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E1" w:rsidRDefault="00A86AE1" w:rsidP="00A86AE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</w:p>
    <w:p w:rsidR="00A86AE1" w:rsidRDefault="00A86AE1" w:rsidP="00A86AE1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86AE1" w:rsidRDefault="00A86AE1" w:rsidP="00A86AE1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115A5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drawing>
          <wp:inline distT="0" distB="0" distL="0" distR="0">
            <wp:extent cx="5039995" cy="1463232"/>
            <wp:effectExtent l="19050" t="0" r="8255" b="0"/>
            <wp:docPr id="260" name="Picture 260" descr="Description: Description: 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Description: Description: 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6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E1" w:rsidRDefault="00A86AE1" w:rsidP="00A86AE1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86AE1" w:rsidRDefault="00A86AE1" w:rsidP="00A86AE1">
      <w:pPr>
        <w:spacing w:after="2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D836B1">
        <w:rPr>
          <w:rFonts w:ascii="Times New Roman" w:hAnsi="Times New Roman" w:cs="Times New Roman"/>
          <w:sz w:val="24"/>
          <w:szCs w:val="24"/>
          <w:lang w:val="en-ID"/>
        </w:rPr>
        <w:t>Artinya</w:t>
      </w:r>
      <w:proofErr w:type="spellEnd"/>
      <w:r w:rsidRPr="00D836B1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Pr="00D836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A86AE1" w:rsidRDefault="00A86AE1" w:rsidP="00A86AE1">
      <w:pPr>
        <w:spacing w:after="20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D836B1">
        <w:rPr>
          <w:rFonts w:ascii="Times New Roman" w:hAnsi="Times New Roman" w:cs="Times New Roman"/>
          <w:sz w:val="24"/>
          <w:szCs w:val="24"/>
          <w:lang w:val="en-ID"/>
        </w:rPr>
        <w:t>“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orang-orang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sukakah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tunjukan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peniagaan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menyelamatkanmu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azab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pedih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? (10).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Rasul-Nya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berjihad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dijalan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jiwamu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(11) (As-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Shaff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10-11)</w:t>
      </w:r>
    </w:p>
    <w:p w:rsidR="00A86AE1" w:rsidRDefault="00A86AE1" w:rsidP="00A86AE1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hidayahnya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member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“</w:t>
      </w:r>
      <w:proofErr w:type="spellStart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>uji</w:t>
      </w:r>
      <w:proofErr w:type="spellEnd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>aktivitas</w:t>
      </w:r>
      <w:proofErr w:type="spellEnd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>antibakteri</w:t>
      </w:r>
      <w:proofErr w:type="spellEnd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>fraksi</w:t>
      </w:r>
      <w:proofErr w:type="spellEnd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n-</w:t>
      </w:r>
      <w:proofErr w:type="spellStart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>heksana</w:t>
      </w:r>
      <w:proofErr w:type="spellEnd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>etil</w:t>
      </w:r>
      <w:proofErr w:type="spellEnd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>asetat</w:t>
      </w:r>
      <w:proofErr w:type="spellEnd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>daun</w:t>
      </w:r>
      <w:proofErr w:type="spellEnd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>bandotan</w:t>
      </w:r>
      <w:proofErr w:type="spellEnd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(</w:t>
      </w:r>
      <w:r w:rsidRPr="0048562D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ageratum </w:t>
      </w:r>
      <w:proofErr w:type="spellStart"/>
      <w:r w:rsidRPr="0048562D">
        <w:rPr>
          <w:rFonts w:ascii="Times New Roman" w:hAnsi="Times New Roman" w:cs="Times New Roman"/>
          <w:b/>
          <w:i/>
          <w:sz w:val="24"/>
          <w:szCs w:val="24"/>
          <w:lang w:val="en-ID"/>
        </w:rPr>
        <w:t>conyzoides</w:t>
      </w:r>
      <w:proofErr w:type="spellEnd"/>
      <w:r w:rsidRPr="0048562D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L</w:t>
      </w:r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 xml:space="preserve">) </w:t>
      </w:r>
      <w:proofErr w:type="spellStart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>terhadap</w:t>
      </w:r>
      <w:proofErr w:type="spellEnd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>bakteri</w:t>
      </w:r>
      <w:proofErr w:type="spellEnd"/>
      <w:r w:rsidRPr="0048562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48562D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Staphylococcus </w:t>
      </w:r>
      <w:proofErr w:type="spellStart"/>
      <w:r w:rsidRPr="0048562D">
        <w:rPr>
          <w:rFonts w:ascii="Times New Roman" w:hAnsi="Times New Roman" w:cs="Times New Roman"/>
          <w:b/>
          <w:i/>
          <w:sz w:val="24"/>
          <w:szCs w:val="24"/>
          <w:lang w:val="en-ID"/>
        </w:rPr>
        <w:t>epidermidis</w:t>
      </w:r>
      <w:proofErr w:type="spellEnd"/>
      <w:r w:rsidRPr="0048562D">
        <w:rPr>
          <w:rFonts w:ascii="Times New Roman" w:hAnsi="Times New Roman" w:cs="Times New Roman"/>
          <w:b/>
          <w:i/>
          <w:sz w:val="28"/>
          <w:szCs w:val="28"/>
          <w:lang w:val="en-ID"/>
        </w:rPr>
        <w:t xml:space="preserve"> </w:t>
      </w:r>
      <w:proofErr w:type="spellStart"/>
      <w:r w:rsidRPr="0048562D">
        <w:rPr>
          <w:rFonts w:ascii="Times New Roman" w:hAnsi="Times New Roman" w:cs="Times New Roman"/>
          <w:sz w:val="24"/>
          <w:szCs w:val="24"/>
          <w:lang w:val="en-ID"/>
        </w:rPr>
        <w:t>disusun</w:t>
      </w:r>
      <w:proofErr w:type="spellEnd"/>
      <w:r w:rsidRPr="004856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562D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  <w:proofErr w:type="spellStart"/>
      <w:r w:rsidRPr="0048562D">
        <w:rPr>
          <w:rFonts w:ascii="Times New Roman" w:hAnsi="Times New Roman" w:cs="Times New Roman"/>
          <w:sz w:val="24"/>
          <w:szCs w:val="24"/>
          <w:lang w:val="en-ID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Muslim Nusantara Al-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Medan.</w:t>
      </w:r>
    </w:p>
    <w:p w:rsidR="00A86AE1" w:rsidRDefault="00A86AE1" w:rsidP="00A86AE1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ayah Ali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skiripsi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86AE1" w:rsidRDefault="00A86AE1" w:rsidP="00A86AE1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Munandar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penyusuanan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86AE1" w:rsidRDefault="00A86AE1" w:rsidP="00A86AE1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A86AE1" w:rsidRDefault="00A86AE1" w:rsidP="00A86AE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Rector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Medan,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Dr. KRT.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86AE1" w:rsidRDefault="00A86AE1" w:rsidP="00A86AE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Medan.</w:t>
      </w:r>
    </w:p>
    <w:p w:rsidR="00A86AE1" w:rsidRDefault="00A86AE1" w:rsidP="00A86AE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Rafita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Yuniarti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,S.Si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Medan.</w:t>
      </w:r>
    </w:p>
    <w:p w:rsidR="00A86AE1" w:rsidRDefault="00A86AE1" w:rsidP="00A86AE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apt.Muhammad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Nasution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,S.Fram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.,M.Farm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Medan.</w:t>
      </w:r>
    </w:p>
    <w:p w:rsidR="00A86AE1" w:rsidRDefault="00A86AE1" w:rsidP="00A86AE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Anny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Sartita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Daulay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Laboraturium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laboran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member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laboraturium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86AE1" w:rsidRDefault="00A86AE1" w:rsidP="00A86AE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mendidik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86AE1" w:rsidRDefault="00A86AE1" w:rsidP="00A86AE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wati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menyelesai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86AE1" w:rsidRDefault="00A86AE1" w:rsidP="00A86AE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2021,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transfer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A86AE1" w:rsidRDefault="00A86AE1" w:rsidP="00A86AE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A86AE1" w:rsidRDefault="00A86AE1" w:rsidP="00A86AE1">
      <w:pPr>
        <w:pStyle w:val="ListParagraph"/>
        <w:spacing w:after="0"/>
        <w:ind w:left="0" w:firstLine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kritikan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A86AE1" w:rsidRDefault="00A86AE1" w:rsidP="00A86AE1">
      <w:pPr>
        <w:pStyle w:val="ListParagraph"/>
        <w:spacing w:after="0"/>
        <w:ind w:left="0" w:firstLine="426"/>
        <w:rPr>
          <w:rFonts w:ascii="Times New Roman" w:hAnsi="Times New Roman" w:cs="Times New Roman"/>
          <w:sz w:val="24"/>
          <w:szCs w:val="24"/>
          <w:lang w:val="en-ID"/>
        </w:rPr>
      </w:pPr>
    </w:p>
    <w:p w:rsidR="00A86AE1" w:rsidRDefault="00A86AE1" w:rsidP="00A86AE1">
      <w:pPr>
        <w:pStyle w:val="ListParagraph"/>
        <w:spacing w:after="0"/>
        <w:ind w:left="0" w:firstLine="42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Medan,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2023</w:t>
      </w:r>
      <w:proofErr w:type="gramEnd"/>
    </w:p>
    <w:p w:rsidR="00A86AE1" w:rsidRDefault="00A86AE1" w:rsidP="00A86AE1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</w:p>
    <w:p w:rsidR="00A86AE1" w:rsidRDefault="00A86AE1" w:rsidP="00A86AE1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A86AE1" w:rsidRDefault="00A86AE1" w:rsidP="00A86AE1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A86AE1" w:rsidRPr="000168FC" w:rsidRDefault="00A86AE1" w:rsidP="00A86AE1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Rista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Rafliza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823621" w:rsidRPr="00A86AE1" w:rsidRDefault="00823621">
      <w:pPr>
        <w:rPr>
          <w:rFonts w:ascii="Times New Roman" w:hAnsi="Times New Roman" w:cs="Times New Roman"/>
          <w:b/>
          <w:sz w:val="28"/>
          <w:szCs w:val="28"/>
          <w:lang w:val="en-ID"/>
        </w:rPr>
      </w:pPr>
    </w:p>
    <w:sectPr w:rsidR="00823621" w:rsidRPr="00A86AE1" w:rsidSect="00A86AE1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18C2"/>
    <w:multiLevelType w:val="multilevel"/>
    <w:tmpl w:val="1270B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6AE1"/>
    <w:rsid w:val="000A28B2"/>
    <w:rsid w:val="00823621"/>
    <w:rsid w:val="00A86AE1"/>
    <w:rsid w:val="00DB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E1"/>
    <w:pPr>
      <w:spacing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A86AE1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rsid w:val="00A86AE1"/>
  </w:style>
  <w:style w:type="paragraph" w:styleId="BalloonText">
    <w:name w:val="Balloon Text"/>
    <w:basedOn w:val="Normal"/>
    <w:link w:val="BalloonTextChar"/>
    <w:uiPriority w:val="99"/>
    <w:semiHidden/>
    <w:unhideWhenUsed/>
    <w:rsid w:val="00A8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2023-08-28T15:18:00Z</dcterms:created>
  <dcterms:modified xsi:type="dcterms:W3CDTF">2023-08-28T15:23:00Z</dcterms:modified>
</cp:coreProperties>
</file>