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D87F6A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viii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1.1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Latar Belakang 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1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1.2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Identifikasi 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6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1.3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Batasan 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7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1.4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Rumusan 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7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1.5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Tujuan Penelitian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7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1.6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Manfaat Penelitian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7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1.7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Anggapan Dasar Penelitian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8</w:t>
      </w:r>
    </w:p>
    <w:p w:rsidR="00DC34AC" w:rsidRPr="004A0B1C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A0B1C">
        <w:rPr>
          <w:rFonts w:ascii="Times New Roman" w:hAnsi="Times New Roman" w:cs="Times New Roman"/>
          <w:color w:val="auto"/>
          <w:sz w:val="24"/>
          <w:szCs w:val="24"/>
        </w:rPr>
        <w:t>BAB II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4A0B1C">
        <w:rPr>
          <w:rFonts w:ascii="Times New Roman" w:hAnsi="Times New Roman" w:cs="Times New Roman"/>
          <w:color w:val="auto"/>
          <w:sz w:val="24"/>
          <w:szCs w:val="24"/>
        </w:rPr>
        <w:t>TINJAUAN PUSTAKA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>9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2.1 </w:t>
      </w:r>
      <w:r w:rsidRPr="00916A50">
        <w:rPr>
          <w:rFonts w:ascii="Times New Roman" w:hAnsi="Times New Roman" w:cs="Times New Roman"/>
          <w:b w:val="0"/>
          <w:color w:val="auto"/>
          <w:sz w:val="24"/>
          <w:szCs w:val="24"/>
        </w:rPr>
        <w:t>Pengertian Nilai Agama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9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2.1.1</w:t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sz w:val="24"/>
          <w:szCs w:val="24"/>
        </w:rPr>
        <w:t>Timbulnya Nilai Keagamaan Pada Anak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2.1.3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sz w:val="24"/>
          <w:szCs w:val="24"/>
        </w:rPr>
        <w:t xml:space="preserve">Sifat-sifat Pemahaman Anak Pada Nilai-Nilai </w:t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87F6A">
        <w:rPr>
          <w:rFonts w:ascii="Times New Roman" w:hAnsi="Times New Roman" w:cs="Times New Roman"/>
          <w:sz w:val="24"/>
          <w:szCs w:val="24"/>
        </w:rPr>
        <w:t>eagamaan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Pengertian Moral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2.2.1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sz w:val="24"/>
          <w:szCs w:val="24"/>
        </w:rPr>
        <w:t>Definisi Nilai Moral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2.2.2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sz w:val="24"/>
          <w:szCs w:val="24"/>
        </w:rPr>
        <w:t>Perkembangan Nilai Moral Versi Piaget dan Kohlberg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2.2.3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sz w:val="24"/>
          <w:szCs w:val="24"/>
        </w:rPr>
        <w:t>Cara Penanaman Nilai Moral Pada Anak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2.2.4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sz w:val="24"/>
          <w:szCs w:val="24"/>
        </w:rPr>
        <w:t>Timbulnya Nilai Moral Pada Anak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212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 xml:space="preserve">2.2.5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Perkembangan Nilai Moral Anak </w:t>
      </w:r>
      <w:proofErr w:type="gramStart"/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Usia</w:t>
      </w:r>
      <w:proofErr w:type="gramEnd"/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Dini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16</w:t>
      </w: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2.2.6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sz w:val="24"/>
          <w:szCs w:val="24"/>
        </w:rPr>
        <w:t xml:space="preserve">Bentuk Kegiatan Nilai </w:t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Agama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7F6A">
        <w:rPr>
          <w:rFonts w:ascii="Times New Roman" w:hAnsi="Times New Roman" w:cs="Times New Roman"/>
          <w:sz w:val="24"/>
          <w:szCs w:val="24"/>
        </w:rPr>
        <w:t xml:space="preserve">Moral di </w:t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>PAUD RAHVA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DC34AC" w:rsidRPr="00742109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0B0319">
        <w:rPr>
          <w:rFonts w:ascii="Times New Roman" w:hAnsi="Times New Roman" w:cs="Times New Roman"/>
          <w:sz w:val="24"/>
          <w:szCs w:val="24"/>
        </w:rPr>
        <w:t>Metode Bercerita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DC34AC" w:rsidRPr="00742109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2.3.1 </w:t>
      </w:r>
      <w:r w:rsidRPr="000B0319">
        <w:rPr>
          <w:rFonts w:ascii="Times New Roman" w:hAnsi="Times New Roman" w:cs="Times New Roman"/>
          <w:sz w:val="24"/>
          <w:szCs w:val="24"/>
        </w:rPr>
        <w:t>Tujuan Metode Bercerita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DC34AC" w:rsidRPr="00742109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2.3.2 </w:t>
      </w:r>
      <w:r w:rsidRPr="000B0319">
        <w:rPr>
          <w:rFonts w:ascii="Times New Roman" w:hAnsi="Times New Roman" w:cs="Times New Roman"/>
          <w:sz w:val="24"/>
          <w:szCs w:val="24"/>
        </w:rPr>
        <w:t>Manfaat Metode Bercerita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DC34AC" w:rsidRPr="00742109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2.3.3 </w:t>
      </w:r>
      <w:r w:rsidRPr="009D61BF">
        <w:rPr>
          <w:rFonts w:ascii="Times New Roman" w:hAnsi="Times New Roman" w:cs="Times New Roman"/>
          <w:sz w:val="24"/>
          <w:szCs w:val="24"/>
        </w:rPr>
        <w:t>Jenis- Jenis Metode Bererita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DC34AC" w:rsidRPr="00742109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r w:rsidRPr="000B0319">
        <w:rPr>
          <w:rFonts w:ascii="Times New Roman" w:hAnsi="Times New Roman" w:cs="Times New Roman"/>
          <w:sz w:val="24"/>
          <w:szCs w:val="24"/>
        </w:rPr>
        <w:t>Teknik Metode Bercerita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7F6A">
        <w:rPr>
          <w:rFonts w:ascii="Times New Roman" w:hAnsi="Times New Roman" w:cs="Times New Roman"/>
          <w:sz w:val="24"/>
          <w:szCs w:val="24"/>
        </w:rPr>
        <w:t>Kerangka Berfikir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9</w:t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 </w:t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Hipotesis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27</w:t>
      </w:r>
    </w:p>
    <w:p w:rsidR="00DC34AC" w:rsidRPr="004A0B1C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134" w:hanging="1275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A0B1C">
        <w:rPr>
          <w:rFonts w:ascii="Times New Roman" w:hAnsi="Times New Roman" w:cs="Times New Roman"/>
          <w:color w:val="auto"/>
          <w:sz w:val="24"/>
          <w:szCs w:val="24"/>
        </w:rPr>
        <w:t>BAB III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4A0B1C">
        <w:rPr>
          <w:rFonts w:ascii="Times New Roman" w:hAnsi="Times New Roman" w:cs="Times New Roman"/>
          <w:color w:val="auto"/>
          <w:sz w:val="24"/>
          <w:szCs w:val="24"/>
        </w:rPr>
        <w:t>METODE PENELITIAN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>28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3.1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Desain Penelitian Tindakan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28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3.2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Rancangan</w:t>
      </w:r>
      <w:proofErr w:type="spellEnd"/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29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212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3.2.1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Siklus I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29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3.2.2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sz w:val="24"/>
          <w:szCs w:val="24"/>
        </w:rPr>
        <w:t xml:space="preserve">Siklus </w:t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7F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7F6A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7F6A">
        <w:rPr>
          <w:rFonts w:ascii="Times New Roman" w:hAnsi="Times New Roman" w:cs="Times New Roman"/>
          <w:sz w:val="24"/>
          <w:szCs w:val="24"/>
        </w:rPr>
        <w:t xml:space="preserve"> Penelitian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3.3.1 </w:t>
      </w:r>
      <w:r w:rsidRPr="00D87F6A">
        <w:rPr>
          <w:rFonts w:ascii="Times New Roman" w:hAnsi="Times New Roman" w:cs="Times New Roman"/>
          <w:sz w:val="24"/>
          <w:szCs w:val="24"/>
        </w:rPr>
        <w:t>Tempat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3.3.2 </w:t>
      </w:r>
      <w:r w:rsidRPr="00D87F6A"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r w:rsidRPr="00D87F6A">
        <w:rPr>
          <w:rFonts w:ascii="Times New Roman" w:hAnsi="Times New Roman" w:cs="Times New Roman"/>
          <w:sz w:val="24"/>
          <w:szCs w:val="24"/>
        </w:rPr>
        <w:t>Indikator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r w:rsidRPr="00D87F6A"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212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 xml:space="preserve">3.5.1 </w:t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Skenario Tindakan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37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3.6 </w:t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Instrumen Dan Teknik Pengumpulan Data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37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212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3.6.1 </w:t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Instrumen Penelitian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37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212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3.6.2 </w:t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Teknik Pengumpulan Data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39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3.7 </w:t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Teknik Penilaian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40</w:t>
      </w:r>
    </w:p>
    <w:p w:rsidR="00DC34AC" w:rsidRPr="004A0B1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A0B1C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 IV</w:t>
      </w:r>
      <w:proofErr w:type="gramEnd"/>
      <w:r w:rsidRPr="004A0B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A0B1C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DAN  PEMBAHASAN PENELITIAN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43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4.2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Cs/>
          <w:sz w:val="24"/>
          <w:szCs w:val="24"/>
        </w:rPr>
        <w:t>Deskripsi Data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4.2.1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Deskripsi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Prasiklus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48</w:t>
      </w:r>
    </w:p>
    <w:p w:rsidR="00DC34AC" w:rsidRPr="00D87F6A" w:rsidRDefault="00DC34AC" w:rsidP="00DC34AC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DC34AC" w:rsidRPr="00D87F6A" w:rsidRDefault="00DC34AC" w:rsidP="00DC34AC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4.2.3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4.2.4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Pembahasan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65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4.2.4.1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Pembahasan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Prasiklus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I,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65</w:t>
      </w:r>
    </w:p>
    <w:p w:rsidR="00DC34AC" w:rsidRPr="004A0B1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A0B1C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 V</w:t>
      </w:r>
      <w:proofErr w:type="gramEnd"/>
      <w:r w:rsidRPr="004A0B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A0B1C">
        <w:rPr>
          <w:rFonts w:ascii="Times New Roman" w:hAnsi="Times New Roman" w:cs="Times New Roman"/>
          <w:b/>
          <w:bCs/>
          <w:sz w:val="24"/>
          <w:szCs w:val="24"/>
          <w:lang w:val="en-US"/>
        </w:rPr>
        <w:t>KESIMPULAN DAN SARAN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84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5.1.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84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5.2 Saran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84</w:t>
      </w:r>
    </w:p>
    <w:p w:rsidR="00DC34AC" w:rsidRPr="004A0B1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B1C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86</w:t>
      </w: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0B1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TABEL</w:t>
      </w:r>
    </w:p>
    <w:p w:rsidR="00DC34AC" w:rsidRPr="004A0B1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sz w:val="24"/>
          <w:szCs w:val="24"/>
        </w:rPr>
        <w:t>Perkembangan Nilai Keagamaan dan Moral Kelompok Usia 4-6 Tahun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3.1.</w:t>
      </w:r>
      <w:proofErr w:type="gram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3.3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Penanaman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7F6A">
        <w:rPr>
          <w:rFonts w:ascii="Times New Roman" w:hAnsi="Times New Roman" w:cs="Times New Roman"/>
          <w:sz w:val="24"/>
          <w:szCs w:val="24"/>
          <w:lang w:val="en-US"/>
        </w:rPr>
        <w:t>Kisah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proofErr w:type="gram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Rasul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36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3.4</w:t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>Kisi-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diPAUD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RAHVA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37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Kisi-Kisi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di PAUD RAHVA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>Kisi-Kisi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</w:t>
      </w:r>
      <w:proofErr w:type="spellEnd"/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Guru di PAUD RAHVA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39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bCs/>
          <w:sz w:val="24"/>
          <w:szCs w:val="24"/>
        </w:rPr>
        <w:t xml:space="preserve">Penilaian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Penanaman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Agama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Moral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Kisah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Nabi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Rasul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87F6A">
        <w:rPr>
          <w:rFonts w:ascii="Times New Roman" w:hAnsi="Times New Roman" w:cs="Times New Roman"/>
          <w:bCs/>
          <w:sz w:val="24"/>
          <w:szCs w:val="24"/>
        </w:rPr>
        <w:t xml:space="preserve"> Pada Kelompok Usia 5-6 Tahun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F6A">
        <w:rPr>
          <w:rFonts w:ascii="Times New Roman" w:hAnsi="Times New Roman" w:cs="Times New Roman"/>
          <w:bCs/>
          <w:sz w:val="24"/>
          <w:szCs w:val="24"/>
        </w:rPr>
        <w:t>disesuaikan dengan Permen Dikbud No. 137 Tahun 2014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41</w:t>
      </w: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Pengamatan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Prasiklus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Penanaman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Agama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Moral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Bercerita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tentang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kisah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Nabi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Rasul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44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4.2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Penan</w:t>
      </w:r>
      <w:r>
        <w:rPr>
          <w:rFonts w:ascii="Times New Roman" w:hAnsi="Times New Roman" w:cs="Times New Roman"/>
          <w:sz w:val="24"/>
          <w:szCs w:val="24"/>
          <w:lang w:val="en-US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</w:t>
      </w:r>
      <w:proofErr w:type="spellEnd"/>
      <w:r>
        <w:rPr>
          <w:rFonts w:ascii="Times New Roman" w:hAnsi="Times New Roman" w:cs="Times New Roman"/>
          <w:sz w:val="24"/>
          <w:szCs w:val="24"/>
        </w:rPr>
        <w:t>a</w:t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Kisah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Rasul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Prasiklus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4.3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Penanaman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dengsn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Kisah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Rasul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Prasiklus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Tabel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</w:t>
      </w:r>
      <w:r w:rsidRPr="00D87F6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Pengamatan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Penanaman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Agama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Moral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kisah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Nabi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Rasul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52</w:t>
      </w:r>
    </w:p>
    <w:p w:rsidR="00DC34AC" w:rsidRPr="00D87F6A" w:rsidRDefault="00DC34AC" w:rsidP="00DC34AC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Pr="00D87F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Penanaman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dengsn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Kisah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Rasul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proofErr w:type="gram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I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Pr="00D87F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pencapaiananak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Penanaman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dengsn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Kisah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Rasul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Pr="00D87F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proofErr w:type="gramStart"/>
      <w:r w:rsidRPr="00D87F6A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 II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</w:t>
      </w:r>
      <w:r w:rsidRPr="00D87F6A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Pengamatan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Penanaman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Agama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Moral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Bercerita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tentang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kisah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Nabi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Rasul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62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Pr="00D87F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Penanaman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dengsn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Kisah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Rasul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proofErr w:type="gram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II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4.11 Tingkat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Penanaman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dengsn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Kisah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Rasul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4AC" w:rsidRPr="004A0B1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B1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2.1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Daur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7F6A">
        <w:rPr>
          <w:rFonts w:ascii="Times New Roman" w:hAnsi="Times New Roman" w:cs="Times New Roman"/>
          <w:sz w:val="24"/>
          <w:szCs w:val="24"/>
          <w:lang w:val="en-US"/>
        </w:rPr>
        <w:t>PTK  (</w:t>
      </w:r>
      <w:proofErr w:type="spellStart"/>
      <w:proofErr w:type="gramEnd"/>
      <w:r w:rsidRPr="00D87F6A">
        <w:rPr>
          <w:rFonts w:ascii="Times New Roman" w:hAnsi="Times New Roman" w:cs="Times New Roman"/>
          <w:sz w:val="24"/>
          <w:szCs w:val="24"/>
          <w:lang w:val="en-US"/>
        </w:rPr>
        <w:t>Rochiati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, 2010:66- </w:t>
      </w:r>
      <w:proofErr w:type="spellStart"/>
      <w:r w:rsidRPr="00D87F6A">
        <w:rPr>
          <w:rFonts w:ascii="Times New Roman" w:hAnsi="Times New Roman" w:cs="Times New Roman"/>
          <w:sz w:val="24"/>
          <w:szCs w:val="24"/>
          <w:lang w:val="en-US"/>
        </w:rPr>
        <w:t>Kuswaya</w:t>
      </w:r>
      <w:proofErr w:type="spellEnd"/>
      <w:r w:rsidRPr="00D87F6A">
        <w:rPr>
          <w:rFonts w:ascii="Times New Roman" w:hAnsi="Times New Roman" w:cs="Times New Roman"/>
          <w:sz w:val="24"/>
          <w:szCs w:val="24"/>
          <w:lang w:val="en-US"/>
        </w:rPr>
        <w:t xml:space="preserve"> 2009 )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DC34AC" w:rsidRPr="00D87F6A" w:rsidRDefault="00DC34AC" w:rsidP="00DC34AC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276" w:hanging="127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>Gambar 3.</w:t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2</w:t>
      </w:r>
      <w:r w:rsidRPr="00D87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Desain Penelitian Tindakan Kelas Menurut Arikunto (2008:97)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29</w:t>
      </w:r>
    </w:p>
    <w:p w:rsidR="00DC34AC" w:rsidRPr="00D87F6A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Grafik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Penanaman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Agama Dan Moral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Bercerita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Tentang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Kisah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Nabi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Rasul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Prasiklus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46</w:t>
      </w:r>
    </w:p>
    <w:p w:rsidR="00DC34AC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Grafik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Penanaman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Agama Dan Moral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Bercerita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Tentang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Kisah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Nabi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Rasul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54</w:t>
      </w:r>
    </w:p>
    <w:p w:rsidR="00DC34AC" w:rsidRPr="00E96F3E" w:rsidRDefault="00DC34AC" w:rsidP="00DC34A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Grafik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Upaya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Penanaman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Nilai</w:t>
      </w:r>
      <w:proofErr w:type="spellEnd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Agama Dan Moral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64</w:t>
      </w:r>
    </w:p>
    <w:p w:rsidR="00DC34AC" w:rsidRDefault="00DC34AC" w:rsidP="00DC34AC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DC34AC" w:rsidSect="008A0087">
          <w:headerReference w:type="default" r:id="rId5"/>
          <w:footerReference w:type="default" r:id="rId6"/>
          <w:type w:val="continuous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bookmarkEnd w:id="0"/>
    <w:p w:rsidR="00020EC8" w:rsidRDefault="00020EC8"/>
    <w:sectPr w:rsidR="00020EC8" w:rsidSect="008A0087">
      <w:type w:val="continuous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416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42109" w:rsidRPr="007C37E7" w:rsidRDefault="008A008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C37E7">
          <w:rPr>
            <w:rFonts w:ascii="Times New Roman" w:hAnsi="Times New Roman" w:cs="Times New Roman"/>
            <w:sz w:val="24"/>
          </w:rPr>
          <w:fldChar w:fldCharType="begin"/>
        </w:r>
        <w:r w:rsidRPr="007C37E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37E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</w:t>
        </w:r>
        <w:r w:rsidRPr="007C37E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42109" w:rsidRDefault="008A0087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09" w:rsidRPr="00187FD6" w:rsidRDefault="008A0087" w:rsidP="00536B75">
    <w:pPr>
      <w:pStyle w:val="Header"/>
      <w:rPr>
        <w:rFonts w:ascii="Times New Roman" w:hAnsi="Times New Roman" w:cs="Times New Roman"/>
        <w:sz w:val="24"/>
        <w:lang w:val="en-US"/>
      </w:rPr>
    </w:pPr>
  </w:p>
  <w:p w:rsidR="00742109" w:rsidRPr="000B0319" w:rsidRDefault="008A0087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AC"/>
    <w:rsid w:val="00020EC8"/>
    <w:rsid w:val="008A0087"/>
    <w:rsid w:val="00D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AC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4AC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4AC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DC3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AC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DC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AC"/>
    <w:rPr>
      <w:rFonts w:ascii="Calibri" w:eastAsia="Calibri" w:hAnsi="Calibri" w:cs="SimSun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qFormat/>
    <w:locked/>
    <w:rsid w:val="00DC34AC"/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AC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4AC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4AC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DC3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AC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DC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AC"/>
    <w:rPr>
      <w:rFonts w:ascii="Calibri" w:eastAsia="Calibri" w:hAnsi="Calibri" w:cs="SimSun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qFormat/>
    <w:locked/>
    <w:rsid w:val="00DC34AC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2023-08-29T07:05:00Z</dcterms:created>
  <dcterms:modified xsi:type="dcterms:W3CDTF">2023-08-29T08:24:00Z</dcterms:modified>
</cp:coreProperties>
</file>