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32" w:rsidRPr="009D2B4D" w:rsidRDefault="00665432" w:rsidP="00665432">
      <w:pPr>
        <w:pStyle w:val="Heading1"/>
        <w:rPr>
          <w:rFonts w:cs="Times New Roman"/>
        </w:rPr>
      </w:pPr>
      <w:bookmarkStart w:id="0" w:name="_Toc136299428"/>
      <w:bookmarkStart w:id="1" w:name="_GoBack"/>
      <w:r w:rsidRPr="009D2B4D">
        <w:rPr>
          <w:rFonts w:cs="Times New Roman"/>
        </w:rPr>
        <w:t>REFERENCES</w:t>
      </w:r>
      <w:bookmarkEnd w:id="0"/>
    </w:p>
    <w:bookmarkEnd w:id="1"/>
    <w:p w:rsidR="00665432" w:rsidRPr="009D2B4D" w:rsidRDefault="00665432" w:rsidP="00665432">
      <w:pPr>
        <w:rPr>
          <w:rFonts w:ascii="Times New Roman" w:hAnsi="Times New Roman" w:cs="Times New Roman"/>
        </w:rPr>
      </w:pPr>
    </w:p>
    <w:p w:rsidR="00665432" w:rsidRPr="00AA64AC" w:rsidRDefault="00665432" w:rsidP="0066543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9D2B4D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9D2B4D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9D2B4D">
        <w:rPr>
          <w:rFonts w:ascii="Times New Roman" w:hAnsi="Times New Roman" w:cs="Times New Roman"/>
          <w:sz w:val="24"/>
          <w:szCs w:val="24"/>
        </w:rPr>
        <w:fldChar w:fldCharType="separate"/>
      </w:r>
      <w:r w:rsidRPr="00AA64AC">
        <w:rPr>
          <w:rFonts w:ascii="Times New Roman" w:hAnsi="Times New Roman" w:cs="Times New Roman"/>
          <w:noProof/>
          <w:szCs w:val="24"/>
        </w:rPr>
        <w:t xml:space="preserve">Alghonaim, A. S. (2020). Impact of Related Activities on Reading Comprehension of EFL Students. </w:t>
      </w:r>
      <w:r w:rsidRPr="00AA64AC">
        <w:rPr>
          <w:rFonts w:ascii="Times New Roman" w:hAnsi="Times New Roman" w:cs="Times New Roman"/>
          <w:i/>
          <w:iCs/>
          <w:noProof/>
          <w:szCs w:val="24"/>
        </w:rPr>
        <w:t>English Language Teaching</w:t>
      </w:r>
      <w:r w:rsidRPr="00AA64AC">
        <w:rPr>
          <w:rFonts w:ascii="Times New Roman" w:hAnsi="Times New Roman" w:cs="Times New Roman"/>
          <w:noProof/>
          <w:szCs w:val="24"/>
        </w:rPr>
        <w:t xml:space="preserve">, </w:t>
      </w:r>
      <w:r w:rsidRPr="00AA64AC">
        <w:rPr>
          <w:rFonts w:ascii="Times New Roman" w:hAnsi="Times New Roman" w:cs="Times New Roman"/>
          <w:i/>
          <w:iCs/>
          <w:noProof/>
          <w:szCs w:val="24"/>
        </w:rPr>
        <w:t>13</w:t>
      </w:r>
      <w:r w:rsidRPr="00AA64AC">
        <w:rPr>
          <w:rFonts w:ascii="Times New Roman" w:hAnsi="Times New Roman" w:cs="Times New Roman"/>
          <w:noProof/>
          <w:szCs w:val="24"/>
        </w:rPr>
        <w:t>(4), 15. https://doi.org/10.5539/elt.v13n4p15</w:t>
      </w:r>
    </w:p>
    <w:p w:rsidR="00665432" w:rsidRPr="00AA64AC" w:rsidRDefault="00665432" w:rsidP="0066543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AA64AC">
        <w:rPr>
          <w:rFonts w:ascii="Times New Roman" w:hAnsi="Times New Roman" w:cs="Times New Roman"/>
          <w:noProof/>
          <w:szCs w:val="24"/>
        </w:rPr>
        <w:t xml:space="preserve">Ariandika, A. G., &amp; Kartikawati, D. (2018). Effective Method of Teaching Reading (a Case Study). </w:t>
      </w:r>
      <w:r w:rsidRPr="00AA64AC">
        <w:rPr>
          <w:rFonts w:ascii="Times New Roman" w:hAnsi="Times New Roman" w:cs="Times New Roman"/>
          <w:i/>
          <w:iCs/>
          <w:noProof/>
          <w:szCs w:val="24"/>
        </w:rPr>
        <w:t>Jurnal Bahasa Lingua Scientia</w:t>
      </w:r>
      <w:r w:rsidRPr="00AA64AC">
        <w:rPr>
          <w:rFonts w:ascii="Times New Roman" w:hAnsi="Times New Roman" w:cs="Times New Roman"/>
          <w:noProof/>
          <w:szCs w:val="24"/>
        </w:rPr>
        <w:t xml:space="preserve">, </w:t>
      </w:r>
      <w:r w:rsidRPr="00AA64AC">
        <w:rPr>
          <w:rFonts w:ascii="Times New Roman" w:hAnsi="Times New Roman" w:cs="Times New Roman"/>
          <w:i/>
          <w:iCs/>
          <w:noProof/>
          <w:szCs w:val="24"/>
        </w:rPr>
        <w:t>10</w:t>
      </w:r>
      <w:r w:rsidRPr="00AA64AC">
        <w:rPr>
          <w:rFonts w:ascii="Times New Roman" w:hAnsi="Times New Roman" w:cs="Times New Roman"/>
          <w:noProof/>
          <w:szCs w:val="24"/>
        </w:rPr>
        <w:t>(2), 275–286. https://doi.org/10.21274/ls.2018.10.2.275-286</w:t>
      </w:r>
    </w:p>
    <w:p w:rsidR="00665432" w:rsidRPr="00AA64AC" w:rsidRDefault="00665432" w:rsidP="0066543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AA64AC">
        <w:rPr>
          <w:rFonts w:ascii="Times New Roman" w:hAnsi="Times New Roman" w:cs="Times New Roman"/>
          <w:noProof/>
          <w:szCs w:val="24"/>
        </w:rPr>
        <w:t xml:space="preserve">Baha, D. O. A. (2017). Reading Models: A Review of the Current Literature. </w:t>
      </w:r>
      <w:r w:rsidRPr="00AA64AC">
        <w:rPr>
          <w:rFonts w:ascii="Times New Roman" w:hAnsi="Times New Roman" w:cs="Times New Roman"/>
          <w:i/>
          <w:iCs/>
          <w:noProof/>
          <w:szCs w:val="24"/>
        </w:rPr>
        <w:t>International Journal of English Literature and Social Sciences</w:t>
      </w:r>
      <w:r w:rsidRPr="00AA64AC">
        <w:rPr>
          <w:rFonts w:ascii="Times New Roman" w:hAnsi="Times New Roman" w:cs="Times New Roman"/>
          <w:noProof/>
          <w:szCs w:val="24"/>
        </w:rPr>
        <w:t xml:space="preserve">, </w:t>
      </w:r>
      <w:r w:rsidRPr="00AA64AC">
        <w:rPr>
          <w:rFonts w:ascii="Times New Roman" w:hAnsi="Times New Roman" w:cs="Times New Roman"/>
          <w:i/>
          <w:iCs/>
          <w:noProof/>
          <w:szCs w:val="24"/>
        </w:rPr>
        <w:t>2</w:t>
      </w:r>
      <w:r w:rsidRPr="00AA64AC">
        <w:rPr>
          <w:rFonts w:ascii="Times New Roman" w:hAnsi="Times New Roman" w:cs="Times New Roman"/>
          <w:noProof/>
          <w:szCs w:val="24"/>
        </w:rPr>
        <w:t>(3), 44–49. https://doi.org/10.24001/ijels.2.3.6</w:t>
      </w:r>
    </w:p>
    <w:p w:rsidR="00665432" w:rsidRPr="00AA64AC" w:rsidRDefault="00665432" w:rsidP="0066543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AA64AC">
        <w:rPr>
          <w:rFonts w:ascii="Times New Roman" w:hAnsi="Times New Roman" w:cs="Times New Roman"/>
          <w:noProof/>
          <w:szCs w:val="24"/>
        </w:rPr>
        <w:t xml:space="preserve">Bakhtiar, A. (2018). Improving Students’ Reading Comprehension by Using SQ3R Method. </w:t>
      </w:r>
      <w:r w:rsidRPr="00AA64AC">
        <w:rPr>
          <w:rFonts w:ascii="Times New Roman" w:hAnsi="Times New Roman" w:cs="Times New Roman"/>
          <w:i/>
          <w:iCs/>
          <w:noProof/>
          <w:szCs w:val="24"/>
        </w:rPr>
        <w:t>Scope : Journal of English Language Teaching</w:t>
      </w:r>
      <w:r w:rsidRPr="00AA64AC">
        <w:rPr>
          <w:rFonts w:ascii="Times New Roman" w:hAnsi="Times New Roman" w:cs="Times New Roman"/>
          <w:noProof/>
          <w:szCs w:val="24"/>
        </w:rPr>
        <w:t xml:space="preserve">, </w:t>
      </w:r>
      <w:r w:rsidRPr="00AA64AC">
        <w:rPr>
          <w:rFonts w:ascii="Times New Roman" w:hAnsi="Times New Roman" w:cs="Times New Roman"/>
          <w:i/>
          <w:iCs/>
          <w:noProof/>
          <w:szCs w:val="24"/>
        </w:rPr>
        <w:t>2</w:t>
      </w:r>
      <w:r w:rsidRPr="00AA64AC">
        <w:rPr>
          <w:rFonts w:ascii="Times New Roman" w:hAnsi="Times New Roman" w:cs="Times New Roman"/>
          <w:noProof/>
          <w:szCs w:val="24"/>
        </w:rPr>
        <w:t>(02), 99. https://doi.org/10.30998/scope.v2i02.2405</w:t>
      </w:r>
    </w:p>
    <w:p w:rsidR="00665432" w:rsidRPr="00AA64AC" w:rsidRDefault="00665432" w:rsidP="0066543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AA64AC">
        <w:rPr>
          <w:rFonts w:ascii="Times New Roman" w:hAnsi="Times New Roman" w:cs="Times New Roman"/>
          <w:noProof/>
          <w:szCs w:val="24"/>
        </w:rPr>
        <w:t xml:space="preserve">Gilakjani, A. P., &amp; Sabouri, N. (2017). </w:t>
      </w:r>
      <w:r w:rsidRPr="00AA64AC">
        <w:rPr>
          <w:rFonts w:ascii="Times New Roman" w:hAnsi="Times New Roman" w:cs="Times New Roman"/>
          <w:i/>
          <w:iCs/>
          <w:noProof/>
          <w:szCs w:val="24"/>
        </w:rPr>
        <w:t>How Can Students Improve Their Reading Comprehension Skill ?</w:t>
      </w:r>
      <w:r w:rsidRPr="00AA64AC">
        <w:rPr>
          <w:rFonts w:ascii="Times New Roman" w:hAnsi="Times New Roman" w:cs="Times New Roman"/>
          <w:noProof/>
          <w:szCs w:val="24"/>
        </w:rPr>
        <w:t xml:space="preserve"> </w:t>
      </w:r>
      <w:r w:rsidRPr="00AA64AC">
        <w:rPr>
          <w:rFonts w:ascii="Times New Roman" w:hAnsi="Times New Roman" w:cs="Times New Roman"/>
          <w:i/>
          <w:iCs/>
          <w:noProof/>
          <w:szCs w:val="24"/>
        </w:rPr>
        <w:t>June</w:t>
      </w:r>
      <w:r w:rsidRPr="00AA64AC">
        <w:rPr>
          <w:rFonts w:ascii="Times New Roman" w:hAnsi="Times New Roman" w:cs="Times New Roman"/>
          <w:noProof/>
          <w:szCs w:val="24"/>
        </w:rPr>
        <w:t>. https://doi.org/10.5296/jse.v6i2.9201</w:t>
      </w:r>
    </w:p>
    <w:p w:rsidR="00665432" w:rsidRPr="00AA64AC" w:rsidRDefault="00665432" w:rsidP="0066543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AA64AC">
        <w:rPr>
          <w:rFonts w:ascii="Times New Roman" w:hAnsi="Times New Roman" w:cs="Times New Roman"/>
          <w:noProof/>
          <w:szCs w:val="24"/>
        </w:rPr>
        <w:t xml:space="preserve">Husna, A., &amp; Multazim, A. (2019). Students’ Difficulties in Writing Recount Text At Inclusion Classes. </w:t>
      </w:r>
      <w:r w:rsidRPr="00AA64AC">
        <w:rPr>
          <w:rFonts w:ascii="Times New Roman" w:hAnsi="Times New Roman" w:cs="Times New Roman"/>
          <w:i/>
          <w:iCs/>
          <w:noProof/>
          <w:szCs w:val="24"/>
        </w:rPr>
        <w:t>LET: Linguistics, Literature and English Teaching Journal</w:t>
      </w:r>
      <w:r w:rsidRPr="00AA64AC">
        <w:rPr>
          <w:rFonts w:ascii="Times New Roman" w:hAnsi="Times New Roman" w:cs="Times New Roman"/>
          <w:noProof/>
          <w:szCs w:val="24"/>
        </w:rPr>
        <w:t xml:space="preserve">, </w:t>
      </w:r>
      <w:r w:rsidRPr="00AA64AC">
        <w:rPr>
          <w:rFonts w:ascii="Times New Roman" w:hAnsi="Times New Roman" w:cs="Times New Roman"/>
          <w:i/>
          <w:iCs/>
          <w:noProof/>
          <w:szCs w:val="24"/>
        </w:rPr>
        <w:t>9</w:t>
      </w:r>
      <w:r w:rsidRPr="00AA64AC">
        <w:rPr>
          <w:rFonts w:ascii="Times New Roman" w:hAnsi="Times New Roman" w:cs="Times New Roman"/>
          <w:noProof/>
          <w:szCs w:val="24"/>
        </w:rPr>
        <w:t>(1), 52. https://doi.org/10.18592/let.v9i1.3077</w:t>
      </w:r>
    </w:p>
    <w:p w:rsidR="00665432" w:rsidRPr="00AA64AC" w:rsidRDefault="00665432" w:rsidP="0066543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AA64AC">
        <w:rPr>
          <w:rFonts w:ascii="Times New Roman" w:hAnsi="Times New Roman" w:cs="Times New Roman"/>
          <w:noProof/>
          <w:szCs w:val="24"/>
        </w:rPr>
        <w:t xml:space="preserve">Masruuroh, M. S. (2015). SQ3R Implementation in Teaching Reading Comprehension: a case study of eight grade students at one state MTs in sumedang. </w:t>
      </w:r>
      <w:r w:rsidRPr="00AA64AC">
        <w:rPr>
          <w:rFonts w:ascii="Times New Roman" w:hAnsi="Times New Roman" w:cs="Times New Roman"/>
          <w:i/>
          <w:iCs/>
          <w:noProof/>
          <w:szCs w:val="24"/>
        </w:rPr>
        <w:t>Journal of English and Education</w:t>
      </w:r>
      <w:r w:rsidRPr="00AA64AC">
        <w:rPr>
          <w:rFonts w:ascii="Times New Roman" w:hAnsi="Times New Roman" w:cs="Times New Roman"/>
          <w:noProof/>
          <w:szCs w:val="24"/>
        </w:rPr>
        <w:t xml:space="preserve">, </w:t>
      </w:r>
      <w:r w:rsidRPr="00AA64AC">
        <w:rPr>
          <w:rFonts w:ascii="Times New Roman" w:hAnsi="Times New Roman" w:cs="Times New Roman"/>
          <w:i/>
          <w:iCs/>
          <w:noProof/>
          <w:szCs w:val="24"/>
        </w:rPr>
        <w:t>3</w:t>
      </w:r>
      <w:r w:rsidRPr="00AA64AC">
        <w:rPr>
          <w:rFonts w:ascii="Times New Roman" w:hAnsi="Times New Roman" w:cs="Times New Roman"/>
          <w:noProof/>
          <w:szCs w:val="24"/>
        </w:rPr>
        <w:t>(1), 106–121.</w:t>
      </w:r>
    </w:p>
    <w:p w:rsidR="00665432" w:rsidRPr="00AA64AC" w:rsidRDefault="00665432" w:rsidP="0066543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AA64AC">
        <w:rPr>
          <w:rFonts w:ascii="Times New Roman" w:hAnsi="Times New Roman" w:cs="Times New Roman"/>
          <w:noProof/>
          <w:szCs w:val="24"/>
        </w:rPr>
        <w:t xml:space="preserve">Muhammad Ricky Al-Faroby, Welliam Hammer, D. W. U., &amp; Evenddy, S. S. (2019). </w:t>
      </w:r>
      <w:r w:rsidRPr="00AA64AC">
        <w:rPr>
          <w:rFonts w:ascii="Times New Roman" w:hAnsi="Times New Roman" w:cs="Times New Roman"/>
          <w:i/>
          <w:iCs/>
          <w:noProof/>
          <w:szCs w:val="24"/>
        </w:rPr>
        <w:t>The Effect of SQ3R Method On The Eight-Grade Students’ Reading Skill In Recount Text at SMP Al-Itqon Balaraja</w:t>
      </w:r>
      <w:r w:rsidRPr="00AA64AC">
        <w:rPr>
          <w:rFonts w:ascii="Times New Roman" w:hAnsi="Times New Roman" w:cs="Times New Roman"/>
          <w:noProof/>
          <w:szCs w:val="24"/>
        </w:rPr>
        <w:t>. 78–85.</w:t>
      </w:r>
    </w:p>
    <w:p w:rsidR="00665432" w:rsidRPr="00AA64AC" w:rsidRDefault="00665432" w:rsidP="0066543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AA64AC">
        <w:rPr>
          <w:rFonts w:ascii="Times New Roman" w:hAnsi="Times New Roman" w:cs="Times New Roman"/>
          <w:noProof/>
          <w:szCs w:val="24"/>
        </w:rPr>
        <w:t xml:space="preserve">Musdalifah, Mustakim, &amp; Elihami. (2020). The Capability Enhancement Training Reading Comprehension First Second Grade in Enrekang Regency through Pictorical Story Media and SQ3R Method. </w:t>
      </w:r>
      <w:r w:rsidRPr="00AA64AC">
        <w:rPr>
          <w:rFonts w:ascii="Times New Roman" w:hAnsi="Times New Roman" w:cs="Times New Roman"/>
          <w:i/>
          <w:iCs/>
          <w:noProof/>
          <w:szCs w:val="24"/>
        </w:rPr>
        <w:t>Maspul Journal of Community Empowerment</w:t>
      </w:r>
      <w:r w:rsidRPr="00AA64AC">
        <w:rPr>
          <w:rFonts w:ascii="Times New Roman" w:hAnsi="Times New Roman" w:cs="Times New Roman"/>
          <w:noProof/>
          <w:szCs w:val="24"/>
        </w:rPr>
        <w:t xml:space="preserve">, </w:t>
      </w:r>
      <w:r w:rsidRPr="00AA64AC">
        <w:rPr>
          <w:rFonts w:ascii="Times New Roman" w:hAnsi="Times New Roman" w:cs="Times New Roman"/>
          <w:i/>
          <w:iCs/>
          <w:noProof/>
          <w:szCs w:val="24"/>
        </w:rPr>
        <w:t>2</w:t>
      </w:r>
      <w:r w:rsidRPr="00AA64AC">
        <w:rPr>
          <w:rFonts w:ascii="Times New Roman" w:hAnsi="Times New Roman" w:cs="Times New Roman"/>
          <w:noProof/>
          <w:szCs w:val="24"/>
        </w:rPr>
        <w:t>(1), 70–79.</w:t>
      </w:r>
    </w:p>
    <w:p w:rsidR="00665432" w:rsidRPr="00AA64AC" w:rsidRDefault="00665432" w:rsidP="0066543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AA64AC">
        <w:rPr>
          <w:rFonts w:ascii="Times New Roman" w:hAnsi="Times New Roman" w:cs="Times New Roman"/>
          <w:noProof/>
          <w:szCs w:val="24"/>
        </w:rPr>
        <w:t xml:space="preserve">Nurdiana &amp; Rizki Amelia. (2017). </w:t>
      </w:r>
      <w:r w:rsidRPr="00AA64AC">
        <w:rPr>
          <w:rFonts w:ascii="Times New Roman" w:hAnsi="Times New Roman" w:cs="Times New Roman"/>
          <w:i/>
          <w:iCs/>
          <w:noProof/>
          <w:szCs w:val="24"/>
        </w:rPr>
        <w:t>INTERPRETIVE READING</w:t>
      </w:r>
      <w:r w:rsidRPr="00AA64AC">
        <w:rPr>
          <w:rFonts w:ascii="Times New Roman" w:hAnsi="Times New Roman" w:cs="Times New Roman"/>
          <w:noProof/>
          <w:szCs w:val="24"/>
        </w:rPr>
        <w:t xml:space="preserve"> (1st ed.). Kreasi Edukasi.</w:t>
      </w:r>
    </w:p>
    <w:p w:rsidR="00665432" w:rsidRPr="00AA64AC" w:rsidRDefault="00665432" w:rsidP="0066543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AA64AC">
        <w:rPr>
          <w:rFonts w:ascii="Times New Roman" w:hAnsi="Times New Roman" w:cs="Times New Roman"/>
          <w:noProof/>
          <w:szCs w:val="24"/>
        </w:rPr>
        <w:t xml:space="preserve">Purba, R. (2018). Improving the Achievement on Writing Narrative Text through Discussion Starter Story Technique. </w:t>
      </w:r>
      <w:r w:rsidRPr="00AA64AC">
        <w:rPr>
          <w:rFonts w:ascii="Times New Roman" w:hAnsi="Times New Roman" w:cs="Times New Roman"/>
          <w:i/>
          <w:iCs/>
          <w:noProof/>
          <w:szCs w:val="24"/>
        </w:rPr>
        <w:t>Advances in Language and Literary Studies</w:t>
      </w:r>
      <w:r w:rsidRPr="00AA64AC">
        <w:rPr>
          <w:rFonts w:ascii="Times New Roman" w:hAnsi="Times New Roman" w:cs="Times New Roman"/>
          <w:noProof/>
          <w:szCs w:val="24"/>
        </w:rPr>
        <w:t xml:space="preserve">, </w:t>
      </w:r>
      <w:r w:rsidRPr="00AA64AC">
        <w:rPr>
          <w:rFonts w:ascii="Times New Roman" w:hAnsi="Times New Roman" w:cs="Times New Roman"/>
          <w:i/>
          <w:iCs/>
          <w:noProof/>
          <w:szCs w:val="24"/>
        </w:rPr>
        <w:t>9</w:t>
      </w:r>
      <w:r w:rsidRPr="00AA64AC">
        <w:rPr>
          <w:rFonts w:ascii="Times New Roman" w:hAnsi="Times New Roman" w:cs="Times New Roman"/>
          <w:noProof/>
          <w:szCs w:val="24"/>
        </w:rPr>
        <w:t>(1), 27. https://doi.org/10.7575/aiac.alls.v.9n.1p.27</w:t>
      </w:r>
    </w:p>
    <w:p w:rsidR="00665432" w:rsidRPr="00AA64AC" w:rsidRDefault="00665432" w:rsidP="0066543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AA64AC">
        <w:rPr>
          <w:rFonts w:ascii="Times New Roman" w:hAnsi="Times New Roman" w:cs="Times New Roman"/>
          <w:noProof/>
          <w:szCs w:val="24"/>
        </w:rPr>
        <w:t xml:space="preserve">Rashid, Wang Hui, J. I. (2021). Discuss the Different Types of Reading Techniques and Develop Its Skills. </w:t>
      </w:r>
      <w:r w:rsidRPr="00AA64AC">
        <w:rPr>
          <w:rFonts w:ascii="Times New Roman" w:hAnsi="Times New Roman" w:cs="Times New Roman"/>
          <w:i/>
          <w:iCs/>
          <w:noProof/>
          <w:szCs w:val="24"/>
        </w:rPr>
        <w:t>Joell</w:t>
      </w:r>
      <w:r w:rsidRPr="00AA64AC">
        <w:rPr>
          <w:rFonts w:ascii="Times New Roman" w:hAnsi="Times New Roman" w:cs="Times New Roman"/>
          <w:noProof/>
          <w:szCs w:val="24"/>
        </w:rPr>
        <w:t xml:space="preserve">, </w:t>
      </w:r>
      <w:r w:rsidRPr="00AA64AC">
        <w:rPr>
          <w:rFonts w:ascii="Times New Roman" w:hAnsi="Times New Roman" w:cs="Times New Roman"/>
          <w:i/>
          <w:iCs/>
          <w:noProof/>
          <w:szCs w:val="24"/>
        </w:rPr>
        <w:t>8</w:t>
      </w:r>
      <w:r w:rsidRPr="00AA64AC">
        <w:rPr>
          <w:rFonts w:ascii="Times New Roman" w:hAnsi="Times New Roman" w:cs="Times New Roman"/>
          <w:noProof/>
          <w:szCs w:val="24"/>
        </w:rPr>
        <w:t>(August), 37. https://www.researchgate.net/publication/353717340_DISCUSS_THE_DIFFERENT_TYPES_OF_READING_TECHNIQUES_AND_DEVELOP_ITS_SKILLS</w:t>
      </w:r>
    </w:p>
    <w:p w:rsidR="00665432" w:rsidRPr="00AA64AC" w:rsidRDefault="00665432" w:rsidP="0066543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AA64AC">
        <w:rPr>
          <w:rFonts w:ascii="Times New Roman" w:hAnsi="Times New Roman" w:cs="Times New Roman"/>
          <w:noProof/>
          <w:szCs w:val="24"/>
        </w:rPr>
        <w:t xml:space="preserve">Restika, F. (2019). </w:t>
      </w:r>
      <w:r w:rsidRPr="00AA64AC">
        <w:rPr>
          <w:rFonts w:ascii="Times New Roman" w:hAnsi="Times New Roman" w:cs="Times New Roman"/>
          <w:i/>
          <w:iCs/>
          <w:noProof/>
          <w:szCs w:val="24"/>
        </w:rPr>
        <w:t>PENERAPAN METODE SURVEY , QUESTION , READ , RECITE , REVIEW ( SQ3R ) UNTUK MENINGKATKAN KETERAMPILAN MEMBACA PEMAHAMAN</w:t>
      </w:r>
      <w:r w:rsidRPr="00AA64AC">
        <w:rPr>
          <w:rFonts w:ascii="Times New Roman" w:hAnsi="Times New Roman" w:cs="Times New Roman"/>
          <w:noProof/>
          <w:szCs w:val="24"/>
        </w:rPr>
        <w:t>. 57–66.</w:t>
      </w:r>
    </w:p>
    <w:p w:rsidR="00665432" w:rsidRPr="00AA64AC" w:rsidRDefault="00665432" w:rsidP="0066543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AA64AC">
        <w:rPr>
          <w:rFonts w:ascii="Times New Roman" w:hAnsi="Times New Roman" w:cs="Times New Roman"/>
          <w:noProof/>
          <w:szCs w:val="24"/>
        </w:rPr>
        <w:t xml:space="preserve">Richard, R. Day and Baford, J. (2019). </w:t>
      </w:r>
      <w:r w:rsidRPr="00AA64AC">
        <w:rPr>
          <w:rFonts w:ascii="Times New Roman" w:hAnsi="Times New Roman" w:cs="Times New Roman"/>
          <w:i/>
          <w:iCs/>
          <w:noProof/>
          <w:szCs w:val="24"/>
        </w:rPr>
        <w:t>Richard R. Day and Julian Baford, Extensive Reading in the Second Language Classroom, (New York: Cambridge University Press, 1998), P 12 11</w:t>
      </w:r>
      <w:r w:rsidRPr="00AA64AC">
        <w:rPr>
          <w:rFonts w:ascii="Times New Roman" w:hAnsi="Times New Roman" w:cs="Times New Roman"/>
          <w:noProof/>
          <w:szCs w:val="24"/>
        </w:rPr>
        <w:t>. 11–29.</w:t>
      </w:r>
    </w:p>
    <w:p w:rsidR="00665432" w:rsidRPr="00AA64AC" w:rsidRDefault="00665432" w:rsidP="0066543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AA64AC">
        <w:rPr>
          <w:rFonts w:ascii="Times New Roman" w:hAnsi="Times New Roman" w:cs="Times New Roman"/>
          <w:noProof/>
          <w:szCs w:val="24"/>
        </w:rPr>
        <w:t xml:space="preserve">Sangia, R. A. (2018). </w:t>
      </w:r>
      <w:r w:rsidRPr="00AA64AC">
        <w:rPr>
          <w:rFonts w:ascii="Times New Roman" w:hAnsi="Times New Roman" w:cs="Times New Roman"/>
          <w:i/>
          <w:iCs/>
          <w:noProof/>
          <w:szCs w:val="24"/>
        </w:rPr>
        <w:t>The Process and Purpose of Reading</w:t>
      </w:r>
      <w:r w:rsidRPr="00AA64AC">
        <w:rPr>
          <w:rFonts w:ascii="Times New Roman" w:hAnsi="Times New Roman" w:cs="Times New Roman"/>
          <w:noProof/>
          <w:szCs w:val="24"/>
        </w:rPr>
        <w:t xml:space="preserve">. </w:t>
      </w:r>
      <w:r w:rsidRPr="00AA64AC">
        <w:rPr>
          <w:rFonts w:ascii="Times New Roman" w:hAnsi="Times New Roman" w:cs="Times New Roman"/>
          <w:i/>
          <w:iCs/>
          <w:noProof/>
          <w:szCs w:val="24"/>
        </w:rPr>
        <w:t>May 2014</w:t>
      </w:r>
      <w:r w:rsidRPr="00AA64AC">
        <w:rPr>
          <w:rFonts w:ascii="Times New Roman" w:hAnsi="Times New Roman" w:cs="Times New Roman"/>
          <w:noProof/>
          <w:szCs w:val="24"/>
        </w:rPr>
        <w:t>, 1–8. https://doi.org/10.31227/osf.io/2jnf8</w:t>
      </w:r>
    </w:p>
    <w:p w:rsidR="00665432" w:rsidRPr="00AA64AC" w:rsidRDefault="00665432" w:rsidP="0066543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AA64AC">
        <w:rPr>
          <w:rFonts w:ascii="Times New Roman" w:hAnsi="Times New Roman" w:cs="Times New Roman"/>
          <w:noProof/>
          <w:szCs w:val="24"/>
        </w:rPr>
        <w:t xml:space="preserve">Sari, S. K. (2019). </w:t>
      </w:r>
      <w:r w:rsidRPr="00AA64AC">
        <w:rPr>
          <w:rFonts w:ascii="Times New Roman" w:hAnsi="Times New Roman" w:cs="Times New Roman"/>
          <w:i/>
          <w:iCs/>
          <w:noProof/>
          <w:szCs w:val="24"/>
        </w:rPr>
        <w:t>AN ANALYSIS ON STUDENTS’ ABILITY IN WRITING NARRATIVE TEXT AT SENIOR HIGH SHCOOL 1 PINGGIR</w:t>
      </w:r>
      <w:r w:rsidRPr="00AA64AC">
        <w:rPr>
          <w:rFonts w:ascii="Times New Roman" w:hAnsi="Times New Roman" w:cs="Times New Roman"/>
          <w:noProof/>
          <w:szCs w:val="24"/>
        </w:rPr>
        <w:t>. STATE ISLAMIC UNIVERSITY OF SULTAN SYARIF KASIM RIAU PEKANBARU.</w:t>
      </w:r>
    </w:p>
    <w:p w:rsidR="00665432" w:rsidRPr="00AA64AC" w:rsidRDefault="00665432" w:rsidP="0066543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AA64AC">
        <w:rPr>
          <w:rFonts w:ascii="Times New Roman" w:hAnsi="Times New Roman" w:cs="Times New Roman"/>
          <w:noProof/>
          <w:szCs w:val="24"/>
        </w:rPr>
        <w:lastRenderedPageBreak/>
        <w:t xml:space="preserve">Shukla, S. (2020). Concept of population and sample. </w:t>
      </w:r>
      <w:r w:rsidRPr="00AA64AC">
        <w:rPr>
          <w:rFonts w:ascii="Times New Roman" w:hAnsi="Times New Roman" w:cs="Times New Roman"/>
          <w:i/>
          <w:iCs/>
          <w:noProof/>
          <w:szCs w:val="24"/>
        </w:rPr>
        <w:t>How to Write a Research Paper</w:t>
      </w:r>
      <w:r w:rsidRPr="00AA64AC">
        <w:rPr>
          <w:rFonts w:ascii="Times New Roman" w:hAnsi="Times New Roman" w:cs="Times New Roman"/>
          <w:noProof/>
          <w:szCs w:val="24"/>
        </w:rPr>
        <w:t xml:space="preserve">, </w:t>
      </w:r>
      <w:r w:rsidRPr="00AA64AC">
        <w:rPr>
          <w:rFonts w:ascii="Times New Roman" w:hAnsi="Times New Roman" w:cs="Times New Roman"/>
          <w:i/>
          <w:iCs/>
          <w:noProof/>
          <w:szCs w:val="24"/>
        </w:rPr>
        <w:t>June</w:t>
      </w:r>
      <w:r w:rsidRPr="00AA64AC">
        <w:rPr>
          <w:rFonts w:ascii="Times New Roman" w:hAnsi="Times New Roman" w:cs="Times New Roman"/>
          <w:noProof/>
          <w:szCs w:val="24"/>
        </w:rPr>
        <w:t>, 1–6. https://www.researchgate.net/publication/346426707_CONCEPT_OF_POPULATION_AND_SAMPLE</w:t>
      </w:r>
    </w:p>
    <w:p w:rsidR="00665432" w:rsidRPr="00AA64AC" w:rsidRDefault="00665432" w:rsidP="0066543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AA64AC">
        <w:rPr>
          <w:rFonts w:ascii="Times New Roman" w:hAnsi="Times New Roman" w:cs="Times New Roman"/>
          <w:noProof/>
          <w:szCs w:val="24"/>
        </w:rPr>
        <w:t xml:space="preserve">Suarez, L. Y. T. (2015). </w:t>
      </w:r>
      <w:r w:rsidRPr="00AA64AC">
        <w:rPr>
          <w:rFonts w:ascii="Times New Roman" w:hAnsi="Times New Roman" w:cs="Times New Roman"/>
          <w:i/>
          <w:iCs/>
          <w:noProof/>
          <w:szCs w:val="24"/>
        </w:rPr>
        <w:t>Nursing Standard Quantitative Research</w:t>
      </w:r>
      <w:r w:rsidRPr="00AA64AC">
        <w:rPr>
          <w:rFonts w:ascii="Times New Roman" w:hAnsi="Times New Roman" w:cs="Times New Roman"/>
          <w:noProof/>
          <w:szCs w:val="24"/>
        </w:rPr>
        <w:t xml:space="preserve">. </w:t>
      </w:r>
      <w:r w:rsidRPr="00AA64AC">
        <w:rPr>
          <w:rFonts w:ascii="Times New Roman" w:hAnsi="Times New Roman" w:cs="Times New Roman"/>
          <w:i/>
          <w:iCs/>
          <w:noProof/>
          <w:szCs w:val="24"/>
        </w:rPr>
        <w:t>1</w:t>
      </w:r>
      <w:r w:rsidRPr="00AA64AC">
        <w:rPr>
          <w:rFonts w:ascii="Times New Roman" w:hAnsi="Times New Roman" w:cs="Times New Roman"/>
          <w:noProof/>
          <w:szCs w:val="24"/>
        </w:rPr>
        <w:t>, 1–27.</w:t>
      </w:r>
    </w:p>
    <w:p w:rsidR="00665432" w:rsidRPr="00AA64AC" w:rsidRDefault="00665432" w:rsidP="0066543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</w:rPr>
      </w:pPr>
      <w:r w:rsidRPr="00AA64AC">
        <w:rPr>
          <w:rFonts w:ascii="Times New Roman" w:hAnsi="Times New Roman" w:cs="Times New Roman"/>
          <w:noProof/>
          <w:szCs w:val="24"/>
        </w:rPr>
        <w:t xml:space="preserve">Tang, S., Asrifan, A., Chen, Y., Haedar, H., &amp; Agussalim, M. (2019). the Humor Story in Teaching Reading Comprehension. </w:t>
      </w:r>
      <w:r w:rsidRPr="00AA64AC">
        <w:rPr>
          <w:rFonts w:ascii="Times New Roman" w:hAnsi="Times New Roman" w:cs="Times New Roman"/>
          <w:i/>
          <w:iCs/>
          <w:noProof/>
          <w:szCs w:val="24"/>
        </w:rPr>
        <w:t>Journal of Advanced English Studies</w:t>
      </w:r>
      <w:r w:rsidRPr="00AA64AC">
        <w:rPr>
          <w:rFonts w:ascii="Times New Roman" w:hAnsi="Times New Roman" w:cs="Times New Roman"/>
          <w:noProof/>
          <w:szCs w:val="24"/>
        </w:rPr>
        <w:t xml:space="preserve">, </w:t>
      </w:r>
      <w:r w:rsidRPr="00AA64AC">
        <w:rPr>
          <w:rFonts w:ascii="Times New Roman" w:hAnsi="Times New Roman" w:cs="Times New Roman"/>
          <w:i/>
          <w:iCs/>
          <w:noProof/>
          <w:szCs w:val="24"/>
        </w:rPr>
        <w:t>2</w:t>
      </w:r>
      <w:r w:rsidRPr="00AA64AC">
        <w:rPr>
          <w:rFonts w:ascii="Times New Roman" w:hAnsi="Times New Roman" w:cs="Times New Roman"/>
          <w:noProof/>
          <w:szCs w:val="24"/>
        </w:rPr>
        <w:t>(2), 77. https://doi.org/10.47354/jaes.v2i2.65</w:t>
      </w:r>
    </w:p>
    <w:p w:rsidR="00665432" w:rsidRDefault="00665432" w:rsidP="00665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4D">
        <w:rPr>
          <w:rFonts w:ascii="Times New Roman" w:hAnsi="Times New Roman" w:cs="Times New Roman"/>
          <w:sz w:val="24"/>
          <w:szCs w:val="24"/>
        </w:rPr>
        <w:fldChar w:fldCharType="end"/>
      </w:r>
    </w:p>
    <w:p w:rsidR="0020061A" w:rsidRPr="00665432" w:rsidRDefault="0020061A" w:rsidP="00665432"/>
    <w:sectPr w:rsidR="0020061A" w:rsidRPr="00665432" w:rsidSect="005B10BE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5939"/>
      <w:docPartObj>
        <w:docPartGallery w:val="Page Numbers (Bottom of Page)"/>
        <w:docPartUnique/>
      </w:docPartObj>
    </w:sdtPr>
    <w:sdtEndPr/>
    <w:sdtContent>
      <w:p w:rsidR="00675AA4" w:rsidRDefault="006654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5AA4" w:rsidRDefault="00665432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282C"/>
    <w:multiLevelType w:val="multilevel"/>
    <w:tmpl w:val="AA2AA268"/>
    <w:styleLink w:val="Style1"/>
    <w:lvl w:ilvl="0">
      <w:start w:val="2"/>
      <w:numFmt w:val="upperRoman"/>
      <w:lvlText w:val="CHAPTER 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BE"/>
    <w:rsid w:val="00044E59"/>
    <w:rsid w:val="0014569B"/>
    <w:rsid w:val="001E3B04"/>
    <w:rsid w:val="0020061A"/>
    <w:rsid w:val="0026116D"/>
    <w:rsid w:val="003069A7"/>
    <w:rsid w:val="0057006E"/>
    <w:rsid w:val="005B10BE"/>
    <w:rsid w:val="005F41F0"/>
    <w:rsid w:val="0061679F"/>
    <w:rsid w:val="00665432"/>
    <w:rsid w:val="00B621BB"/>
    <w:rsid w:val="00C3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B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3B04"/>
    <w:pPr>
      <w:keepNext/>
      <w:keepLines/>
      <w:spacing w:after="0" w:line="480" w:lineRule="auto"/>
      <w:ind w:left="432" w:hanging="432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E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E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9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116D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116D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116D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116D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116D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0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21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3B04"/>
    <w:rPr>
      <w:rFonts w:ascii="Times New Roman" w:eastAsiaTheme="majorEastAsia" w:hAnsi="Times New Roman" w:cstheme="majorBidi"/>
      <w:b/>
      <w:sz w:val="24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E3B04"/>
    <w:pPr>
      <w:tabs>
        <w:tab w:val="right" w:leader="dot" w:pos="7930"/>
      </w:tabs>
      <w:spacing w:after="0" w:line="36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B04"/>
    <w:pPr>
      <w:tabs>
        <w:tab w:val="right" w:leader="dot" w:pos="7930"/>
      </w:tabs>
      <w:spacing w:after="100"/>
      <w:ind w:left="2070" w:hanging="489"/>
    </w:pPr>
  </w:style>
  <w:style w:type="character" w:styleId="Hyperlink">
    <w:name w:val="Hyperlink"/>
    <w:basedOn w:val="DefaultParagraphFont"/>
    <w:uiPriority w:val="99"/>
    <w:unhideWhenUsed/>
    <w:rsid w:val="001E3B04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E3B04"/>
    <w:pPr>
      <w:tabs>
        <w:tab w:val="left" w:pos="1320"/>
        <w:tab w:val="left" w:pos="2826"/>
        <w:tab w:val="right" w:leader="dot" w:pos="7930"/>
      </w:tabs>
      <w:spacing w:after="0" w:line="360" w:lineRule="auto"/>
      <w:ind w:left="2160"/>
    </w:pPr>
  </w:style>
  <w:style w:type="character" w:customStyle="1" w:styleId="Heading2Char">
    <w:name w:val="Heading 2 Char"/>
    <w:basedOn w:val="DefaultParagraphFont"/>
    <w:link w:val="Heading2"/>
    <w:uiPriority w:val="9"/>
    <w:rsid w:val="00044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4E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04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E59"/>
  </w:style>
  <w:style w:type="character" w:customStyle="1" w:styleId="Heading4Char">
    <w:name w:val="Heading 4 Char"/>
    <w:basedOn w:val="DefaultParagraphFont"/>
    <w:link w:val="Heading4"/>
    <w:uiPriority w:val="9"/>
    <w:rsid w:val="003069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Style1">
    <w:name w:val="Style1"/>
    <w:uiPriority w:val="99"/>
    <w:rsid w:val="003069A7"/>
    <w:pPr>
      <w:numPr>
        <w:numId w:val="1"/>
      </w:numPr>
    </w:pPr>
  </w:style>
  <w:style w:type="character" w:customStyle="1" w:styleId="styleswordwithsynonyms8m9z7">
    <w:name w:val="styles_wordwithsynonyms__8m9z7"/>
    <w:basedOn w:val="DefaultParagraphFont"/>
    <w:rsid w:val="003069A7"/>
  </w:style>
  <w:style w:type="character" w:customStyle="1" w:styleId="Heading5Char">
    <w:name w:val="Heading 5 Char"/>
    <w:basedOn w:val="DefaultParagraphFont"/>
    <w:link w:val="Heading5"/>
    <w:uiPriority w:val="9"/>
    <w:semiHidden/>
    <w:rsid w:val="002611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11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11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11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11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6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16D"/>
  </w:style>
  <w:style w:type="paragraph" w:styleId="NormalWeb">
    <w:name w:val="Normal (Web)"/>
    <w:basedOn w:val="Normal"/>
    <w:uiPriority w:val="99"/>
    <w:semiHidden/>
    <w:unhideWhenUsed/>
    <w:rsid w:val="0026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6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11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6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6116D"/>
    <w:pPr>
      <w:widowControl w:val="0"/>
      <w:autoSpaceDE w:val="0"/>
      <w:autoSpaceDN w:val="0"/>
      <w:spacing w:before="6" w:after="0" w:line="264" w:lineRule="exact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B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3B04"/>
    <w:pPr>
      <w:keepNext/>
      <w:keepLines/>
      <w:spacing w:after="0" w:line="480" w:lineRule="auto"/>
      <w:ind w:left="432" w:hanging="432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E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E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9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116D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116D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116D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116D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116D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0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21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3B04"/>
    <w:rPr>
      <w:rFonts w:ascii="Times New Roman" w:eastAsiaTheme="majorEastAsia" w:hAnsi="Times New Roman" w:cstheme="majorBidi"/>
      <w:b/>
      <w:sz w:val="24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E3B04"/>
    <w:pPr>
      <w:tabs>
        <w:tab w:val="right" w:leader="dot" w:pos="7930"/>
      </w:tabs>
      <w:spacing w:after="0" w:line="36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B04"/>
    <w:pPr>
      <w:tabs>
        <w:tab w:val="right" w:leader="dot" w:pos="7930"/>
      </w:tabs>
      <w:spacing w:after="100"/>
      <w:ind w:left="2070" w:hanging="489"/>
    </w:pPr>
  </w:style>
  <w:style w:type="character" w:styleId="Hyperlink">
    <w:name w:val="Hyperlink"/>
    <w:basedOn w:val="DefaultParagraphFont"/>
    <w:uiPriority w:val="99"/>
    <w:unhideWhenUsed/>
    <w:rsid w:val="001E3B04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E3B04"/>
    <w:pPr>
      <w:tabs>
        <w:tab w:val="left" w:pos="1320"/>
        <w:tab w:val="left" w:pos="2826"/>
        <w:tab w:val="right" w:leader="dot" w:pos="7930"/>
      </w:tabs>
      <w:spacing w:after="0" w:line="360" w:lineRule="auto"/>
      <w:ind w:left="2160"/>
    </w:pPr>
  </w:style>
  <w:style w:type="character" w:customStyle="1" w:styleId="Heading2Char">
    <w:name w:val="Heading 2 Char"/>
    <w:basedOn w:val="DefaultParagraphFont"/>
    <w:link w:val="Heading2"/>
    <w:uiPriority w:val="9"/>
    <w:rsid w:val="00044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4E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04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E59"/>
  </w:style>
  <w:style w:type="character" w:customStyle="1" w:styleId="Heading4Char">
    <w:name w:val="Heading 4 Char"/>
    <w:basedOn w:val="DefaultParagraphFont"/>
    <w:link w:val="Heading4"/>
    <w:uiPriority w:val="9"/>
    <w:rsid w:val="003069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Style1">
    <w:name w:val="Style1"/>
    <w:uiPriority w:val="99"/>
    <w:rsid w:val="003069A7"/>
    <w:pPr>
      <w:numPr>
        <w:numId w:val="1"/>
      </w:numPr>
    </w:pPr>
  </w:style>
  <w:style w:type="character" w:customStyle="1" w:styleId="styleswordwithsynonyms8m9z7">
    <w:name w:val="styles_wordwithsynonyms__8m9z7"/>
    <w:basedOn w:val="DefaultParagraphFont"/>
    <w:rsid w:val="003069A7"/>
  </w:style>
  <w:style w:type="character" w:customStyle="1" w:styleId="Heading5Char">
    <w:name w:val="Heading 5 Char"/>
    <w:basedOn w:val="DefaultParagraphFont"/>
    <w:link w:val="Heading5"/>
    <w:uiPriority w:val="9"/>
    <w:semiHidden/>
    <w:rsid w:val="002611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11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11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11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11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6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16D"/>
  </w:style>
  <w:style w:type="paragraph" w:styleId="NormalWeb">
    <w:name w:val="Normal (Web)"/>
    <w:basedOn w:val="Normal"/>
    <w:uiPriority w:val="99"/>
    <w:semiHidden/>
    <w:unhideWhenUsed/>
    <w:rsid w:val="0026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6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11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6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6116D"/>
    <w:pPr>
      <w:widowControl w:val="0"/>
      <w:autoSpaceDE w:val="0"/>
      <w:autoSpaceDN w:val="0"/>
      <w:spacing w:before="6" w:after="0" w:line="264" w:lineRule="exact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2023-10-02T05:19:00Z</dcterms:created>
  <dcterms:modified xsi:type="dcterms:W3CDTF">2023-10-02T05:19:00Z</dcterms:modified>
</cp:coreProperties>
</file>