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04" w:rsidRPr="009D2B4D" w:rsidRDefault="001E3B04" w:rsidP="001E3B04">
      <w:pPr>
        <w:pStyle w:val="Heading1"/>
        <w:rPr>
          <w:rFonts w:cs="Times New Roman"/>
        </w:rPr>
      </w:pPr>
      <w:bookmarkStart w:id="0" w:name="_Toc136299404"/>
      <w:bookmarkStart w:id="1" w:name="_GoBack"/>
      <w:r w:rsidRPr="009D2B4D">
        <w:rPr>
          <w:rFonts w:cs="Times New Roman"/>
        </w:rPr>
        <w:t>TABLE OF CONTENT</w:t>
      </w:r>
      <w:bookmarkEnd w:id="0"/>
    </w:p>
    <w:bookmarkEnd w:id="1"/>
    <w:p w:rsidR="001E3B04" w:rsidRPr="009D2B4D" w:rsidRDefault="001E3B04" w:rsidP="001E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B04" w:rsidRDefault="001E3B04" w:rsidP="001E3B04">
      <w:pPr>
        <w:pStyle w:val="TOC1"/>
        <w:spacing w:line="276" w:lineRule="auto"/>
      </w:pPr>
      <w:r>
        <w:t>ABSTRACT</w:t>
      </w:r>
    </w:p>
    <w:p w:rsidR="001E3B04" w:rsidRDefault="001E3B04" w:rsidP="001E3B04">
      <w:pPr>
        <w:pStyle w:val="TOC1"/>
        <w:spacing w:line="276" w:lineRule="auto"/>
      </w:pPr>
      <w:r>
        <w:t>CKNOWLEDGEMENT</w:t>
      </w:r>
      <w:r>
        <w:tab/>
        <w:t>i</w:t>
      </w:r>
    </w:p>
    <w:p w:rsidR="001E3B04" w:rsidRDefault="001E3B04" w:rsidP="001E3B04">
      <w:pPr>
        <w:pStyle w:val="TOC1"/>
        <w:spacing w:line="276" w:lineRule="auto"/>
      </w:pPr>
      <w:r w:rsidRPr="009D2B4D">
        <w:fldChar w:fldCharType="begin"/>
      </w:r>
      <w:r w:rsidRPr="009D2B4D">
        <w:instrText xml:space="preserve"> TOC \o "1-3" \h \z \u </w:instrText>
      </w:r>
      <w:r w:rsidRPr="009D2B4D">
        <w:fldChar w:fldCharType="separate"/>
      </w:r>
      <w:hyperlink w:anchor="_Toc136299404" w:history="1">
        <w:r w:rsidRPr="009D2B4D">
          <w:rPr>
            <w:rStyle w:val="Hyperlink"/>
          </w:rPr>
          <w:t>TABLE OF CONTENT</w:t>
        </w:r>
        <w:r w:rsidRPr="009D2B4D">
          <w:rPr>
            <w:webHidden/>
          </w:rPr>
          <w:tab/>
        </w:r>
        <w:r w:rsidRPr="009D2B4D">
          <w:rPr>
            <w:webHidden/>
          </w:rPr>
          <w:fldChar w:fldCharType="begin"/>
        </w:r>
        <w:r w:rsidRPr="009D2B4D">
          <w:rPr>
            <w:webHidden/>
          </w:rPr>
          <w:instrText xml:space="preserve"> PAGEREF _Toc136299404 \h </w:instrText>
        </w:r>
        <w:r w:rsidRPr="009D2B4D">
          <w:rPr>
            <w:webHidden/>
          </w:rPr>
        </w:r>
        <w:r w:rsidRPr="009D2B4D">
          <w:rPr>
            <w:webHidden/>
          </w:rPr>
          <w:fldChar w:fldCharType="separate"/>
        </w:r>
        <w:r>
          <w:rPr>
            <w:webHidden/>
          </w:rPr>
          <w:t>i</w:t>
        </w:r>
        <w:r w:rsidRPr="009D2B4D">
          <w:rPr>
            <w:webHidden/>
          </w:rPr>
          <w:fldChar w:fldCharType="end"/>
        </w:r>
      </w:hyperlink>
      <w:r>
        <w:t>ii</w:t>
      </w:r>
    </w:p>
    <w:p w:rsidR="001E3B04" w:rsidRDefault="001E3B04" w:rsidP="001E3B04">
      <w:pPr>
        <w:pStyle w:val="TOC1"/>
        <w:spacing w:line="276" w:lineRule="auto"/>
      </w:pPr>
      <w:r>
        <w:t>LIST OF TABLES</w:t>
      </w:r>
      <w:r>
        <w:tab/>
        <w:t>vi</w:t>
      </w:r>
    </w:p>
    <w:p w:rsidR="001E3B04" w:rsidRPr="008C78A6" w:rsidRDefault="001E3B04" w:rsidP="001E3B04">
      <w:pPr>
        <w:pStyle w:val="TOC1"/>
        <w:spacing w:line="276" w:lineRule="auto"/>
      </w:pPr>
      <w:r>
        <w:t>LIST OF APPENDICES</w:t>
      </w:r>
      <w:r>
        <w:tab/>
        <w:t>vii</w:t>
      </w:r>
    </w:p>
    <w:p w:rsidR="001E3B04" w:rsidRPr="009D2B4D" w:rsidRDefault="001E3B04" w:rsidP="001E3B04">
      <w:pPr>
        <w:pStyle w:val="TOC1"/>
        <w:spacing w:line="276" w:lineRule="auto"/>
        <w:rPr>
          <w:rFonts w:eastAsiaTheme="minorEastAsia"/>
        </w:rPr>
      </w:pPr>
      <w:hyperlink w:anchor="_Toc136299405" w:history="1">
        <w:r w:rsidRPr="009D2B4D">
          <w:rPr>
            <w:rStyle w:val="Hyperlink"/>
          </w:rPr>
          <w:t>CHAPTER I      INTRODUCTION</w:t>
        </w:r>
        <w:r w:rsidRPr="009D2B4D">
          <w:rPr>
            <w:webHidden/>
          </w:rPr>
          <w:tab/>
        </w:r>
        <w:r w:rsidRPr="009D2B4D">
          <w:rPr>
            <w:webHidden/>
          </w:rPr>
          <w:fldChar w:fldCharType="begin"/>
        </w:r>
        <w:r w:rsidRPr="009D2B4D">
          <w:rPr>
            <w:webHidden/>
          </w:rPr>
          <w:instrText xml:space="preserve"> PAGEREF _Toc136299405 \h </w:instrText>
        </w:r>
        <w:r w:rsidRPr="009D2B4D">
          <w:rPr>
            <w:webHidden/>
          </w:rPr>
        </w:r>
        <w:r w:rsidRPr="009D2B4D">
          <w:rPr>
            <w:webHidden/>
          </w:rPr>
          <w:fldChar w:fldCharType="separate"/>
        </w:r>
        <w:r>
          <w:rPr>
            <w:webHidden/>
          </w:rPr>
          <w:t>1</w:t>
        </w:r>
        <w:r w:rsidRPr="009D2B4D">
          <w:rPr>
            <w:webHidden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06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Background of the Research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_Toc136299406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07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Identification of the Research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_Toc136299407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08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Limitation of the Research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_Toc136299408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09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Problems of the Research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_Toc136299409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10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Objectives of the Research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_Toc136299410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11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Significances of the Research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_Toc136299411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3"/>
        <w:spacing w:line="276" w:lineRule="auto"/>
        <w:jc w:val="both"/>
        <w:rPr>
          <w:rFonts w:eastAsiaTheme="minorEastAsia"/>
          <w:noProof/>
        </w:rPr>
      </w:pPr>
      <w:hyperlink w:anchor="_Toc136299412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1.6.1</w:t>
        </w:r>
        <w:r w:rsidRPr="009D2B4D">
          <w:rPr>
            <w:rFonts w:eastAsiaTheme="minorEastAsia"/>
            <w:noProof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Theoretical Benefit</w:t>
        </w:r>
        <w:r w:rsidRPr="009D2B4D">
          <w:rPr>
            <w:noProof/>
            <w:webHidden/>
          </w:rPr>
          <w:tab/>
        </w:r>
        <w:r w:rsidRPr="009D2B4D">
          <w:rPr>
            <w:noProof/>
            <w:webHidden/>
          </w:rPr>
          <w:fldChar w:fldCharType="begin"/>
        </w:r>
        <w:r w:rsidRPr="009D2B4D">
          <w:rPr>
            <w:noProof/>
            <w:webHidden/>
          </w:rPr>
          <w:instrText xml:space="preserve"> PAGEREF _Toc136299412 \h </w:instrText>
        </w:r>
        <w:r w:rsidRPr="009D2B4D">
          <w:rPr>
            <w:noProof/>
            <w:webHidden/>
          </w:rPr>
        </w:r>
        <w:r w:rsidRPr="009D2B4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9D2B4D">
          <w:rPr>
            <w:noProof/>
            <w:webHidden/>
          </w:rPr>
          <w:fldChar w:fldCharType="end"/>
        </w:r>
      </w:hyperlink>
    </w:p>
    <w:p w:rsidR="001E3B04" w:rsidRPr="009D2B4D" w:rsidRDefault="001E3B04" w:rsidP="001E3B04">
      <w:pPr>
        <w:pStyle w:val="TOC3"/>
        <w:spacing w:line="276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136299413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1.6.2</w:t>
        </w:r>
        <w:r w:rsidRPr="009D2B4D">
          <w:rPr>
            <w:rFonts w:eastAsiaTheme="minorEastAsia"/>
            <w:noProof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Practical Benefits</w:t>
        </w:r>
        <w:r w:rsidRPr="009D2B4D">
          <w:rPr>
            <w:noProof/>
            <w:webHidden/>
          </w:rPr>
          <w:tab/>
        </w:r>
        <w:r w:rsidRPr="009D2B4D">
          <w:rPr>
            <w:noProof/>
            <w:webHidden/>
          </w:rPr>
          <w:fldChar w:fldCharType="begin"/>
        </w:r>
        <w:r w:rsidRPr="009D2B4D">
          <w:rPr>
            <w:noProof/>
            <w:webHidden/>
          </w:rPr>
          <w:instrText xml:space="preserve"> PAGEREF _Toc136299413 \h </w:instrText>
        </w:r>
        <w:r w:rsidRPr="009D2B4D">
          <w:rPr>
            <w:noProof/>
            <w:webHidden/>
          </w:rPr>
        </w:r>
        <w:r w:rsidRPr="009D2B4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9D2B4D">
          <w:rPr>
            <w:noProof/>
            <w:webHidden/>
          </w:rPr>
          <w:fldChar w:fldCharType="end"/>
        </w:r>
      </w:hyperlink>
    </w:p>
    <w:p w:rsidR="001E3B04" w:rsidRPr="009D2B4D" w:rsidRDefault="001E3B04" w:rsidP="001E3B04">
      <w:pPr>
        <w:spacing w:line="276" w:lineRule="auto"/>
        <w:ind w:left="16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1.7    Hypothesis…………………………………………………</w:t>
      </w:r>
      <w:r w:rsidRPr="009D2B4D"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</w:p>
    <w:p w:rsidR="001E3B04" w:rsidRPr="009D2B4D" w:rsidRDefault="001E3B04" w:rsidP="001E3B04">
      <w:pPr>
        <w:pStyle w:val="TOC1"/>
        <w:spacing w:line="276" w:lineRule="auto"/>
        <w:rPr>
          <w:rFonts w:eastAsiaTheme="minorEastAsia"/>
        </w:rPr>
      </w:pPr>
      <w:hyperlink w:anchor="_Toc136299414" w:history="1">
        <w:r w:rsidRPr="009D2B4D">
          <w:rPr>
            <w:rStyle w:val="Hyperlink"/>
          </w:rPr>
          <w:t>CHAPTER II</w:t>
        </w:r>
        <w:r w:rsidRPr="009D2B4D">
          <w:rPr>
            <w:rFonts w:eastAsiaTheme="minorEastAsia"/>
          </w:rPr>
          <w:t xml:space="preserve">    </w:t>
        </w:r>
        <w:r w:rsidRPr="009D2B4D">
          <w:rPr>
            <w:rStyle w:val="Hyperlink"/>
          </w:rPr>
          <w:t>REVIEW OF RELATED LITERATURE</w:t>
        </w:r>
        <w:r w:rsidRPr="009D2B4D">
          <w:rPr>
            <w:webHidden/>
          </w:rPr>
          <w:tab/>
        </w:r>
        <w:r w:rsidRPr="009D2B4D">
          <w:rPr>
            <w:webHidden/>
          </w:rPr>
          <w:fldChar w:fldCharType="begin"/>
        </w:r>
        <w:r w:rsidRPr="009D2B4D">
          <w:rPr>
            <w:webHidden/>
          </w:rPr>
          <w:instrText xml:space="preserve"> PAGEREF _Toc136299414 \h </w:instrText>
        </w:r>
        <w:r w:rsidRPr="009D2B4D">
          <w:rPr>
            <w:webHidden/>
          </w:rPr>
        </w:r>
        <w:r w:rsidRPr="009D2B4D">
          <w:rPr>
            <w:webHidden/>
          </w:rPr>
          <w:fldChar w:fldCharType="separate"/>
        </w:r>
        <w:r>
          <w:rPr>
            <w:webHidden/>
          </w:rPr>
          <w:t>6</w:t>
        </w:r>
        <w:r w:rsidRPr="009D2B4D">
          <w:rPr>
            <w:webHidden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15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Theoritical Review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_Toc136299415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Default="001E3B04" w:rsidP="001E3B04">
      <w:pPr>
        <w:pStyle w:val="TOC3"/>
        <w:spacing w:line="276" w:lineRule="auto"/>
        <w:jc w:val="both"/>
        <w:rPr>
          <w:noProof/>
        </w:rPr>
      </w:pPr>
      <w:hyperlink w:anchor="_Toc136299416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</w:t>
        </w:r>
        <w:r w:rsidRPr="009D2B4D">
          <w:rPr>
            <w:rFonts w:eastAsiaTheme="minorEastAsia"/>
            <w:noProof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 Concept of Reading</w:t>
        </w:r>
        <w:r w:rsidRPr="009D2B4D">
          <w:rPr>
            <w:noProof/>
            <w:webHidden/>
          </w:rPr>
          <w:tab/>
        </w:r>
        <w:r w:rsidRPr="009D2B4D">
          <w:rPr>
            <w:noProof/>
            <w:webHidden/>
          </w:rPr>
          <w:fldChar w:fldCharType="begin"/>
        </w:r>
        <w:r w:rsidRPr="009D2B4D">
          <w:rPr>
            <w:noProof/>
            <w:webHidden/>
          </w:rPr>
          <w:instrText xml:space="preserve"> PAGEREF _Toc136299416 \h </w:instrText>
        </w:r>
        <w:r w:rsidRPr="009D2B4D">
          <w:rPr>
            <w:noProof/>
            <w:webHidden/>
          </w:rPr>
        </w:r>
        <w:r w:rsidRPr="009D2B4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9D2B4D">
          <w:rPr>
            <w:noProof/>
            <w:webHidden/>
          </w:rPr>
          <w:fldChar w:fldCharType="end"/>
        </w:r>
      </w:hyperlink>
    </w:p>
    <w:p w:rsidR="001E3B04" w:rsidRPr="00ED69FC" w:rsidRDefault="001E3B04" w:rsidP="001E3B04">
      <w:pPr>
        <w:pStyle w:val="TOC3"/>
        <w:spacing w:line="276" w:lineRule="auto"/>
        <w:ind w:left="27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69FC">
        <w:rPr>
          <w:rFonts w:ascii="Times New Roman" w:hAnsi="Times New Roman" w:cs="Times New Roman"/>
          <w:noProof/>
          <w:sz w:val="24"/>
          <w:szCs w:val="24"/>
        </w:rPr>
        <w:t>2.1.1.1 Definition of Reading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D69FC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1E3B04" w:rsidRPr="00ED69FC" w:rsidRDefault="001E3B04" w:rsidP="001E3B04">
      <w:pPr>
        <w:pStyle w:val="TOC3"/>
        <w:spacing w:line="276" w:lineRule="auto"/>
        <w:ind w:left="27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69FC">
        <w:rPr>
          <w:rFonts w:ascii="Times New Roman" w:hAnsi="Times New Roman" w:cs="Times New Roman"/>
          <w:noProof/>
          <w:sz w:val="24"/>
          <w:szCs w:val="24"/>
        </w:rPr>
        <w:t>2.1.1.2 Types of Reading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D69FC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1E3B04" w:rsidRPr="00ED69FC" w:rsidRDefault="001E3B04" w:rsidP="001E3B04">
      <w:pPr>
        <w:pStyle w:val="TOC3"/>
        <w:spacing w:line="276" w:lineRule="auto"/>
        <w:ind w:left="27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69FC">
        <w:rPr>
          <w:rFonts w:ascii="Times New Roman" w:hAnsi="Times New Roman" w:cs="Times New Roman"/>
          <w:noProof/>
          <w:sz w:val="24"/>
          <w:szCs w:val="24"/>
        </w:rPr>
        <w:t>2.1.1.3 Models of Reading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D69FC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1E3B04" w:rsidRPr="00ED69FC" w:rsidRDefault="001E3B04" w:rsidP="001E3B04">
      <w:pPr>
        <w:pStyle w:val="TOC3"/>
        <w:spacing w:line="276" w:lineRule="auto"/>
        <w:ind w:left="2790"/>
        <w:jc w:val="both"/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</w:rPr>
      </w:pPr>
      <w:r w:rsidRPr="00ED69FC">
        <w:rPr>
          <w:rFonts w:ascii="Times New Roman" w:hAnsi="Times New Roman" w:cs="Times New Roman"/>
          <w:noProof/>
          <w:sz w:val="24"/>
          <w:szCs w:val="24"/>
        </w:rPr>
        <w:t>2.1.1.4 Purposes of Reading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D69FC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1E3B04" w:rsidRDefault="001E3B04" w:rsidP="001E3B04">
      <w:pPr>
        <w:pStyle w:val="TOC3"/>
        <w:spacing w:line="276" w:lineRule="auto"/>
        <w:jc w:val="both"/>
        <w:rPr>
          <w:noProof/>
        </w:rPr>
      </w:pPr>
      <w:hyperlink w:anchor="_Toc136299417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</w:t>
        </w:r>
        <w:r w:rsidRPr="009D2B4D">
          <w:rPr>
            <w:rFonts w:eastAsiaTheme="minorEastAsia"/>
            <w:noProof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The Definition of Reading Comprehension</w:t>
        </w:r>
        <w:r w:rsidRPr="009D2B4D">
          <w:rPr>
            <w:noProof/>
            <w:webHidden/>
          </w:rPr>
          <w:tab/>
        </w:r>
        <w:r w:rsidRPr="009D2B4D">
          <w:rPr>
            <w:noProof/>
            <w:webHidden/>
          </w:rPr>
          <w:fldChar w:fldCharType="begin"/>
        </w:r>
        <w:r w:rsidRPr="009D2B4D">
          <w:rPr>
            <w:noProof/>
            <w:webHidden/>
          </w:rPr>
          <w:instrText xml:space="preserve"> PAGEREF _Toc136299417 \h </w:instrText>
        </w:r>
        <w:r w:rsidRPr="009D2B4D">
          <w:rPr>
            <w:noProof/>
            <w:webHidden/>
          </w:rPr>
        </w:r>
        <w:r w:rsidRPr="009D2B4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9D2B4D">
          <w:rPr>
            <w:noProof/>
            <w:webHidden/>
          </w:rPr>
          <w:fldChar w:fldCharType="end"/>
        </w:r>
      </w:hyperlink>
    </w:p>
    <w:p w:rsidR="001E3B04" w:rsidRPr="00ED69FC" w:rsidRDefault="001E3B04" w:rsidP="001E3B04">
      <w:pPr>
        <w:pStyle w:val="TOC3"/>
        <w:spacing w:line="276" w:lineRule="auto"/>
        <w:ind w:left="2790"/>
        <w:jc w:val="both"/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2.1.2.1 Types of Reading Strategies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2B4D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1E3B04" w:rsidRDefault="001E3B04" w:rsidP="001E3B04">
      <w:pPr>
        <w:pStyle w:val="TOC3"/>
        <w:spacing w:line="276" w:lineRule="auto"/>
        <w:jc w:val="both"/>
        <w:rPr>
          <w:noProof/>
        </w:rPr>
      </w:pPr>
      <w:hyperlink w:anchor="_Toc136299418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</w:t>
        </w:r>
        <w:r w:rsidRPr="009D2B4D">
          <w:rPr>
            <w:rFonts w:eastAsiaTheme="minorEastAsia"/>
            <w:noProof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SQ3R Method</w:t>
        </w:r>
        <w:r w:rsidRPr="009D2B4D">
          <w:rPr>
            <w:noProof/>
            <w:webHidden/>
          </w:rPr>
          <w:tab/>
        </w:r>
        <w:r w:rsidRPr="009D2B4D">
          <w:rPr>
            <w:noProof/>
            <w:webHidden/>
          </w:rPr>
          <w:fldChar w:fldCharType="begin"/>
        </w:r>
        <w:r w:rsidRPr="009D2B4D">
          <w:rPr>
            <w:noProof/>
            <w:webHidden/>
          </w:rPr>
          <w:instrText xml:space="preserve"> PAGEREF _Toc136299418 \h </w:instrText>
        </w:r>
        <w:r w:rsidRPr="009D2B4D">
          <w:rPr>
            <w:noProof/>
            <w:webHidden/>
          </w:rPr>
        </w:r>
        <w:r w:rsidRPr="009D2B4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9D2B4D">
          <w:rPr>
            <w:noProof/>
            <w:webHidden/>
          </w:rPr>
          <w:fldChar w:fldCharType="end"/>
        </w:r>
      </w:hyperlink>
    </w:p>
    <w:p w:rsidR="001E3B04" w:rsidRDefault="001E3B04" w:rsidP="001E3B04">
      <w:pPr>
        <w:pStyle w:val="TOC3"/>
        <w:spacing w:line="276" w:lineRule="auto"/>
        <w:ind w:left="27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2.1.3.1 The Definition of SQ3R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2B4D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1E3B04" w:rsidRDefault="001E3B04" w:rsidP="001E3B04">
      <w:pPr>
        <w:pStyle w:val="TOC3"/>
        <w:spacing w:line="276" w:lineRule="auto"/>
        <w:ind w:left="27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2.1.3.2 Steps in SQ3R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2B4D"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1E3B04" w:rsidRDefault="001E3B04" w:rsidP="001E3B04">
      <w:pPr>
        <w:pStyle w:val="TOC3"/>
        <w:spacing w:line="276" w:lineRule="auto"/>
        <w:ind w:left="27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2.1.3.3 The Application of SQ3R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2B4D">
        <w:rPr>
          <w:rFonts w:ascii="Times New Roman" w:hAnsi="Times New Roman" w:cs="Times New Roman"/>
          <w:noProof/>
          <w:sz w:val="24"/>
          <w:szCs w:val="24"/>
        </w:rPr>
        <w:t>13</w:t>
      </w:r>
    </w:p>
    <w:p w:rsidR="001E3B04" w:rsidRDefault="001E3B04" w:rsidP="001E3B04">
      <w:pPr>
        <w:pStyle w:val="TOC3"/>
        <w:spacing w:line="276" w:lineRule="auto"/>
        <w:ind w:left="27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2.1.3.4 The Adv. and Disadv. of SQ3R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2B4D"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1E3B04" w:rsidRDefault="001E3B04" w:rsidP="001E3B04">
      <w:pPr>
        <w:pStyle w:val="TOC3"/>
        <w:tabs>
          <w:tab w:val="clear" w:pos="2826"/>
          <w:tab w:val="left" w:pos="2790"/>
        </w:tabs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2.1.4   Narrative Text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2B4D">
        <w:rPr>
          <w:rFonts w:ascii="Times New Roman" w:hAnsi="Times New Roman" w:cs="Times New Roman"/>
          <w:noProof/>
          <w:sz w:val="24"/>
          <w:szCs w:val="24"/>
        </w:rPr>
        <w:t>16</w:t>
      </w:r>
    </w:p>
    <w:p w:rsidR="001E3B04" w:rsidRDefault="001E3B04" w:rsidP="001E3B04">
      <w:pPr>
        <w:pStyle w:val="TOC3"/>
        <w:tabs>
          <w:tab w:val="clear" w:pos="2826"/>
          <w:tab w:val="left" w:pos="2790"/>
        </w:tabs>
        <w:spacing w:line="276" w:lineRule="auto"/>
        <w:ind w:left="27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2.1.4.1 The Definition of Narrative Text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2B4D">
        <w:rPr>
          <w:rFonts w:ascii="Times New Roman" w:hAnsi="Times New Roman" w:cs="Times New Roman"/>
          <w:noProof/>
          <w:sz w:val="24"/>
          <w:szCs w:val="24"/>
        </w:rPr>
        <w:t>16</w:t>
      </w:r>
    </w:p>
    <w:p w:rsidR="001E3B04" w:rsidRDefault="001E3B04" w:rsidP="001E3B04">
      <w:pPr>
        <w:pStyle w:val="TOC3"/>
        <w:tabs>
          <w:tab w:val="clear" w:pos="2826"/>
          <w:tab w:val="left" w:pos="2790"/>
        </w:tabs>
        <w:spacing w:line="276" w:lineRule="auto"/>
        <w:ind w:left="27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2.1.4.2 Generic Structure of Narrative Text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2B4D">
        <w:rPr>
          <w:rFonts w:ascii="Times New Roman" w:hAnsi="Times New Roman" w:cs="Times New Roman"/>
          <w:noProof/>
          <w:sz w:val="24"/>
          <w:szCs w:val="24"/>
        </w:rPr>
        <w:t>16</w:t>
      </w:r>
    </w:p>
    <w:p w:rsidR="001E3B04" w:rsidRDefault="001E3B04" w:rsidP="001E3B04">
      <w:pPr>
        <w:pStyle w:val="TOC3"/>
        <w:tabs>
          <w:tab w:val="clear" w:pos="2826"/>
          <w:tab w:val="left" w:pos="2790"/>
        </w:tabs>
        <w:spacing w:line="276" w:lineRule="auto"/>
        <w:ind w:left="27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2.1.4.3 Language Features of Narrative Text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2B4D">
        <w:rPr>
          <w:rFonts w:ascii="Times New Roman" w:hAnsi="Times New Roman" w:cs="Times New Roman"/>
          <w:noProof/>
          <w:sz w:val="24"/>
          <w:szCs w:val="24"/>
        </w:rPr>
        <w:t>17</w:t>
      </w:r>
    </w:p>
    <w:p w:rsidR="001E3B04" w:rsidRPr="00ED69FC" w:rsidRDefault="001E3B04" w:rsidP="001E3B04">
      <w:pPr>
        <w:pStyle w:val="TOC3"/>
        <w:tabs>
          <w:tab w:val="clear" w:pos="2826"/>
          <w:tab w:val="left" w:pos="2790"/>
        </w:tabs>
        <w:spacing w:line="276" w:lineRule="auto"/>
        <w:ind w:left="2790"/>
        <w:jc w:val="both"/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</w:rPr>
      </w:pPr>
      <w:r w:rsidRPr="009D2B4D">
        <w:rPr>
          <w:rFonts w:ascii="Times New Roman" w:hAnsi="Times New Roman" w:cs="Times New Roman"/>
          <w:noProof/>
          <w:sz w:val="24"/>
          <w:szCs w:val="24"/>
        </w:rPr>
        <w:t>2.1.4.4 Example of Narrative Text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2B4D">
        <w:rPr>
          <w:rFonts w:ascii="Times New Roman" w:hAnsi="Times New Roman" w:cs="Times New Roman"/>
          <w:noProof/>
          <w:sz w:val="24"/>
          <w:szCs w:val="24"/>
        </w:rPr>
        <w:t>19</w:t>
      </w:r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19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Conceptual Framework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_Toc136299419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136299420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Relevant Research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_Toc136299420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spacing w:line="276" w:lineRule="auto"/>
        <w:jc w:val="both"/>
        <w:rPr>
          <w:rFonts w:ascii="Times New Roman" w:hAnsi="Times New Roman" w:cs="Times New Roman"/>
          <w:noProof/>
        </w:rPr>
      </w:pPr>
    </w:p>
    <w:p w:rsidR="001E3B04" w:rsidRPr="009D2B4D" w:rsidRDefault="001E3B04" w:rsidP="001E3B04">
      <w:pPr>
        <w:pStyle w:val="TOC1"/>
        <w:spacing w:line="276" w:lineRule="auto"/>
        <w:rPr>
          <w:rFonts w:eastAsiaTheme="minorEastAsia"/>
        </w:rPr>
      </w:pPr>
      <w:hyperlink w:anchor="_Toc136299421" w:history="1">
        <w:r w:rsidRPr="009D2B4D">
          <w:rPr>
            <w:rStyle w:val="Hyperlink"/>
          </w:rPr>
          <w:t>CHAPTER III</w:t>
        </w:r>
        <w:r w:rsidRPr="009D2B4D">
          <w:rPr>
            <w:rFonts w:eastAsiaTheme="minorEastAsia"/>
          </w:rPr>
          <w:t xml:space="preserve">   </w:t>
        </w:r>
        <w:r w:rsidRPr="009D2B4D">
          <w:rPr>
            <w:rStyle w:val="Hyperlink"/>
          </w:rPr>
          <w:t>RESEARCH METHOD</w:t>
        </w:r>
        <w:r w:rsidRPr="009D2B4D">
          <w:rPr>
            <w:webHidden/>
          </w:rPr>
          <w:tab/>
        </w:r>
        <w:r w:rsidRPr="009D2B4D">
          <w:rPr>
            <w:webHidden/>
          </w:rPr>
          <w:fldChar w:fldCharType="begin"/>
        </w:r>
        <w:r w:rsidRPr="009D2B4D">
          <w:rPr>
            <w:webHidden/>
          </w:rPr>
          <w:instrText xml:space="preserve"> PAGEREF _Toc136299421 \h </w:instrText>
        </w:r>
        <w:r w:rsidRPr="009D2B4D">
          <w:rPr>
            <w:webHidden/>
          </w:rPr>
        </w:r>
        <w:r w:rsidRPr="009D2B4D">
          <w:rPr>
            <w:webHidden/>
          </w:rPr>
          <w:fldChar w:fldCharType="separate"/>
        </w:r>
        <w:r>
          <w:rPr>
            <w:webHidden/>
          </w:rPr>
          <w:t>22</w:t>
        </w:r>
        <w:r w:rsidRPr="009D2B4D">
          <w:rPr>
            <w:webHidden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22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Research Design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_Toc136299422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23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Population and Sample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_Toc136299423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24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Research Instrument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_Toc136299424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25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Validity and Reliability Test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_Toc136299425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Pr="009D2B4D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6299426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Research Procedure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_Toc136299426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Default="001E3B04" w:rsidP="001E3B04">
      <w:pPr>
        <w:pStyle w:val="TOC2"/>
        <w:tabs>
          <w:tab w:val="left" w:pos="2160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36299427" w:history="1"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</w:t>
        </w:r>
        <w:r w:rsidRPr="009D2B4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9D2B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Analysis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_Toc136299427 \h </w:instrTex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9D2B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3B04" w:rsidRDefault="001E3B04" w:rsidP="001E3B04">
      <w:pPr>
        <w:tabs>
          <w:tab w:val="right" w:leader="do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IV   RESEARCH FINDING AND DISCUSSION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  Research Finding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  The Data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  Data Analysis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  Discussions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The Basic Concept of Descriptive Analysis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Normality Test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 Basic Concept of Paired Sample T-test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 Independent Sample T-test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V    CONCLUSION AND SUGGESTION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E3B04" w:rsidRDefault="001E3B04" w:rsidP="001E3B04">
      <w:pPr>
        <w:tabs>
          <w:tab w:val="right" w:leader="dot" w:pos="7920"/>
        </w:tabs>
        <w:spacing w:after="0" w:line="276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  Conclusion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E3B04" w:rsidRPr="002B672A" w:rsidRDefault="001E3B04" w:rsidP="001E3B04">
      <w:pPr>
        <w:tabs>
          <w:tab w:val="right" w:leader="dot" w:pos="7920"/>
        </w:tabs>
        <w:spacing w:after="0" w:line="276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  Suggestion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E3B04" w:rsidRPr="009D2B4D" w:rsidRDefault="001E3B04" w:rsidP="001E3B04">
      <w:pPr>
        <w:pStyle w:val="TOC1"/>
        <w:spacing w:line="276" w:lineRule="auto"/>
        <w:rPr>
          <w:rFonts w:eastAsiaTheme="minorEastAsia"/>
        </w:rPr>
      </w:pPr>
      <w:hyperlink w:anchor="_Toc136299428" w:history="1">
        <w:r w:rsidRPr="009D2B4D">
          <w:rPr>
            <w:rStyle w:val="Hyperlink"/>
          </w:rPr>
          <w:t>REFERENCES</w:t>
        </w:r>
        <w:r w:rsidRPr="009D2B4D">
          <w:rPr>
            <w:webHidden/>
          </w:rPr>
          <w:tab/>
        </w:r>
        <w:r>
          <w:rPr>
            <w:webHidden/>
          </w:rPr>
          <w:t>39</w:t>
        </w:r>
      </w:hyperlink>
    </w:p>
    <w:p w:rsidR="001E3B04" w:rsidRDefault="001E3B04" w:rsidP="001E3B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4D">
        <w:rPr>
          <w:rFonts w:ascii="Times New Roman" w:hAnsi="Times New Roman" w:cs="Times New Roman"/>
          <w:sz w:val="24"/>
          <w:szCs w:val="24"/>
        </w:rPr>
        <w:fldChar w:fldCharType="end"/>
      </w:r>
    </w:p>
    <w:p w:rsidR="001E3B04" w:rsidRDefault="001E3B04" w:rsidP="001E3B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3B04" w:rsidRDefault="001E3B04" w:rsidP="001E3B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TABLES</w:t>
      </w:r>
    </w:p>
    <w:p w:rsidR="001E3B04" w:rsidRDefault="001E3B04" w:rsidP="001E3B04">
      <w:pPr>
        <w:pStyle w:val="TOC1"/>
        <w:spacing w:line="276" w:lineRule="auto"/>
      </w:pPr>
      <w:hyperlink w:anchor="_Toc136299428" w:history="1">
        <w:r>
          <w:rPr>
            <w:rStyle w:val="Hyperlink"/>
            <w:color w:val="000000" w:themeColor="text1"/>
          </w:rPr>
          <w:t>Table 3.1 Experimental Design</w:t>
        </w:r>
        <w:r w:rsidRPr="009D2B4D">
          <w:rPr>
            <w:webHidden/>
          </w:rPr>
          <w:tab/>
        </w:r>
      </w:hyperlink>
      <w:r>
        <w:t>22</w:t>
      </w:r>
    </w:p>
    <w:p w:rsidR="001E3B04" w:rsidRDefault="001E3B04" w:rsidP="001E3B04">
      <w:pPr>
        <w:pStyle w:val="TOC1"/>
        <w:spacing w:line="276" w:lineRule="auto"/>
      </w:pPr>
      <w:r w:rsidRPr="007A6083">
        <w:t>Table 3.2 Teaching Procedure by SQ3R in Experimental Group</w:t>
      </w:r>
      <w:r>
        <w:tab/>
        <w:t>24</w:t>
      </w:r>
    </w:p>
    <w:p w:rsidR="001E3B04" w:rsidRDefault="001E3B04" w:rsidP="001E3B04">
      <w:pPr>
        <w:pStyle w:val="TOC1"/>
        <w:spacing w:line="276" w:lineRule="auto"/>
      </w:pPr>
      <w:r>
        <w:t>Table 3.3 Teaching Procedure in Control Group</w:t>
      </w:r>
      <w:r>
        <w:tab/>
        <w:t>25</w:t>
      </w:r>
    </w:p>
    <w:p w:rsidR="001E3B04" w:rsidRDefault="001E3B04" w:rsidP="001E3B04">
      <w:pPr>
        <w:pStyle w:val="TOC1"/>
        <w:spacing w:line="276" w:lineRule="auto"/>
      </w:pPr>
      <w:r>
        <w:t>Table 4.1 Students Score in Pre-test and Post-test</w:t>
      </w:r>
      <w:r>
        <w:tab/>
        <w:t>30</w:t>
      </w:r>
    </w:p>
    <w:p w:rsidR="001E3B04" w:rsidRDefault="001E3B04" w:rsidP="001E3B04">
      <w:pPr>
        <w:pStyle w:val="TOC1"/>
        <w:spacing w:line="276" w:lineRule="auto"/>
      </w:pPr>
      <w:r>
        <w:t>Table 4.2 Descriptive Statistics</w:t>
      </w:r>
      <w:r>
        <w:tab/>
        <w:t>31</w:t>
      </w:r>
    </w:p>
    <w:p w:rsidR="001E3B04" w:rsidRDefault="001E3B04" w:rsidP="001E3B04">
      <w:pPr>
        <w:pStyle w:val="TOC1"/>
        <w:spacing w:line="276" w:lineRule="auto"/>
      </w:pPr>
      <w:r>
        <w:t>Table 4.3 Test of Normality</w:t>
      </w:r>
      <w:r>
        <w:tab/>
        <w:t>32</w:t>
      </w:r>
    </w:p>
    <w:p w:rsidR="001E3B04" w:rsidRDefault="001E3B04" w:rsidP="001E3B04">
      <w:pPr>
        <w:pStyle w:val="TOC1"/>
        <w:spacing w:line="276" w:lineRule="auto"/>
      </w:pPr>
      <w:r>
        <w:t>Table 4.4 Paired Sample Test</w:t>
      </w:r>
      <w:r>
        <w:tab/>
        <w:t>33</w:t>
      </w:r>
    </w:p>
    <w:p w:rsidR="001E3B04" w:rsidRDefault="001E3B04" w:rsidP="001E3B04">
      <w:pPr>
        <w:pStyle w:val="TOC1"/>
        <w:spacing w:line="276" w:lineRule="auto"/>
      </w:pPr>
      <w:r>
        <w:t>Table 4.5 Paired Sample Statistic</w:t>
      </w:r>
      <w:r>
        <w:tab/>
        <w:t>34</w:t>
      </w:r>
    </w:p>
    <w:p w:rsidR="001E3B04" w:rsidRDefault="001E3B04" w:rsidP="001E3B04">
      <w:pPr>
        <w:pStyle w:val="TOC1"/>
        <w:spacing w:line="276" w:lineRule="auto"/>
      </w:pPr>
      <w:r>
        <w:t>Table 4.6 Test of Homogenity of Variance</w:t>
      </w:r>
      <w:r>
        <w:tab/>
        <w:t>34</w:t>
      </w:r>
    </w:p>
    <w:p w:rsidR="001E3B04" w:rsidRDefault="001E3B04" w:rsidP="001E3B04">
      <w:pPr>
        <w:pStyle w:val="TOC1"/>
        <w:spacing w:line="276" w:lineRule="auto"/>
      </w:pPr>
      <w:r>
        <w:t>Table 4.7 Independent Sample Test</w:t>
      </w:r>
      <w:r>
        <w:tab/>
        <w:t>35</w:t>
      </w:r>
    </w:p>
    <w:p w:rsidR="001E3B04" w:rsidRPr="007A6083" w:rsidRDefault="001E3B04" w:rsidP="001E3B04">
      <w:pPr>
        <w:pStyle w:val="TOC1"/>
        <w:spacing w:line="276" w:lineRule="auto"/>
      </w:pPr>
      <w:r>
        <w:t>Table 4.8 Result Descriptive Statistic</w:t>
      </w:r>
      <w:r>
        <w:tab/>
        <w:t>36</w:t>
      </w:r>
    </w:p>
    <w:p w:rsidR="001E3B04" w:rsidRDefault="001E3B04" w:rsidP="001E3B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3B04" w:rsidRDefault="001E3B04" w:rsidP="001E3B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APPENDICES</w:t>
      </w:r>
    </w:p>
    <w:p w:rsidR="001E3B04" w:rsidRDefault="001E3B04" w:rsidP="001E3B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3B04" w:rsidRDefault="001E3B04" w:rsidP="001E3B04">
      <w:pPr>
        <w:pStyle w:val="TOC1"/>
        <w:spacing w:line="276" w:lineRule="auto"/>
      </w:pPr>
      <w:hyperlink w:anchor="_Toc136299428" w:history="1">
        <w:r>
          <w:rPr>
            <w:rStyle w:val="Hyperlink"/>
            <w:color w:val="000000" w:themeColor="text1"/>
          </w:rPr>
          <w:t>APPENDIX 1 Documentation</w:t>
        </w:r>
        <w:r w:rsidRPr="009D2B4D">
          <w:rPr>
            <w:webHidden/>
          </w:rPr>
          <w:tab/>
        </w:r>
      </w:hyperlink>
      <w:r>
        <w:t>41</w:t>
      </w:r>
    </w:p>
    <w:p w:rsidR="001E3B04" w:rsidRDefault="001E3B04" w:rsidP="001E3B04">
      <w:pPr>
        <w:pStyle w:val="TOC1"/>
        <w:spacing w:line="276" w:lineRule="auto"/>
      </w:pPr>
      <w:r>
        <w:t>APPENDIX 2 Lesson Plan</w:t>
      </w:r>
      <w:r>
        <w:tab/>
        <w:t>42</w:t>
      </w:r>
    </w:p>
    <w:p w:rsidR="001E3B04" w:rsidRDefault="001E3B04" w:rsidP="001E3B04">
      <w:pPr>
        <w:pStyle w:val="TOC1"/>
        <w:spacing w:line="276" w:lineRule="auto"/>
      </w:pPr>
      <w:r>
        <w:t>APPENDIX 3 Instrument</w:t>
      </w:r>
      <w:r>
        <w:tab/>
        <w:t>48</w:t>
      </w:r>
    </w:p>
    <w:p w:rsidR="001E3B04" w:rsidRDefault="001E3B04" w:rsidP="001E3B04">
      <w:pPr>
        <w:pStyle w:val="TOC1"/>
        <w:spacing w:line="276" w:lineRule="auto"/>
      </w:pPr>
      <w:r>
        <w:t>APPENDIX 4 Key Answer</w:t>
      </w:r>
      <w:r>
        <w:tab/>
        <w:t>50</w:t>
      </w:r>
    </w:p>
    <w:p w:rsidR="001E3B04" w:rsidRPr="002E7630" w:rsidRDefault="001E3B04" w:rsidP="001E3B04">
      <w:pPr>
        <w:pStyle w:val="TOC1"/>
        <w:spacing w:line="276" w:lineRule="auto"/>
        <w:rPr>
          <w:rFonts w:eastAsiaTheme="minorEastAsia"/>
        </w:rPr>
      </w:pPr>
      <w:r>
        <w:t>APPENDIX 5 Students’ Highest Score</w:t>
      </w:r>
      <w:r>
        <w:tab/>
        <w:t>51</w:t>
      </w:r>
    </w:p>
    <w:p w:rsidR="0020061A" w:rsidRPr="001E3B04" w:rsidRDefault="0020061A" w:rsidP="001E3B04"/>
    <w:sectPr w:rsidR="0020061A" w:rsidRPr="001E3B04" w:rsidSect="005B10B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739F"/>
    <w:multiLevelType w:val="hybridMultilevel"/>
    <w:tmpl w:val="C186BFB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E"/>
    <w:rsid w:val="001E3B04"/>
    <w:rsid w:val="0020061A"/>
    <w:rsid w:val="0057006E"/>
    <w:rsid w:val="005B10BE"/>
    <w:rsid w:val="005F41F0"/>
    <w:rsid w:val="00B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B04"/>
    <w:pPr>
      <w:keepNext/>
      <w:keepLines/>
      <w:spacing w:after="0" w:line="480" w:lineRule="auto"/>
      <w:ind w:left="432" w:hanging="432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B04"/>
    <w:rPr>
      <w:rFonts w:ascii="Times New Roman" w:eastAsiaTheme="majorEastAsia" w:hAnsi="Times New Roman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100"/>
      <w:ind w:left="2070" w:hanging="489"/>
    </w:pPr>
  </w:style>
  <w:style w:type="character" w:styleId="Hyperlink">
    <w:name w:val="Hyperlink"/>
    <w:basedOn w:val="DefaultParagraphFont"/>
    <w:uiPriority w:val="99"/>
    <w:unhideWhenUsed/>
    <w:rsid w:val="001E3B0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E3B04"/>
    <w:pPr>
      <w:tabs>
        <w:tab w:val="left" w:pos="1320"/>
        <w:tab w:val="left" w:pos="2826"/>
        <w:tab w:val="right" w:leader="dot" w:pos="7930"/>
      </w:tabs>
      <w:spacing w:after="0" w:line="360" w:lineRule="auto"/>
      <w:ind w:left="2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B04"/>
    <w:pPr>
      <w:keepNext/>
      <w:keepLines/>
      <w:spacing w:after="0" w:line="480" w:lineRule="auto"/>
      <w:ind w:left="432" w:hanging="432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B04"/>
    <w:rPr>
      <w:rFonts w:ascii="Times New Roman" w:eastAsiaTheme="majorEastAsia" w:hAnsi="Times New Roman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100"/>
      <w:ind w:left="2070" w:hanging="489"/>
    </w:pPr>
  </w:style>
  <w:style w:type="character" w:styleId="Hyperlink">
    <w:name w:val="Hyperlink"/>
    <w:basedOn w:val="DefaultParagraphFont"/>
    <w:uiPriority w:val="99"/>
    <w:unhideWhenUsed/>
    <w:rsid w:val="001E3B0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E3B04"/>
    <w:pPr>
      <w:tabs>
        <w:tab w:val="left" w:pos="1320"/>
        <w:tab w:val="left" w:pos="2826"/>
        <w:tab w:val="right" w:leader="dot" w:pos="7930"/>
      </w:tabs>
      <w:spacing w:after="0" w:line="360" w:lineRule="auto"/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2023-10-02T05:12:00Z</dcterms:created>
  <dcterms:modified xsi:type="dcterms:W3CDTF">2023-10-02T05:12:00Z</dcterms:modified>
</cp:coreProperties>
</file>