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5" w:rsidRPr="00C3120E" w:rsidRDefault="00DE3EF5" w:rsidP="00DE3EF5">
      <w:pPr>
        <w:spacing w:line="480" w:lineRule="auto"/>
        <w:jc w:val="center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b/>
          <w:bCs/>
          <w:noProof/>
          <w:szCs w:val="24"/>
          <w:lang w:val="en-ID"/>
        </w:rPr>
        <w:t>DAFTAR PUSTAKA</w:t>
      </w:r>
    </w:p>
    <w:p w:rsidR="00DE3EF5" w:rsidRPr="00C3120E" w:rsidRDefault="00DE3EF5" w:rsidP="00DE3EF5">
      <w:pPr>
        <w:spacing w:line="240" w:lineRule="auto"/>
        <w:rPr>
          <w:rFonts w:cs="Times New Roman"/>
          <w:noProof/>
          <w:szCs w:val="24"/>
          <w:lang w:val="en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  <w:lang w:val="en-ID"/>
        </w:rPr>
        <w:fldChar w:fldCharType="begin" w:fldLock="1"/>
      </w:r>
      <w:r w:rsidRPr="00C3120E">
        <w:rPr>
          <w:rFonts w:cs="Times New Roman"/>
          <w:noProof/>
          <w:szCs w:val="24"/>
          <w:lang w:val="en-ID"/>
        </w:rPr>
        <w:instrText xml:space="preserve">ADDIN Mendeley Bibliography CSL_BIBLIOGRAPHY </w:instrText>
      </w:r>
      <w:r w:rsidRPr="00C3120E">
        <w:rPr>
          <w:rFonts w:cs="Times New Roman"/>
          <w:noProof/>
          <w:szCs w:val="24"/>
          <w:lang w:val="en-ID"/>
        </w:rPr>
        <w:fldChar w:fldCharType="separate"/>
      </w:r>
      <w:r w:rsidRPr="00C3120E">
        <w:rPr>
          <w:rFonts w:cs="Times New Roman"/>
          <w:noProof/>
          <w:szCs w:val="24"/>
        </w:rPr>
        <w:t xml:space="preserve">Arikunto, S. (2014). </w:t>
      </w:r>
      <w:r w:rsidRPr="00C3120E">
        <w:rPr>
          <w:rFonts w:cs="Times New Roman"/>
          <w:i/>
          <w:iCs/>
          <w:noProof/>
          <w:szCs w:val="24"/>
        </w:rPr>
        <w:t>Prosedur Penelitian Suatu Pendekatan Praktik</w:t>
      </w:r>
      <w:r w:rsidRPr="00C3120E">
        <w:rPr>
          <w:rFonts w:cs="Times New Roman"/>
          <w:noProof/>
          <w:szCs w:val="24"/>
        </w:rPr>
        <w:t>. Jakarta: Rineka Cipta.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Banondari, R. (2015). </w:t>
      </w:r>
      <w:r w:rsidRPr="00C3120E">
        <w:rPr>
          <w:rFonts w:cs="Times New Roman"/>
          <w:i/>
          <w:iCs/>
          <w:noProof/>
          <w:szCs w:val="24"/>
        </w:rPr>
        <w:t>Analisis Tindak Tutur dalam Kegiatan Diskusi pada Pembelajaran Berbicara Kelas X SMAN 1 Sewon</w:t>
      </w:r>
      <w:r w:rsidRPr="00C3120E">
        <w:rPr>
          <w:rFonts w:cs="Times New Roman"/>
          <w:noProof/>
          <w:szCs w:val="24"/>
        </w:rPr>
        <w:t>. Skripsi. Universitas Negeri Yogyakarta.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Darwis, A., &amp; Ketut, I. G. (2018). Tindak Tutur Direktif Guru di Lingkungan SMP Negeri 19 Palu: Kajian Pragmatik. </w:t>
      </w:r>
      <w:r w:rsidRPr="00C3120E">
        <w:rPr>
          <w:rFonts w:cs="Times New Roman"/>
          <w:i/>
          <w:iCs/>
          <w:noProof/>
          <w:szCs w:val="24"/>
        </w:rPr>
        <w:t>Bahasa dan Sastra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3</w:t>
      </w:r>
      <w:r w:rsidRPr="00C3120E">
        <w:rPr>
          <w:rFonts w:cs="Times New Roman"/>
          <w:noProof/>
          <w:szCs w:val="24"/>
        </w:rPr>
        <w:t>(3).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Dewi, R. (2019). </w:t>
      </w:r>
      <w:r w:rsidRPr="00C3120E">
        <w:rPr>
          <w:rFonts w:cs="Times New Roman"/>
          <w:i/>
          <w:iCs/>
          <w:noProof/>
          <w:szCs w:val="24"/>
        </w:rPr>
        <w:t>Pragmatik: Antara Teori dan Praktik</w:t>
      </w:r>
      <w:r w:rsidRPr="00C3120E">
        <w:rPr>
          <w:rFonts w:cs="Times New Roman"/>
          <w:noProof/>
          <w:szCs w:val="24"/>
        </w:rPr>
        <w:t>. Yogyakarta: Deepublish.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Djatmika. (2016). </w:t>
      </w:r>
      <w:r w:rsidRPr="00C3120E">
        <w:rPr>
          <w:rFonts w:cs="Times New Roman"/>
          <w:i/>
          <w:iCs/>
          <w:noProof/>
          <w:szCs w:val="24"/>
        </w:rPr>
        <w:t>Mengenal Pragmatik Yuk!?</w:t>
      </w:r>
      <w:r w:rsidRPr="00C3120E">
        <w:rPr>
          <w:rFonts w:cs="Times New Roman"/>
          <w:noProof/>
          <w:szCs w:val="24"/>
        </w:rPr>
        <w:t xml:space="preserve"> Yogyakarta: Pustaka Pelajar.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Hamdi, A. S., &amp; Bahruddin, E. (2014). </w:t>
      </w:r>
      <w:r w:rsidRPr="00C3120E">
        <w:rPr>
          <w:rFonts w:cs="Times New Roman"/>
          <w:i/>
          <w:iCs/>
          <w:noProof/>
          <w:szCs w:val="24"/>
        </w:rPr>
        <w:t>Metode Penelitian Kualitatif</w:t>
      </w:r>
      <w:r w:rsidRPr="00C3120E">
        <w:rPr>
          <w:rFonts w:cs="Times New Roman"/>
          <w:noProof/>
          <w:szCs w:val="24"/>
        </w:rPr>
        <w:t>. Yogyakarta: Deepublish.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Kabunggul, N. (2020). </w:t>
      </w:r>
      <w:r w:rsidRPr="00C3120E">
        <w:rPr>
          <w:rFonts w:cs="Times New Roman"/>
          <w:i/>
          <w:iCs/>
          <w:noProof/>
          <w:szCs w:val="24"/>
        </w:rPr>
        <w:t>Tindak Tutur dalam Upacara Adat Pembelisan pada Masyarakat Kodi Bangedo, Sumba, Nusa Tenggara Timur</w:t>
      </w:r>
      <w:r w:rsidRPr="00C3120E">
        <w:rPr>
          <w:rFonts w:cs="Times New Roman"/>
          <w:noProof/>
          <w:szCs w:val="24"/>
        </w:rPr>
        <w:t>. Skripsi. Universitas Muhammadiyah Mataram.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Marta, R. A. (2017). Tindak Tutur Ilokusi dalam Negosiasi Upacara Meminang: Kajian Etnografi Komunikasi. </w:t>
      </w:r>
      <w:r w:rsidRPr="00C3120E">
        <w:rPr>
          <w:rFonts w:cs="Times New Roman"/>
          <w:i/>
          <w:iCs/>
          <w:noProof/>
          <w:szCs w:val="24"/>
        </w:rPr>
        <w:t>Bahastra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37</w:t>
      </w:r>
      <w:r w:rsidRPr="00C3120E">
        <w:rPr>
          <w:rFonts w:cs="Times New Roman"/>
          <w:noProof/>
          <w:szCs w:val="24"/>
        </w:rPr>
        <w:t>(1), 58–72.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Moleong, L. J. (2017). </w:t>
      </w:r>
      <w:r w:rsidRPr="00C3120E">
        <w:rPr>
          <w:rFonts w:cs="Times New Roman"/>
          <w:i/>
          <w:iCs/>
          <w:noProof/>
          <w:szCs w:val="24"/>
        </w:rPr>
        <w:t>Metode Penelitian Kualitatif</w:t>
      </w:r>
      <w:r w:rsidRPr="00C3120E">
        <w:rPr>
          <w:rFonts w:cs="Times New Roman"/>
          <w:noProof/>
          <w:szCs w:val="24"/>
        </w:rPr>
        <w:t>. Bandung: Remaja Rosdakarya.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Prasetya, R. A., &amp; Samhati, S. (2017). Tindak Tutur pada Iklan Produk Makanan Cepat Saji di Televisi dan Implikasinya dalam Pembelajaran Bahasa Indonesia di Sekolah Menengah Pertama. </w:t>
      </w:r>
      <w:r w:rsidRPr="00C3120E">
        <w:rPr>
          <w:rFonts w:cs="Times New Roman"/>
          <w:i/>
          <w:iCs/>
          <w:noProof/>
          <w:szCs w:val="24"/>
        </w:rPr>
        <w:t>Jurnal Magister Pendidikan Bahasa dan Sastra Indonesia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5</w:t>
      </w:r>
      <w:r w:rsidRPr="00C3120E">
        <w:rPr>
          <w:rFonts w:cs="Times New Roman"/>
          <w:noProof/>
          <w:szCs w:val="24"/>
        </w:rPr>
        <w:t>(1), 2–4.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Putrayasa, I. B. (2014). </w:t>
      </w:r>
      <w:r w:rsidRPr="00C3120E">
        <w:rPr>
          <w:rFonts w:cs="Times New Roman"/>
          <w:i/>
          <w:iCs/>
          <w:noProof/>
          <w:szCs w:val="24"/>
        </w:rPr>
        <w:t>Pragmatik</w:t>
      </w:r>
      <w:r w:rsidRPr="00C3120E">
        <w:rPr>
          <w:rFonts w:cs="Times New Roman"/>
          <w:noProof/>
          <w:szCs w:val="24"/>
        </w:rPr>
        <w:t>. Yogyakarta: Graha Ilmu.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Putri, O. A. (2020). </w:t>
      </w:r>
      <w:r w:rsidRPr="00C3120E">
        <w:rPr>
          <w:rFonts w:cs="Times New Roman"/>
          <w:i/>
          <w:iCs/>
          <w:noProof/>
          <w:szCs w:val="24"/>
        </w:rPr>
        <w:t>Analisis Tindak Tutur Ilokusi Dalam Dialog Film Keluarga Cemara Karya Yandi Laurens dan Ginatri Noer</w:t>
      </w:r>
      <w:r w:rsidRPr="00C3120E">
        <w:rPr>
          <w:rFonts w:cs="Times New Roman"/>
          <w:noProof/>
          <w:szCs w:val="24"/>
        </w:rPr>
        <w:t>. Skripsi. Universitas Muhammadiyah Palembang.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Rachman. (2015). Tindak Tutur dalam Proses Belajar-Mengajar pada Taman Kanak-Kanak Dharma Wanita Kelurahan Wapunto Kecamatan Duruka Kabupaten Muna (Kajian Pragmatik). </w:t>
      </w:r>
      <w:r w:rsidRPr="00C3120E">
        <w:rPr>
          <w:rFonts w:cs="Times New Roman"/>
          <w:i/>
          <w:iCs/>
          <w:noProof/>
          <w:szCs w:val="24"/>
        </w:rPr>
        <w:t>Jurnal Humanika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3</w:t>
      </w:r>
      <w:r w:rsidRPr="00C3120E">
        <w:rPr>
          <w:rFonts w:cs="Times New Roman"/>
          <w:noProof/>
          <w:szCs w:val="24"/>
        </w:rPr>
        <w:t>(15).</w:t>
      </w: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bookmarkStart w:id="0" w:name="_GoBack"/>
      <w:bookmarkEnd w:id="0"/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lastRenderedPageBreak/>
        <w:t xml:space="preserve">Rahardi, K. (2019). </w:t>
      </w:r>
      <w:r w:rsidRPr="00C3120E">
        <w:rPr>
          <w:rFonts w:cs="Times New Roman"/>
          <w:i/>
          <w:iCs/>
          <w:noProof/>
          <w:szCs w:val="24"/>
        </w:rPr>
        <w:t>Konteks Intralinguistik dan Konteks Ekstralinguistik</w:t>
      </w:r>
      <w:r w:rsidRPr="00C3120E">
        <w:rPr>
          <w:rFonts w:cs="Times New Roman"/>
          <w:noProof/>
          <w:szCs w:val="24"/>
        </w:rPr>
        <w:t>. Yogyakarta: Amara Books.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Sugiyono. (2016). </w:t>
      </w:r>
      <w:r w:rsidRPr="00C3120E">
        <w:rPr>
          <w:rFonts w:cs="Times New Roman"/>
          <w:i/>
          <w:iCs/>
          <w:noProof/>
          <w:szCs w:val="24"/>
        </w:rPr>
        <w:t>Metode Penelitian Kuantitatif, Kualitatif dan R&amp;D</w:t>
      </w:r>
      <w:r w:rsidRPr="00C3120E">
        <w:rPr>
          <w:rFonts w:cs="Times New Roman"/>
          <w:noProof/>
          <w:szCs w:val="24"/>
        </w:rPr>
        <w:t>. Bandung: Alfabeta.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Sugiyono. (2018). </w:t>
      </w:r>
      <w:r w:rsidRPr="00C3120E">
        <w:rPr>
          <w:rFonts w:cs="Times New Roman"/>
          <w:i/>
          <w:iCs/>
          <w:noProof/>
          <w:szCs w:val="24"/>
        </w:rPr>
        <w:t>Metode Penelitian Kuantitatif, Kualitatif, dan R&amp;D</w:t>
      </w:r>
      <w:r w:rsidRPr="00C3120E">
        <w:rPr>
          <w:rFonts w:cs="Times New Roman"/>
          <w:noProof/>
          <w:szCs w:val="24"/>
        </w:rPr>
        <w:t>. Bandung: Alfabeta.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Sugiyono. (2019). </w:t>
      </w:r>
      <w:r w:rsidRPr="00C3120E">
        <w:rPr>
          <w:rFonts w:cs="Times New Roman"/>
          <w:i/>
          <w:iCs/>
          <w:noProof/>
          <w:szCs w:val="24"/>
        </w:rPr>
        <w:t>Metode Penelitian Kuantitatif Kualitatif dan R&amp;D</w:t>
      </w:r>
      <w:r w:rsidRPr="00C3120E">
        <w:rPr>
          <w:rFonts w:cs="Times New Roman"/>
          <w:noProof/>
          <w:szCs w:val="24"/>
        </w:rPr>
        <w:t>. Bandung: CV. Alfabeta.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Suryatin, E. (2016). Analisis Tindak Tutur pada Baliho Kampanye Calon Legislatif Pemilu Tahun 2009 di Kalimantan Selatan. </w:t>
      </w:r>
      <w:r w:rsidRPr="00C3120E">
        <w:rPr>
          <w:rFonts w:cs="Times New Roman"/>
          <w:i/>
          <w:iCs/>
          <w:noProof/>
          <w:szCs w:val="24"/>
        </w:rPr>
        <w:t>UNDAS: Jurnal Hasil Penelitian Bahasa dan Sastra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12</w:t>
      </w:r>
      <w:r w:rsidRPr="00C3120E">
        <w:rPr>
          <w:rFonts w:cs="Times New Roman"/>
          <w:noProof/>
          <w:szCs w:val="24"/>
        </w:rPr>
        <w:t>(1), 27. https://doi.org/10.26499/und.v12i1.546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Tania, N. R. (2019). Prinsip Kesantunan Berbahasa Karyawan dan Tamu di Homeschooling Primgama Palembang (Kajian Pragmatik). </w:t>
      </w:r>
      <w:r w:rsidRPr="00C3120E">
        <w:rPr>
          <w:rFonts w:cs="Times New Roman"/>
          <w:i/>
          <w:iCs/>
          <w:noProof/>
          <w:szCs w:val="24"/>
        </w:rPr>
        <w:t>Jurnal Pembelajaran Bahasa dan Sastra Indonesia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9</w:t>
      </w:r>
      <w:r w:rsidRPr="00C3120E">
        <w:rPr>
          <w:rFonts w:cs="Times New Roman"/>
          <w:noProof/>
          <w:szCs w:val="24"/>
        </w:rPr>
        <w:t>(2), 1–16.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Tarigan, H. G. (2015). </w:t>
      </w:r>
      <w:r w:rsidRPr="00C3120E">
        <w:rPr>
          <w:rFonts w:cs="Times New Roman"/>
          <w:i/>
          <w:iCs/>
          <w:noProof/>
          <w:szCs w:val="24"/>
        </w:rPr>
        <w:t>Pengajaran Pragmatik</w:t>
      </w:r>
      <w:r w:rsidRPr="00C3120E">
        <w:rPr>
          <w:rFonts w:cs="Times New Roman"/>
          <w:noProof/>
          <w:szCs w:val="24"/>
        </w:rPr>
        <w:t>. Bandung: Angkasa.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Wiyatasari, R. (2015). Teknik Penerjemahan Tindak Tutur Direktif dalam Cerpen Doktor Sihir Kaya Iwaya Sazanami dan Larilah Melos Karya Dazai Osamu. </w:t>
      </w:r>
      <w:r w:rsidRPr="00C3120E">
        <w:rPr>
          <w:rFonts w:cs="Times New Roman"/>
          <w:i/>
          <w:iCs/>
          <w:noProof/>
          <w:szCs w:val="24"/>
        </w:rPr>
        <w:t>Jurnal Bahasa Sastra dan Budaya</w:t>
      </w:r>
      <w:r w:rsidRPr="00C3120E">
        <w:rPr>
          <w:rFonts w:cs="Times New Roman"/>
          <w:noProof/>
          <w:szCs w:val="24"/>
        </w:rPr>
        <w:t xml:space="preserve">, </w:t>
      </w:r>
      <w:r w:rsidRPr="00C3120E">
        <w:rPr>
          <w:rFonts w:cs="Times New Roman"/>
          <w:i/>
          <w:iCs/>
          <w:noProof/>
          <w:szCs w:val="24"/>
        </w:rPr>
        <w:t>4</w:t>
      </w:r>
      <w:r w:rsidRPr="00C3120E">
        <w:rPr>
          <w:rFonts w:cs="Times New Roman"/>
          <w:noProof/>
          <w:szCs w:val="24"/>
        </w:rPr>
        <w:t>(2), 42–55.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Yin, R. K. (2018). </w:t>
      </w:r>
      <w:r w:rsidRPr="00C3120E">
        <w:rPr>
          <w:rFonts w:cs="Times New Roman"/>
          <w:i/>
          <w:iCs/>
          <w:noProof/>
          <w:szCs w:val="24"/>
        </w:rPr>
        <w:t>Case Study Research and Applications</w:t>
      </w:r>
      <w:r w:rsidRPr="00C3120E">
        <w:rPr>
          <w:rFonts w:cs="Times New Roman"/>
          <w:noProof/>
          <w:szCs w:val="24"/>
        </w:rPr>
        <w:t>. New York: SAGE Publication, Inc.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Yudi, R. (2019). </w:t>
      </w:r>
      <w:r w:rsidRPr="00C3120E">
        <w:rPr>
          <w:rFonts w:cs="Times New Roman"/>
          <w:i/>
          <w:iCs/>
          <w:noProof/>
          <w:szCs w:val="24"/>
        </w:rPr>
        <w:t>Tindak Tutur pada Spanduk Pilkada di Wilayah Lombok Barat (Kajian Pragmatik)</w:t>
      </w:r>
      <w:r w:rsidRPr="00C3120E">
        <w:rPr>
          <w:rFonts w:cs="Times New Roman"/>
          <w:noProof/>
          <w:szCs w:val="24"/>
        </w:rPr>
        <w:t>. Skripsi. Universitas Mataram.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  <w:r w:rsidRPr="00C3120E">
        <w:rPr>
          <w:rFonts w:cs="Times New Roman"/>
          <w:noProof/>
          <w:szCs w:val="24"/>
        </w:rPr>
        <w:t xml:space="preserve">Yule, G. (2014). </w:t>
      </w:r>
      <w:r w:rsidRPr="00C3120E">
        <w:rPr>
          <w:rFonts w:cs="Times New Roman"/>
          <w:i/>
          <w:iCs/>
          <w:noProof/>
          <w:szCs w:val="24"/>
        </w:rPr>
        <w:t>Pragmatik</w:t>
      </w:r>
      <w:r w:rsidRPr="00C3120E">
        <w:rPr>
          <w:rFonts w:cs="Times New Roman"/>
          <w:noProof/>
          <w:szCs w:val="24"/>
        </w:rPr>
        <w:t>. Yogyakarta: Pustaka Pelajar.</w:t>
      </w:r>
    </w:p>
    <w:p w:rsidR="00DE3EF5" w:rsidRPr="00D53B78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  <w:lang w:val="id-ID"/>
        </w:rPr>
      </w:pPr>
    </w:p>
    <w:p w:rsidR="00DE3EF5" w:rsidRPr="00C3120E" w:rsidRDefault="00DE3EF5" w:rsidP="00DE3EF5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  <w:r w:rsidRPr="00C3120E">
        <w:rPr>
          <w:rFonts w:cs="Times New Roman"/>
          <w:noProof/>
          <w:szCs w:val="24"/>
        </w:rPr>
        <w:t xml:space="preserve">Yusri. (2016). </w:t>
      </w:r>
      <w:r w:rsidRPr="00C3120E">
        <w:rPr>
          <w:rFonts w:cs="Times New Roman"/>
          <w:i/>
          <w:iCs/>
          <w:noProof/>
          <w:szCs w:val="24"/>
        </w:rPr>
        <w:t>Ilmu Pragmatik dalam Perspektif Kesopanan Berbaasa</w:t>
      </w:r>
      <w:r w:rsidRPr="00C3120E">
        <w:rPr>
          <w:rFonts w:cs="Times New Roman"/>
          <w:noProof/>
          <w:szCs w:val="24"/>
        </w:rPr>
        <w:t>. Yogyakarta: Deepublish.</w:t>
      </w:r>
    </w:p>
    <w:p w:rsidR="00DE3EF5" w:rsidRPr="00C3120E" w:rsidRDefault="00DE3EF5" w:rsidP="00DE3EF5">
      <w:pPr>
        <w:spacing w:line="240" w:lineRule="auto"/>
        <w:ind w:left="567" w:hanging="567"/>
        <w:rPr>
          <w:rFonts w:cs="Times New Roman"/>
          <w:noProof/>
          <w:szCs w:val="24"/>
          <w:lang w:val="en-ID"/>
        </w:rPr>
      </w:pPr>
      <w:r w:rsidRPr="00C3120E">
        <w:rPr>
          <w:rFonts w:cs="Times New Roman"/>
          <w:noProof/>
          <w:szCs w:val="24"/>
          <w:lang w:val="en-ID"/>
        </w:rPr>
        <w:fldChar w:fldCharType="end"/>
      </w:r>
    </w:p>
    <w:p w:rsidR="00E70512" w:rsidRDefault="00E70512"/>
    <w:sectPr w:rsidR="00E70512" w:rsidSect="00DE3EF5">
      <w:footerReference w:type="default" r:id="rId7"/>
      <w:pgSz w:w="11906" w:h="16838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51" w:rsidRDefault="008C4851" w:rsidP="00DE3EF5">
      <w:pPr>
        <w:spacing w:line="240" w:lineRule="auto"/>
      </w:pPr>
      <w:r>
        <w:separator/>
      </w:r>
    </w:p>
  </w:endnote>
  <w:endnote w:type="continuationSeparator" w:id="0">
    <w:p w:rsidR="008C4851" w:rsidRDefault="008C4851" w:rsidP="00DE3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EF5" w:rsidRDefault="00DE3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DE3EF5" w:rsidRDefault="00DE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51" w:rsidRDefault="008C4851" w:rsidP="00DE3EF5">
      <w:pPr>
        <w:spacing w:line="240" w:lineRule="auto"/>
      </w:pPr>
      <w:r>
        <w:separator/>
      </w:r>
    </w:p>
  </w:footnote>
  <w:footnote w:type="continuationSeparator" w:id="0">
    <w:p w:rsidR="008C4851" w:rsidRDefault="008C4851" w:rsidP="00DE3E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5"/>
    <w:rsid w:val="008C4851"/>
    <w:rsid w:val="00DE3EF5"/>
    <w:rsid w:val="00E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5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E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5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5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E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2023-08-13T12:41:00Z</dcterms:created>
  <dcterms:modified xsi:type="dcterms:W3CDTF">2023-08-13T12:41:00Z</dcterms:modified>
</cp:coreProperties>
</file>