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BF9" w:rsidRDefault="00CE62AB">
      <w:pPr>
        <w:pStyle w:val="Heading1"/>
        <w:spacing w:line="360" w:lineRule="auto"/>
        <w:jc w:val="center"/>
        <w:rPr>
          <w:color w:val="auto"/>
        </w:rPr>
      </w:pPr>
      <w:bookmarkStart w:id="0" w:name="_Toc14376"/>
      <w:bookmarkStart w:id="1" w:name="_Toc26874"/>
      <w:bookmarkStart w:id="2" w:name="_Toc22430"/>
      <w:bookmarkStart w:id="3" w:name="_Toc6503"/>
      <w:bookmarkStart w:id="4" w:name="_Toc21357"/>
      <w:bookmarkStart w:id="5" w:name="_GoBack"/>
      <w:r>
        <w:rPr>
          <w:color w:val="auto"/>
        </w:rPr>
        <w:t>DAFTAR PUSTAKA</w:t>
      </w:r>
      <w:bookmarkEnd w:id="0"/>
      <w:bookmarkEnd w:id="1"/>
      <w:bookmarkEnd w:id="2"/>
      <w:bookmarkEnd w:id="3"/>
      <w:bookmarkEnd w:id="4"/>
    </w:p>
    <w:bookmarkEnd w:id="5"/>
    <w:p w:rsidR="00244BF9" w:rsidRDefault="00244BF9">
      <w:pPr>
        <w:rPr>
          <w:lang w:val="en-US"/>
        </w:rPr>
      </w:pPr>
    </w:p>
    <w:p w:rsidR="00244BF9" w:rsidRDefault="00CE62AB">
      <w:pPr>
        <w:spacing w:after="0" w:line="360" w:lineRule="auto"/>
        <w:ind w:left="851" w:hanging="851"/>
        <w:jc w:val="both"/>
        <w:rPr>
          <w:rFonts w:ascii="Times New Roman" w:eastAsia="sans-serif" w:hAnsi="Times New Roman" w:cs="Times New Roman"/>
          <w:sz w:val="24"/>
          <w:szCs w:val="24"/>
          <w:lang w:val="en-US"/>
        </w:rPr>
      </w:pPr>
      <w:r>
        <w:rPr>
          <w:rFonts w:ascii="Times New Roman" w:eastAsia="sans-serif" w:hAnsi="Times New Roman" w:cs="Times New Roman"/>
          <w:sz w:val="24"/>
          <w:szCs w:val="24"/>
        </w:rPr>
        <w:t>Abdillah, Yusri, Darmawan, Ari, dan Puspitasari, E.A. 2017. “Analisis Peran</w:t>
      </w:r>
      <w:r>
        <w:rPr>
          <w:rFonts w:ascii="Times New Roman" w:eastAsia="sans-serif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sans-serif" w:hAnsi="Times New Roman" w:cs="Times New Roman"/>
          <w:sz w:val="24"/>
          <w:szCs w:val="24"/>
        </w:rPr>
        <w:t xml:space="preserve">Pendapatan </w:t>
      </w:r>
      <w:r>
        <w:rPr>
          <w:rFonts w:ascii="Times New Roman" w:eastAsia="sans-serif" w:hAnsi="Times New Roman" w:cs="Times New Roman"/>
          <w:sz w:val="24"/>
          <w:szCs w:val="24"/>
        </w:rPr>
        <w:t>Masyarakat dalam Perspektif Bisnis Pariwisata untuk</w:t>
      </w:r>
      <w:r>
        <w:rPr>
          <w:rFonts w:ascii="Times New Roman" w:eastAsia="sans-serif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sans-serif" w:hAnsi="Times New Roman" w:cs="Times New Roman"/>
          <w:sz w:val="24"/>
          <w:szCs w:val="24"/>
        </w:rPr>
        <w:t>Pengembangan Infrastruktur Pariwisata (Studi pada Desa Wisata</w:t>
      </w:r>
      <w:r>
        <w:rPr>
          <w:rFonts w:ascii="Times New Roman" w:eastAsia="sans-serif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sans-serif" w:hAnsi="Times New Roman" w:cs="Times New Roman"/>
          <w:sz w:val="24"/>
          <w:szCs w:val="24"/>
        </w:rPr>
        <w:t>Gubugklakah</w:t>
      </w:r>
      <w:r>
        <w:rPr>
          <w:rFonts w:ascii="Times New Roman" w:eastAsia="sans-serif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sans-serif" w:hAnsi="Times New Roman" w:cs="Times New Roman"/>
          <w:sz w:val="24"/>
          <w:szCs w:val="24"/>
        </w:rPr>
        <w:t>Kecamatan Poncokusumo. Kabupaten Malang)” Jurnal</w:t>
      </w:r>
      <w:r>
        <w:rPr>
          <w:rFonts w:ascii="Times New Roman" w:eastAsia="sans-serif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sans-serif" w:hAnsi="Times New Roman" w:cs="Times New Roman"/>
          <w:sz w:val="24"/>
          <w:szCs w:val="24"/>
        </w:rPr>
        <w:t>Administrasi Bisnis</w:t>
      </w:r>
      <w:r>
        <w:rPr>
          <w:rFonts w:ascii="Times New Roman" w:eastAsia="sans-serif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sans-serif" w:hAnsi="Times New Roman" w:cs="Times New Roman"/>
          <w:sz w:val="24"/>
          <w:szCs w:val="24"/>
        </w:rPr>
        <w:t>(JAB) Vol. 43 No.1  2017</w:t>
      </w:r>
      <w:r>
        <w:rPr>
          <w:rFonts w:ascii="Times New Roman" w:eastAsia="sans-serif" w:hAnsi="Times New Roman" w:cs="Times New Roman"/>
          <w:sz w:val="24"/>
          <w:szCs w:val="24"/>
          <w:lang w:val="en-US"/>
        </w:rPr>
        <w:t>.</w:t>
      </w:r>
    </w:p>
    <w:p w:rsidR="00244BF9" w:rsidRDefault="00CE62AB">
      <w:pPr>
        <w:spacing w:after="0" w:line="360" w:lineRule="auto"/>
        <w:ind w:left="851" w:hanging="851"/>
        <w:jc w:val="both"/>
        <w:rPr>
          <w:rFonts w:ascii="Times New Roman" w:eastAsia="sans-serif" w:hAnsi="Times New Roman" w:cs="Times New Roman"/>
          <w:sz w:val="24"/>
          <w:szCs w:val="24"/>
          <w:lang w:val="en-US"/>
        </w:rPr>
      </w:pPr>
      <w:r>
        <w:rPr>
          <w:rFonts w:ascii="Times New Roman" w:eastAsia="serif" w:hAnsi="Times New Roman" w:cs="Times New Roman"/>
          <w:sz w:val="24"/>
          <w:szCs w:val="24"/>
        </w:rPr>
        <w:t xml:space="preserve">Achmad Sobirin ; Merain Keunggulan </w:t>
      </w:r>
      <w:r>
        <w:rPr>
          <w:rFonts w:ascii="Times New Roman" w:eastAsia="serif" w:hAnsi="Times New Roman" w:cs="Times New Roman"/>
          <w:sz w:val="24"/>
          <w:szCs w:val="24"/>
        </w:rPr>
        <w:t>Melalui Pengintegrasian Sumber Daya</w:t>
      </w:r>
      <w:r>
        <w:rPr>
          <w:rFonts w:ascii="Times New Roman" w:eastAsia="serif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serif" w:hAnsi="Times New Roman" w:cs="Times New Roman"/>
          <w:sz w:val="24"/>
          <w:szCs w:val="24"/>
        </w:rPr>
        <w:t>Manusia dan Perencanaan Strategik, Edisi Khusus Jurnal Siasat Bisnis</w:t>
      </w:r>
      <w:r>
        <w:rPr>
          <w:rFonts w:ascii="Times New Roman" w:eastAsia="serif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serif" w:hAnsi="Times New Roman" w:cs="Times New Roman"/>
          <w:sz w:val="24"/>
          <w:szCs w:val="24"/>
        </w:rPr>
        <w:t>On</w:t>
      </w:r>
      <w:r>
        <w:rPr>
          <w:rFonts w:ascii="Times New Roman" w:eastAsia="serif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serif" w:hAnsi="Times New Roman" w:cs="Times New Roman"/>
          <w:sz w:val="24"/>
          <w:szCs w:val="24"/>
        </w:rPr>
        <w:t>Human Resources, 20</w:t>
      </w:r>
      <w:r>
        <w:rPr>
          <w:rFonts w:ascii="Times New Roman" w:eastAsia="serif" w:hAnsi="Times New Roman" w:cs="Times New Roman"/>
          <w:sz w:val="24"/>
          <w:szCs w:val="24"/>
          <w:lang w:val="en-US"/>
        </w:rPr>
        <w:t>18</w:t>
      </w:r>
      <w:r>
        <w:rPr>
          <w:rFonts w:ascii="Times New Roman" w:eastAsia="serif" w:hAnsi="Times New Roman" w:cs="Times New Roman"/>
          <w:sz w:val="24"/>
          <w:szCs w:val="24"/>
        </w:rPr>
        <w:t>.</w:t>
      </w:r>
    </w:p>
    <w:p w:rsidR="00244BF9" w:rsidRDefault="00CE62AB">
      <w:pPr>
        <w:spacing w:after="0" w:line="360" w:lineRule="auto"/>
        <w:ind w:left="851" w:hanging="851"/>
        <w:jc w:val="both"/>
        <w:rPr>
          <w:rFonts w:ascii="Times New Roman" w:eastAsia="sans-serif" w:hAnsi="Times New Roman" w:cs="Times New Roman"/>
          <w:sz w:val="24"/>
          <w:szCs w:val="24"/>
          <w:lang w:val="en-US"/>
        </w:rPr>
      </w:pPr>
      <w:r>
        <w:rPr>
          <w:rStyle w:val="markedcontent"/>
          <w:rFonts w:ascii="Times New Roman" w:eastAsia="sans-serif" w:hAnsi="Times New Roman" w:cs="Times New Roman"/>
          <w:sz w:val="24"/>
          <w:szCs w:val="24"/>
        </w:rPr>
        <w:t>Alfian Mahardhika, Nanda. “Dukungan Orangtua Terhadap Motivasi Berprestasi</w:t>
      </w:r>
      <w:r>
        <w:rPr>
          <w:rStyle w:val="markedcontent"/>
          <w:rFonts w:ascii="Times New Roman" w:eastAsia="sans-serif" w:hAnsi="Times New Roman" w:cs="Times New Roman"/>
          <w:sz w:val="24"/>
          <w:szCs w:val="24"/>
          <w:lang w:val="en-US"/>
        </w:rPr>
        <w:t xml:space="preserve"> </w:t>
      </w:r>
      <w:r>
        <w:rPr>
          <w:rStyle w:val="markedcontent"/>
          <w:rFonts w:ascii="Times New Roman" w:eastAsia="sans-serif" w:hAnsi="Times New Roman" w:cs="Times New Roman"/>
          <w:sz w:val="24"/>
          <w:szCs w:val="24"/>
        </w:rPr>
        <w:t>Siswa SKOI Kalimantan Timur Dalam Mengikuti Pembel</w:t>
      </w:r>
      <w:r>
        <w:rPr>
          <w:rStyle w:val="markedcontent"/>
          <w:rFonts w:ascii="Times New Roman" w:eastAsia="sans-serif" w:hAnsi="Times New Roman" w:cs="Times New Roman"/>
          <w:sz w:val="24"/>
          <w:szCs w:val="24"/>
        </w:rPr>
        <w:t>ajaran Pendidikan</w:t>
      </w:r>
      <w:r>
        <w:rPr>
          <w:rStyle w:val="markedcontent"/>
          <w:rFonts w:ascii="Times New Roman" w:eastAsia="sans-serif" w:hAnsi="Times New Roman" w:cs="Times New Roman"/>
          <w:sz w:val="24"/>
          <w:szCs w:val="24"/>
          <w:lang w:val="en-US"/>
        </w:rPr>
        <w:t xml:space="preserve"> </w:t>
      </w:r>
      <w:r>
        <w:rPr>
          <w:rStyle w:val="markedcontent"/>
          <w:rFonts w:ascii="Times New Roman" w:eastAsia="sans-serif" w:hAnsi="Times New Roman" w:cs="Times New Roman"/>
          <w:sz w:val="24"/>
          <w:szCs w:val="24"/>
        </w:rPr>
        <w:t>Jasmani”. Jurnal Pendidikan Jasmani Indonesia. Vol. 14. 2. 2018.</w:t>
      </w:r>
    </w:p>
    <w:p w:rsidR="00244BF9" w:rsidRDefault="00CE62AB">
      <w:pPr>
        <w:spacing w:after="0" w:line="360" w:lineRule="auto"/>
        <w:ind w:left="851" w:hanging="851"/>
        <w:jc w:val="both"/>
        <w:rPr>
          <w:rFonts w:ascii="Times New Roman" w:eastAsia="sans-serif" w:hAnsi="Times New Roman" w:cs="Times New Roman"/>
          <w:sz w:val="24"/>
          <w:szCs w:val="24"/>
        </w:rPr>
      </w:pPr>
      <w:r>
        <w:rPr>
          <w:rFonts w:ascii="Times New Roman" w:eastAsia="sans-serif" w:hAnsi="Times New Roman" w:cs="Times New Roman"/>
          <w:sz w:val="24"/>
          <w:szCs w:val="24"/>
        </w:rPr>
        <w:t>Amir, Z., &amp; Risnawati. (201</w:t>
      </w:r>
      <w:r>
        <w:rPr>
          <w:rFonts w:ascii="Times New Roman" w:eastAsia="sans-serif" w:hAnsi="Times New Roman" w:cs="Times New Roman"/>
          <w:sz w:val="24"/>
          <w:szCs w:val="24"/>
          <w:lang w:val="en-US"/>
        </w:rPr>
        <w:t>9</w:t>
      </w:r>
      <w:r>
        <w:rPr>
          <w:rFonts w:ascii="Times New Roman" w:eastAsia="sans-serif" w:hAnsi="Times New Roman" w:cs="Times New Roman"/>
          <w:sz w:val="24"/>
          <w:szCs w:val="24"/>
        </w:rPr>
        <w:t>). Psikologi Pembelajaran Matematika I. Aswaja</w:t>
      </w:r>
      <w:r>
        <w:rPr>
          <w:rFonts w:ascii="Times New Roman" w:eastAsia="sans-serif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sans-serif" w:hAnsi="Times New Roman" w:cs="Times New Roman"/>
          <w:sz w:val="24"/>
          <w:szCs w:val="24"/>
        </w:rPr>
        <w:t>Pressindo.</w:t>
      </w:r>
    </w:p>
    <w:p w:rsidR="00244BF9" w:rsidRDefault="00CE62AB">
      <w:pPr>
        <w:spacing w:after="0" w:line="360" w:lineRule="auto"/>
        <w:ind w:left="851" w:hanging="851"/>
        <w:jc w:val="both"/>
        <w:rPr>
          <w:rFonts w:ascii="Times New Roman" w:eastAsia="sans-serif" w:hAnsi="Times New Roman" w:cs="Times New Roman"/>
          <w:sz w:val="24"/>
          <w:szCs w:val="24"/>
        </w:rPr>
      </w:pPr>
      <w:r>
        <w:rPr>
          <w:rFonts w:ascii="Times New Roman" w:eastAsia="sans-serif" w:hAnsi="Times New Roman" w:cs="Times New Roman"/>
          <w:sz w:val="24"/>
          <w:szCs w:val="24"/>
        </w:rPr>
        <w:t>Annizar, A.M., Mohammad, A.M. Gusti, F.K., Lailin, H. (2020). Kemampuan</w:t>
      </w:r>
      <w:r>
        <w:rPr>
          <w:rFonts w:ascii="Times New Roman" w:eastAsia="sans-serif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sans-serif" w:hAnsi="Times New Roman" w:cs="Times New Roman"/>
          <w:sz w:val="24"/>
          <w:szCs w:val="24"/>
        </w:rPr>
        <w:t xml:space="preserve">Pemecahan </w:t>
      </w:r>
      <w:r>
        <w:rPr>
          <w:rFonts w:ascii="Times New Roman" w:eastAsia="sans-serif" w:hAnsi="Times New Roman" w:cs="Times New Roman"/>
          <w:sz w:val="24"/>
          <w:szCs w:val="24"/>
        </w:rPr>
        <w:t>Masalah Matematis Siswa alam Menyelesaikan Soal PISA pada Topik</w:t>
      </w:r>
      <w:r>
        <w:rPr>
          <w:rFonts w:ascii="Times New Roman" w:eastAsia="sans-serif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sans-serif" w:hAnsi="Times New Roman" w:cs="Times New Roman"/>
          <w:sz w:val="24"/>
          <w:szCs w:val="24"/>
        </w:rPr>
        <w:t xml:space="preserve">Geometri. Jurnal Elemen, 6(1), 39–55. Retrived from </w:t>
      </w:r>
      <w:hyperlink r:id="rId9" w:history="1">
        <w:r>
          <w:rPr>
            <w:rStyle w:val="Hyperlink"/>
            <w:rFonts w:ascii="Times New Roman" w:eastAsia="sans-serif" w:hAnsi="Times New Roman" w:cs="Times New Roman"/>
            <w:color w:val="auto"/>
            <w:sz w:val="24"/>
            <w:szCs w:val="24"/>
          </w:rPr>
          <w:t>http://e-</w:t>
        </w:r>
      </w:hyperlink>
      <w:r>
        <w:rPr>
          <w:rFonts w:ascii="Times New Roman" w:eastAsia="sans-serif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sans-serif" w:hAnsi="Times New Roman" w:cs="Times New Roman"/>
          <w:sz w:val="24"/>
          <w:szCs w:val="24"/>
        </w:rPr>
        <w:t>journal.</w:t>
      </w:r>
      <w:r>
        <w:rPr>
          <w:rFonts w:ascii="Times New Roman" w:eastAsia="sans-serif" w:hAnsi="Times New Roman" w:cs="Times New Roman"/>
          <w:sz w:val="24"/>
          <w:szCs w:val="24"/>
        </w:rPr>
        <w:t>hamzanwadi.ac.id/index.php/je</w:t>
      </w:r>
    </w:p>
    <w:p w:rsidR="00244BF9" w:rsidRDefault="00CE62AB">
      <w:pPr>
        <w:spacing w:after="0" w:line="360" w:lineRule="auto"/>
        <w:ind w:left="851" w:hanging="851"/>
        <w:jc w:val="both"/>
        <w:rPr>
          <w:rFonts w:ascii="Times New Roman" w:eastAsia="sans-serif" w:hAnsi="Times New Roman" w:cs="Times New Roman"/>
          <w:sz w:val="24"/>
          <w:szCs w:val="24"/>
        </w:rPr>
      </w:pPr>
      <w:r>
        <w:rPr>
          <w:rFonts w:ascii="Times New Roman" w:eastAsia="sans-serif" w:hAnsi="Times New Roman" w:cs="Times New Roman"/>
          <w:sz w:val="24"/>
          <w:szCs w:val="24"/>
        </w:rPr>
        <w:t>Arikunto, Suharsimi. 20</w:t>
      </w:r>
      <w:r>
        <w:rPr>
          <w:rFonts w:ascii="Times New Roman" w:eastAsia="sans-serif" w:hAnsi="Times New Roman" w:cs="Times New Roman"/>
          <w:sz w:val="24"/>
          <w:szCs w:val="24"/>
          <w:lang w:val="en-US"/>
        </w:rPr>
        <w:t>18</w:t>
      </w:r>
      <w:r>
        <w:rPr>
          <w:rFonts w:ascii="Times New Roman" w:eastAsia="sans-serif" w:hAnsi="Times New Roman" w:cs="Times New Roman"/>
          <w:sz w:val="24"/>
          <w:szCs w:val="24"/>
        </w:rPr>
        <w:t>. Prosedur Penelitian suatu Pendekatan Pr</w:t>
      </w:r>
      <w:r>
        <w:rPr>
          <w:rFonts w:ascii="Times New Roman" w:eastAsia="sans-serif" w:hAnsi="Times New Roman" w:cs="Times New Roman"/>
          <w:sz w:val="24"/>
          <w:szCs w:val="24"/>
        </w:rPr>
        <w:t>aktek.</w:t>
      </w:r>
      <w:r>
        <w:rPr>
          <w:rFonts w:ascii="Times New Roman" w:eastAsia="sans-serif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sans-serif" w:hAnsi="Times New Roman" w:cs="Times New Roman"/>
          <w:sz w:val="24"/>
          <w:szCs w:val="24"/>
        </w:rPr>
        <w:t>Jakarta: Rineka Cipta</w:t>
      </w:r>
    </w:p>
    <w:p w:rsidR="00244BF9" w:rsidRDefault="00CE62AB">
      <w:pPr>
        <w:spacing w:after="0" w:line="360" w:lineRule="auto"/>
        <w:ind w:left="851" w:hanging="851"/>
        <w:jc w:val="both"/>
        <w:rPr>
          <w:rFonts w:ascii="Times New Roman" w:eastAsia="sans-serif" w:hAnsi="Times New Roman" w:cs="Times New Roman"/>
          <w:sz w:val="24"/>
          <w:szCs w:val="24"/>
          <w:lang w:val="en-US"/>
        </w:rPr>
      </w:pPr>
      <w:r>
        <w:rPr>
          <w:rStyle w:val="markedcontent"/>
          <w:rFonts w:ascii="Times New Roman" w:eastAsia="sans-serif" w:hAnsi="Times New Roman" w:cs="Times New Roman"/>
          <w:sz w:val="24"/>
          <w:szCs w:val="24"/>
        </w:rPr>
        <w:t>Anshori, M., &amp; Iswati, S. (2019). Metodologi Penelitian Kuantitatif : Edisi 1.</w:t>
      </w:r>
      <w:r>
        <w:rPr>
          <w:rStyle w:val="markedcontent"/>
          <w:rFonts w:ascii="Times New Roman" w:eastAsia="sans-serif" w:hAnsi="Times New Roman" w:cs="Times New Roman"/>
          <w:sz w:val="24"/>
          <w:szCs w:val="24"/>
          <w:lang w:val="en-US"/>
        </w:rPr>
        <w:t xml:space="preserve"> </w:t>
      </w:r>
      <w:r>
        <w:rPr>
          <w:rStyle w:val="markedcontent"/>
          <w:rFonts w:ascii="Times New Roman" w:eastAsia="sans-serif" w:hAnsi="Times New Roman" w:cs="Times New Roman"/>
          <w:sz w:val="24"/>
          <w:szCs w:val="24"/>
        </w:rPr>
        <w:t>Airlangga University Press.</w:t>
      </w:r>
    </w:p>
    <w:p w:rsidR="00244BF9" w:rsidRDefault="00CE62AB">
      <w:pPr>
        <w:spacing w:after="0" w:line="360" w:lineRule="auto"/>
        <w:ind w:left="851" w:hanging="851"/>
        <w:jc w:val="both"/>
        <w:rPr>
          <w:rFonts w:ascii="Times New Roman" w:eastAsia="sans-serif" w:hAnsi="Times New Roman" w:cs="Times New Roman"/>
          <w:sz w:val="24"/>
          <w:szCs w:val="24"/>
          <w:lang w:val="en-US"/>
        </w:rPr>
      </w:pPr>
      <w:r>
        <w:rPr>
          <w:rStyle w:val="markedcontent"/>
          <w:rFonts w:ascii="Times New Roman" w:eastAsia="sans-serif" w:hAnsi="Times New Roman" w:cs="Times New Roman"/>
          <w:sz w:val="24"/>
          <w:szCs w:val="24"/>
        </w:rPr>
        <w:t>Aris shoimin. (201</w:t>
      </w:r>
      <w:r>
        <w:rPr>
          <w:rStyle w:val="markedcontent"/>
          <w:rFonts w:ascii="Times New Roman" w:eastAsia="sans-serif" w:hAnsi="Times New Roman" w:cs="Times New Roman"/>
          <w:sz w:val="24"/>
          <w:szCs w:val="24"/>
          <w:lang w:val="en-US"/>
        </w:rPr>
        <w:t>7</w:t>
      </w:r>
      <w:r>
        <w:rPr>
          <w:rStyle w:val="markedcontent"/>
          <w:rFonts w:ascii="Times New Roman" w:eastAsia="sans-serif" w:hAnsi="Times New Roman" w:cs="Times New Roman"/>
          <w:sz w:val="24"/>
          <w:szCs w:val="24"/>
        </w:rPr>
        <w:t>). Model Pembelajaran Inovatif Dalam Kurikulum 2013.</w:t>
      </w:r>
      <w:r>
        <w:rPr>
          <w:rStyle w:val="markedcontent"/>
          <w:rFonts w:ascii="Times New Roman" w:eastAsia="sans-serif" w:hAnsi="Times New Roman" w:cs="Times New Roman"/>
          <w:sz w:val="24"/>
          <w:szCs w:val="24"/>
          <w:lang w:val="en-US"/>
        </w:rPr>
        <w:t xml:space="preserve"> </w:t>
      </w:r>
      <w:r>
        <w:rPr>
          <w:rStyle w:val="markedcontent"/>
          <w:rFonts w:ascii="Times New Roman" w:eastAsia="sans-serif" w:hAnsi="Times New Roman" w:cs="Times New Roman"/>
          <w:sz w:val="24"/>
          <w:szCs w:val="24"/>
        </w:rPr>
        <w:t>Yokyakarta: AR-ruz media.</w:t>
      </w:r>
    </w:p>
    <w:p w:rsidR="00244BF9" w:rsidRDefault="00CE62AB">
      <w:pPr>
        <w:spacing w:after="0" w:line="360" w:lineRule="auto"/>
        <w:ind w:left="851" w:hanging="851"/>
        <w:jc w:val="both"/>
        <w:rPr>
          <w:rStyle w:val="markedcontent"/>
          <w:rFonts w:ascii="Times New Roman" w:eastAsia="sans-serif" w:hAnsi="Times New Roman" w:cs="Times New Roman"/>
          <w:sz w:val="24"/>
          <w:szCs w:val="24"/>
        </w:rPr>
      </w:pPr>
      <w:r>
        <w:rPr>
          <w:rStyle w:val="markedcontent"/>
          <w:rFonts w:ascii="Times New Roman" w:eastAsia="sans-serif" w:hAnsi="Times New Roman" w:cs="Times New Roman"/>
          <w:sz w:val="24"/>
          <w:szCs w:val="24"/>
        </w:rPr>
        <w:t xml:space="preserve">Asrori. 2020. </w:t>
      </w:r>
      <w:r>
        <w:rPr>
          <w:rStyle w:val="markedcontent"/>
          <w:rFonts w:ascii="Times New Roman" w:eastAsia="sans-serif" w:hAnsi="Times New Roman" w:cs="Times New Roman"/>
          <w:sz w:val="24"/>
          <w:szCs w:val="24"/>
        </w:rPr>
        <w:t>Psikologi Pendidikan Pendekatan Multidispiner. Jakarta: Pena</w:t>
      </w:r>
      <w:r>
        <w:rPr>
          <w:rStyle w:val="markedcontent"/>
          <w:rFonts w:ascii="Times New Roman" w:eastAsia="sans-serif" w:hAnsi="Times New Roman" w:cs="Times New Roman"/>
          <w:sz w:val="24"/>
          <w:szCs w:val="24"/>
          <w:lang w:val="en-US"/>
        </w:rPr>
        <w:t xml:space="preserve"> </w:t>
      </w:r>
      <w:r>
        <w:rPr>
          <w:rStyle w:val="markedcontent"/>
          <w:rFonts w:ascii="Times New Roman" w:eastAsia="sans-serif" w:hAnsi="Times New Roman" w:cs="Times New Roman"/>
          <w:sz w:val="24"/>
          <w:szCs w:val="24"/>
        </w:rPr>
        <w:t>Persada.</w:t>
      </w:r>
    </w:p>
    <w:p w:rsidR="00244BF9" w:rsidRDefault="00CE62AB">
      <w:pPr>
        <w:spacing w:after="0" w:line="360" w:lineRule="auto"/>
        <w:ind w:left="851" w:hanging="851"/>
        <w:jc w:val="both"/>
        <w:rPr>
          <w:rStyle w:val="markedcontent"/>
          <w:rFonts w:ascii="Times New Roman" w:eastAsia="sans-serif" w:hAnsi="Times New Roman" w:cs="Times New Roman"/>
          <w:sz w:val="24"/>
          <w:szCs w:val="24"/>
        </w:rPr>
      </w:pPr>
      <w:r>
        <w:rPr>
          <w:rStyle w:val="markedcontent"/>
          <w:rFonts w:ascii="Times New Roman" w:eastAsia="sans-serif" w:hAnsi="Times New Roman" w:cs="Times New Roman"/>
          <w:sz w:val="24"/>
          <w:szCs w:val="24"/>
        </w:rPr>
        <w:lastRenderedPageBreak/>
        <w:t>Azwar, S. (2018). Penyusunan Skala Psikologi. Yogyakarta, Indonesia: Pustaka Pelajar.</w:t>
      </w:r>
    </w:p>
    <w:p w:rsidR="00244BF9" w:rsidRDefault="00244BF9">
      <w:pPr>
        <w:spacing w:after="0" w:line="360" w:lineRule="auto"/>
        <w:ind w:left="851" w:hanging="851"/>
        <w:jc w:val="both"/>
        <w:rPr>
          <w:rStyle w:val="markedcontent"/>
          <w:rFonts w:ascii="Times New Roman" w:eastAsia="sans-serif" w:hAnsi="Times New Roman" w:cs="Times New Roman"/>
          <w:sz w:val="24"/>
          <w:szCs w:val="24"/>
        </w:rPr>
      </w:pPr>
    </w:p>
    <w:p w:rsidR="00244BF9" w:rsidRDefault="00CE62AB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Chotimah, C., &amp; Fathurrohman, M. (2018). Paradigma Baru Sistem Pembelajaran dari Teori, Metode, Mod</w:t>
      </w:r>
      <w:r>
        <w:rPr>
          <w:rFonts w:ascii="Times New Roman" w:hAnsi="Times New Roman" w:cs="Times New Roman"/>
          <w:sz w:val="24"/>
          <w:szCs w:val="24"/>
        </w:rPr>
        <w:t>el, Media, Hingga Evaluasi Pembelajaran. Yogyakarta: Ar-Ruzz Media.</w:t>
      </w:r>
    </w:p>
    <w:p w:rsidR="00244BF9" w:rsidRDefault="00CE62AB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Desmita. 201</w:t>
      </w:r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id-ID"/>
        </w:rPr>
        <w:t>Psikologi perkembangan Peserta Didik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. Bandung: Remaja</w:t>
      </w:r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Rosdakarya.</w:t>
      </w:r>
    </w:p>
    <w:p w:rsidR="00244BF9" w:rsidRDefault="00CE62AB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Drajad Premadi, 2018. Pengajar Metode Polamatika.</w:t>
      </w:r>
    </w:p>
    <w:p w:rsidR="00244BF9" w:rsidRDefault="00CE62AB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Fajriah, Lailatul,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F. 2019. </w:t>
      </w:r>
      <w:r>
        <w:rPr>
          <w:rFonts w:ascii="Times New Roman" w:hAnsi="Times New Roman" w:cs="Times New Roman"/>
          <w:i/>
          <w:sz w:val="24"/>
          <w:szCs w:val="24"/>
        </w:rPr>
        <w:t>Pengaruh Kemandirian Belajar</w:t>
      </w:r>
      <w:r>
        <w:rPr>
          <w:rFonts w:ascii="Times New Roman" w:hAnsi="Times New Roman" w:cs="Times New Roman"/>
          <w:i/>
          <w:sz w:val="24"/>
          <w:szCs w:val="24"/>
        </w:rPr>
        <w:t xml:space="preserve"> Siswa SMP Terhadap Kemampuan Penalaran Matematis</w:t>
      </w:r>
      <w:r>
        <w:rPr>
          <w:rFonts w:ascii="Times New Roman" w:hAnsi="Times New Roman" w:cs="Times New Roman"/>
          <w:sz w:val="24"/>
          <w:szCs w:val="24"/>
        </w:rPr>
        <w:t>. Journal On Education. 1 (2) : h. 288-296.</w:t>
      </w:r>
    </w:p>
    <w:p w:rsidR="00244BF9" w:rsidRDefault="00CE62AB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ans-serif" w:hAnsi="Times New Roman" w:cs="Times New Roman"/>
          <w:sz w:val="24"/>
          <w:szCs w:val="24"/>
        </w:rPr>
        <w:t>Ghozali, Imam. 2018. Aplikasi Analisis Multivariate dengan Program IBM SPSS</w:t>
      </w:r>
      <w:r>
        <w:rPr>
          <w:rFonts w:ascii="Times New Roman" w:eastAsia="sans-serif" w:hAnsi="Times New Roman" w:cs="Times New Roman"/>
          <w:sz w:val="24"/>
          <w:szCs w:val="24"/>
          <w:lang w:val="en-US"/>
        </w:rPr>
        <w:t xml:space="preserve"> : Semarang.</w:t>
      </w:r>
    </w:p>
    <w:p w:rsidR="00244BF9" w:rsidRDefault="00CE62AB">
      <w:pPr>
        <w:spacing w:after="0" w:line="360" w:lineRule="auto"/>
        <w:ind w:left="851" w:hanging="851"/>
        <w:jc w:val="both"/>
        <w:rPr>
          <w:rFonts w:ascii="Times New Roman" w:eastAsia="sans-serif" w:hAnsi="Times New Roman" w:cs="Times New Roman"/>
          <w:sz w:val="24"/>
          <w:szCs w:val="24"/>
          <w:lang w:val="en-US"/>
        </w:rPr>
      </w:pPr>
      <w:r>
        <w:rPr>
          <w:rFonts w:ascii="Times New Roman" w:eastAsia="sans-serif" w:hAnsi="Times New Roman" w:cs="Times New Roman"/>
          <w:sz w:val="24"/>
          <w:szCs w:val="24"/>
        </w:rPr>
        <w:t>Gunarso, Arif (</w:t>
      </w:r>
      <w:r>
        <w:rPr>
          <w:rFonts w:ascii="Times New Roman" w:eastAsia="sans-serif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sans-serif" w:hAnsi="Times New Roman" w:cs="Times New Roman"/>
          <w:sz w:val="24"/>
          <w:szCs w:val="24"/>
        </w:rPr>
        <w:t>201</w:t>
      </w:r>
      <w:r>
        <w:rPr>
          <w:rFonts w:ascii="Times New Roman" w:eastAsia="sans-serif" w:hAnsi="Times New Roman" w:cs="Times New Roman"/>
          <w:sz w:val="24"/>
          <w:szCs w:val="24"/>
          <w:lang w:val="en-US"/>
        </w:rPr>
        <w:t xml:space="preserve">7 </w:t>
      </w:r>
      <w:r>
        <w:rPr>
          <w:rFonts w:ascii="Times New Roman" w:eastAsia="sans-serif" w:hAnsi="Times New Roman" w:cs="Times New Roman"/>
          <w:sz w:val="24"/>
          <w:szCs w:val="24"/>
        </w:rPr>
        <w:t>). dalam Hamdani. Strategi Belajar Mengajar.(hal 138)</w:t>
      </w:r>
      <w:r>
        <w:rPr>
          <w:rFonts w:ascii="Times New Roman" w:eastAsia="sans-serif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sans-serif" w:hAnsi="Times New Roman" w:cs="Times New Roman"/>
          <w:sz w:val="24"/>
          <w:szCs w:val="24"/>
        </w:rPr>
        <w:t>Bandung: CV Pustaka Setia</w:t>
      </w:r>
      <w:r>
        <w:rPr>
          <w:rFonts w:ascii="Times New Roman" w:eastAsia="sans-serif" w:hAnsi="Times New Roman" w:cs="Times New Roman"/>
          <w:sz w:val="24"/>
          <w:szCs w:val="24"/>
          <w:lang w:val="en-US"/>
        </w:rPr>
        <w:t>.</w:t>
      </w:r>
    </w:p>
    <w:p w:rsidR="00244BF9" w:rsidRDefault="00CE62AB">
      <w:pPr>
        <w:spacing w:after="0" w:line="360" w:lineRule="auto"/>
        <w:ind w:left="851" w:hanging="851"/>
        <w:jc w:val="both"/>
        <w:rPr>
          <w:rFonts w:ascii="Times New Roman" w:eastAsia="sans-serif" w:hAnsi="Times New Roman" w:cs="Times New Roman"/>
          <w:sz w:val="24"/>
          <w:szCs w:val="24"/>
          <w:lang w:val="en-US"/>
        </w:rPr>
      </w:pPr>
      <w:r>
        <w:rPr>
          <w:rFonts w:ascii="Times New Roman" w:eastAsia="sans-serif" w:hAnsi="Times New Roman" w:cs="Times New Roman"/>
          <w:sz w:val="24"/>
          <w:szCs w:val="24"/>
        </w:rPr>
        <w:t>Helmawati. (201</w:t>
      </w:r>
      <w:r>
        <w:rPr>
          <w:rFonts w:ascii="Times New Roman" w:eastAsia="sans-serif" w:hAnsi="Times New Roman" w:cs="Times New Roman"/>
          <w:sz w:val="24"/>
          <w:szCs w:val="24"/>
          <w:lang w:val="en-US"/>
        </w:rPr>
        <w:t xml:space="preserve">8 </w:t>
      </w:r>
      <w:r>
        <w:rPr>
          <w:rFonts w:ascii="Times New Roman" w:eastAsia="sans-serif" w:hAnsi="Times New Roman" w:cs="Times New Roman"/>
          <w:sz w:val="24"/>
          <w:szCs w:val="24"/>
        </w:rPr>
        <w:t>). Pendidikan Keluarga. Bandung: Remaja Rosdakarya.</w:t>
      </w:r>
    </w:p>
    <w:p w:rsidR="00244BF9" w:rsidRDefault="00CE62AB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Ihsana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2017. </w:t>
      </w:r>
      <w:r>
        <w:rPr>
          <w:rFonts w:ascii="Times New Roman" w:hAnsi="Times New Roman" w:cs="Times New Roman"/>
          <w:i/>
          <w:sz w:val="24"/>
          <w:szCs w:val="24"/>
        </w:rPr>
        <w:t>Belajar dan Pembelajaran</w:t>
      </w:r>
      <w:r>
        <w:rPr>
          <w:rFonts w:ascii="Times New Roman" w:hAnsi="Times New Roman" w:cs="Times New Roman"/>
          <w:sz w:val="24"/>
          <w:szCs w:val="24"/>
        </w:rPr>
        <w:t>.Yogyakarta: Pustaka Pelajar.</w:t>
      </w:r>
    </w:p>
    <w:p w:rsidR="00244BF9" w:rsidRDefault="00CE62AB">
      <w:pPr>
        <w:spacing w:after="0" w:line="360" w:lineRule="auto"/>
        <w:ind w:left="851" w:hanging="851"/>
        <w:jc w:val="both"/>
        <w:rPr>
          <w:rFonts w:ascii="Times New Roman" w:eastAsia="serif" w:hAnsi="Times New Roman" w:cs="Times New Roman"/>
          <w:sz w:val="24"/>
          <w:szCs w:val="24"/>
          <w:lang w:val="en-US"/>
        </w:rPr>
      </w:pPr>
      <w:r>
        <w:rPr>
          <w:rFonts w:ascii="Times New Roman" w:eastAsia="serif" w:hAnsi="Times New Roman" w:cs="Times New Roman"/>
          <w:sz w:val="24"/>
          <w:szCs w:val="24"/>
        </w:rPr>
        <w:t>Istirani dan Pulungan. 2017. Ensiklopedia Pendidikan, Medan: Media Persada</w:t>
      </w:r>
      <w:r>
        <w:rPr>
          <w:rFonts w:ascii="Times New Roman" w:eastAsia="serif" w:hAnsi="Times New Roman" w:cs="Times New Roman"/>
          <w:sz w:val="24"/>
          <w:szCs w:val="24"/>
          <w:lang w:val="en-US"/>
        </w:rPr>
        <w:t>.</w:t>
      </w:r>
    </w:p>
    <w:p w:rsidR="00244BF9" w:rsidRDefault="00CE62AB">
      <w:pPr>
        <w:spacing w:after="0" w:line="360" w:lineRule="auto"/>
        <w:ind w:left="851" w:hanging="851"/>
        <w:jc w:val="both"/>
        <w:rPr>
          <w:rFonts w:ascii="Times New Roman" w:eastAsia="serif" w:hAnsi="Times New Roman" w:cs="Times New Roman"/>
          <w:sz w:val="24"/>
          <w:szCs w:val="24"/>
        </w:rPr>
      </w:pPr>
      <w:r>
        <w:rPr>
          <w:rFonts w:ascii="Times New Roman" w:eastAsia="serif" w:hAnsi="Times New Roman" w:cs="Times New Roman"/>
          <w:sz w:val="24"/>
          <w:szCs w:val="24"/>
        </w:rPr>
        <w:t>Ketut Sutarmi, I</w:t>
      </w:r>
      <w:r>
        <w:rPr>
          <w:rFonts w:ascii="Times New Roman" w:eastAsia="serif" w:hAnsi="Times New Roman" w:cs="Times New Roman"/>
          <w:sz w:val="24"/>
          <w:szCs w:val="24"/>
        </w:rPr>
        <w:t xml:space="preserve"> Md Suarjana. (2017). Peningkatan Hasil Belajar Siswa</w:t>
      </w:r>
      <w:r>
        <w:rPr>
          <w:rFonts w:ascii="Times New Roman" w:eastAsia="serif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serif" w:hAnsi="Times New Roman" w:cs="Times New Roman"/>
          <w:sz w:val="24"/>
          <w:szCs w:val="24"/>
        </w:rPr>
        <w:t>Menggunakan Metode Problem Solving dalam Pembelajaran</w:t>
      </w:r>
      <w:r>
        <w:rPr>
          <w:rFonts w:ascii="Times New Roman" w:eastAsia="serif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serif" w:hAnsi="Times New Roman" w:cs="Times New Roman"/>
          <w:sz w:val="24"/>
          <w:szCs w:val="24"/>
        </w:rPr>
        <w:t>IPA. Jurnal Ilmiah Sekolah Dasar. Vol.1 (2) pp. 75-82</w:t>
      </w:r>
    </w:p>
    <w:p w:rsidR="00244BF9" w:rsidRDefault="00CE62AB">
      <w:pPr>
        <w:spacing w:after="0" w:line="360" w:lineRule="auto"/>
        <w:ind w:left="851" w:hanging="851"/>
        <w:jc w:val="both"/>
        <w:rPr>
          <w:rFonts w:ascii="Times New Roman" w:eastAsia="serif" w:hAnsi="Times New Roman" w:cs="Times New Roman"/>
          <w:sz w:val="24"/>
          <w:szCs w:val="24"/>
          <w:lang w:val="en-US"/>
        </w:rPr>
      </w:pPr>
      <w:r>
        <w:rPr>
          <w:rStyle w:val="markedcontent"/>
          <w:rFonts w:ascii="Times New Roman" w:eastAsia="sans-serif" w:hAnsi="Times New Roman" w:cs="Times New Roman"/>
          <w:sz w:val="24"/>
          <w:szCs w:val="24"/>
        </w:rPr>
        <w:t>Kustandi, Cecep &amp; Daddy Darmawan, Pengembangan Media Pembelajaran, Jakarta:</w:t>
      </w:r>
      <w:r>
        <w:rPr>
          <w:rStyle w:val="markedcontent"/>
          <w:rFonts w:ascii="Times New Roman" w:eastAsia="sans-serif" w:hAnsi="Times New Roman" w:cs="Times New Roman"/>
          <w:sz w:val="24"/>
          <w:szCs w:val="24"/>
          <w:lang w:val="en-US"/>
        </w:rPr>
        <w:t xml:space="preserve"> </w:t>
      </w:r>
      <w:r>
        <w:rPr>
          <w:rStyle w:val="markedcontent"/>
          <w:rFonts w:ascii="Times New Roman" w:eastAsia="sans-serif" w:hAnsi="Times New Roman" w:cs="Times New Roman"/>
          <w:sz w:val="24"/>
          <w:szCs w:val="24"/>
        </w:rPr>
        <w:t>Kencana, 2020.</w:t>
      </w:r>
    </w:p>
    <w:p w:rsidR="00244BF9" w:rsidRDefault="00CE62AB">
      <w:pPr>
        <w:spacing w:after="0" w:line="360" w:lineRule="auto"/>
        <w:ind w:left="851" w:hanging="851"/>
        <w:jc w:val="both"/>
        <w:rPr>
          <w:rFonts w:ascii="Times New Roman" w:eastAsia="serif" w:hAnsi="Times New Roman" w:cs="Times New Roman"/>
          <w:sz w:val="24"/>
          <w:szCs w:val="24"/>
          <w:lang w:val="en-US"/>
        </w:rPr>
      </w:pPr>
      <w:r>
        <w:rPr>
          <w:rStyle w:val="markedcontent"/>
          <w:rFonts w:ascii="Times New Roman" w:eastAsia="sans-serif" w:hAnsi="Times New Roman" w:cs="Times New Roman"/>
          <w:sz w:val="24"/>
          <w:szCs w:val="24"/>
        </w:rPr>
        <w:t>Lestari, Ani dan Edy Yulianto. (201</w:t>
      </w:r>
      <w:r>
        <w:rPr>
          <w:rStyle w:val="markedcontent"/>
          <w:rFonts w:ascii="Times New Roman" w:eastAsia="sans-serif" w:hAnsi="Times New Roman" w:cs="Times New Roman"/>
          <w:sz w:val="24"/>
          <w:szCs w:val="24"/>
          <w:lang w:val="en-US"/>
        </w:rPr>
        <w:t>7</w:t>
      </w:r>
      <w:r>
        <w:rPr>
          <w:rStyle w:val="markedcontent"/>
          <w:rFonts w:ascii="Times New Roman" w:eastAsia="sans-serif" w:hAnsi="Times New Roman" w:cs="Times New Roman"/>
          <w:sz w:val="24"/>
          <w:szCs w:val="24"/>
        </w:rPr>
        <w:t>). Pengaruh Kualitas Produk Terhadap</w:t>
      </w:r>
      <w:r>
        <w:rPr>
          <w:rStyle w:val="markedcontent"/>
          <w:rFonts w:ascii="Times New Roman" w:eastAsia="sans-serif" w:hAnsi="Times New Roman" w:cs="Times New Roman"/>
          <w:sz w:val="24"/>
          <w:szCs w:val="24"/>
          <w:lang w:val="en-US"/>
        </w:rPr>
        <w:t xml:space="preserve"> </w:t>
      </w:r>
      <w:r>
        <w:rPr>
          <w:rStyle w:val="markedcontent"/>
          <w:rFonts w:ascii="Times New Roman" w:eastAsia="sans-serif" w:hAnsi="Times New Roman" w:cs="Times New Roman"/>
          <w:sz w:val="24"/>
          <w:szCs w:val="24"/>
        </w:rPr>
        <w:t>Loyalitas Pelanggan Dengan Kepuasan Pelanggan Sebagai Variabel</w:t>
      </w:r>
      <w:r>
        <w:rPr>
          <w:rStyle w:val="markedcontent"/>
          <w:rFonts w:ascii="Times New Roman" w:eastAsia="sans-serif" w:hAnsi="Times New Roman" w:cs="Times New Roman"/>
          <w:sz w:val="24"/>
          <w:szCs w:val="24"/>
          <w:lang w:val="en-US"/>
        </w:rPr>
        <w:t xml:space="preserve"> </w:t>
      </w:r>
      <w:r>
        <w:rPr>
          <w:rStyle w:val="markedcontent"/>
          <w:rFonts w:ascii="Times New Roman" w:eastAsia="sans-serif" w:hAnsi="Times New Roman" w:cs="Times New Roman"/>
          <w:sz w:val="24"/>
          <w:szCs w:val="24"/>
        </w:rPr>
        <w:t>Mediasi. Jurnal</w:t>
      </w:r>
      <w:r>
        <w:rPr>
          <w:rStyle w:val="markedcontent"/>
          <w:rFonts w:ascii="Times New Roman" w:eastAsia="sans-serif" w:hAnsi="Times New Roman" w:cs="Times New Roman"/>
          <w:sz w:val="24"/>
          <w:szCs w:val="24"/>
          <w:lang w:val="en-US"/>
        </w:rPr>
        <w:t xml:space="preserve"> </w:t>
      </w:r>
      <w:r>
        <w:rPr>
          <w:rStyle w:val="markedcontent"/>
          <w:rFonts w:ascii="Times New Roman" w:eastAsia="sans-serif" w:hAnsi="Times New Roman" w:cs="Times New Roman"/>
          <w:sz w:val="24"/>
          <w:szCs w:val="24"/>
        </w:rPr>
        <w:t>Administrasi Bisnis (JAB), Vol. 54 No. 1</w:t>
      </w:r>
      <w:r>
        <w:rPr>
          <w:rStyle w:val="markedcontent"/>
          <w:rFonts w:ascii="Times New Roman" w:eastAsia="sans-serif" w:hAnsi="Times New Roman" w:cs="Times New Roman"/>
          <w:sz w:val="24"/>
          <w:szCs w:val="24"/>
          <w:lang w:val="en-US"/>
        </w:rPr>
        <w:t>.</w:t>
      </w:r>
    </w:p>
    <w:p w:rsidR="00244BF9" w:rsidRDefault="00CE62AB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Style w:val="markedcontent"/>
          <w:rFonts w:ascii="Times New Roman" w:eastAsia="sans-serif" w:hAnsi="Times New Roman" w:cs="Times New Roman"/>
          <w:sz w:val="24"/>
          <w:szCs w:val="24"/>
        </w:rPr>
        <w:t>Liberna, Hawa. (201</w:t>
      </w:r>
      <w:r>
        <w:rPr>
          <w:rStyle w:val="markedcontent"/>
          <w:rFonts w:ascii="Times New Roman" w:eastAsia="sans-serif" w:hAnsi="Times New Roman" w:cs="Times New Roman"/>
          <w:sz w:val="24"/>
          <w:szCs w:val="24"/>
          <w:lang w:val="en-US"/>
        </w:rPr>
        <w:t>8</w:t>
      </w:r>
      <w:r>
        <w:rPr>
          <w:rStyle w:val="markedcontent"/>
          <w:rFonts w:ascii="Times New Roman" w:eastAsia="sans-serif" w:hAnsi="Times New Roman" w:cs="Times New Roman"/>
          <w:sz w:val="24"/>
          <w:szCs w:val="24"/>
        </w:rPr>
        <w:t>). Peningkatan Kemampuan Berpikir Kritis M</w:t>
      </w:r>
      <w:r>
        <w:rPr>
          <w:rStyle w:val="markedcontent"/>
          <w:rFonts w:ascii="Times New Roman" w:eastAsia="sans-serif" w:hAnsi="Times New Roman" w:cs="Times New Roman"/>
          <w:sz w:val="24"/>
          <w:szCs w:val="24"/>
        </w:rPr>
        <w:t>atematis</w:t>
      </w:r>
      <w:r>
        <w:rPr>
          <w:rStyle w:val="markedcontent"/>
          <w:rFonts w:ascii="Times New Roman" w:eastAsia="sans-serif" w:hAnsi="Times New Roman" w:cs="Times New Roman"/>
          <w:sz w:val="24"/>
          <w:szCs w:val="24"/>
          <w:lang w:val="en-US"/>
        </w:rPr>
        <w:t xml:space="preserve"> </w:t>
      </w:r>
      <w:r>
        <w:rPr>
          <w:rStyle w:val="markedcontent"/>
          <w:rFonts w:ascii="Times New Roman" w:eastAsia="sans-serif" w:hAnsi="Times New Roman" w:cs="Times New Roman"/>
          <w:sz w:val="24"/>
          <w:szCs w:val="24"/>
        </w:rPr>
        <w:t>Siswa Melalui Penggunaan Metode Improve pada Materi Sistem</w:t>
      </w:r>
      <w:r>
        <w:rPr>
          <w:rStyle w:val="markedcontent"/>
          <w:rFonts w:ascii="Times New Roman" w:eastAsia="sans-serif" w:hAnsi="Times New Roman" w:cs="Times New Roman"/>
          <w:sz w:val="24"/>
          <w:szCs w:val="24"/>
          <w:lang w:val="en-US"/>
        </w:rPr>
        <w:t xml:space="preserve"> </w:t>
      </w:r>
      <w:r>
        <w:rPr>
          <w:rStyle w:val="markedcontent"/>
          <w:rFonts w:ascii="Times New Roman" w:eastAsia="sans-serif" w:hAnsi="Times New Roman" w:cs="Times New Roman"/>
          <w:sz w:val="24"/>
          <w:szCs w:val="24"/>
        </w:rPr>
        <w:t>Persamaan Linear Dua Variabel. Formatif: Jurnal Ilmiah Pendidikan</w:t>
      </w:r>
      <w:r>
        <w:rPr>
          <w:rStyle w:val="markedcontent"/>
          <w:rFonts w:ascii="Times New Roman" w:eastAsia="sans-serif" w:hAnsi="Times New Roman" w:cs="Times New Roman"/>
          <w:sz w:val="24"/>
          <w:szCs w:val="24"/>
          <w:lang w:val="en-US"/>
        </w:rPr>
        <w:t xml:space="preserve"> </w:t>
      </w:r>
      <w:r>
        <w:rPr>
          <w:rStyle w:val="markedcontent"/>
          <w:rFonts w:ascii="Times New Roman" w:eastAsia="sans-serif" w:hAnsi="Times New Roman" w:cs="Times New Roman"/>
          <w:sz w:val="24"/>
          <w:szCs w:val="24"/>
        </w:rPr>
        <w:t>MIPA, 2(23): halaman 190-197.</w:t>
      </w:r>
    </w:p>
    <w:p w:rsidR="00244BF9" w:rsidRDefault="00CE62AB">
      <w:pPr>
        <w:spacing w:after="0" w:line="360" w:lineRule="auto"/>
        <w:ind w:left="851" w:hanging="851"/>
        <w:jc w:val="both"/>
        <w:rPr>
          <w:rStyle w:val="markedcontent"/>
          <w:rFonts w:ascii="Times New Roman" w:hAnsi="Times New Roman" w:cs="Times New Roman"/>
          <w:sz w:val="24"/>
          <w:szCs w:val="24"/>
          <w:lang w:val="en-US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>Linola, D. M., Marsitin, R., &amp; Wulandari, T. C. (2017). Analisis Kemampuan Penalaran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Matemat</w:t>
      </w:r>
      <w:r>
        <w:rPr>
          <w:rStyle w:val="markedcontent"/>
          <w:rFonts w:ascii="Times New Roman" w:hAnsi="Times New Roman" w:cs="Times New Roman"/>
          <w:sz w:val="24"/>
          <w:szCs w:val="24"/>
        </w:rPr>
        <w:t>is Peserta Didik dalam Menyelesaikan Soal Cerita di SMAN 6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Malang. Pi: Mathematics Education Journal, 1(1), 27-33. </w:t>
      </w:r>
    </w:p>
    <w:p w:rsidR="00244BF9" w:rsidRDefault="00CE62AB">
      <w:pPr>
        <w:spacing w:after="0" w:line="360" w:lineRule="auto"/>
        <w:ind w:left="851" w:hanging="851"/>
        <w:jc w:val="both"/>
        <w:rPr>
          <w:rStyle w:val="markedcontent"/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sans-serif" w:hAnsi="Times New Roman" w:cs="Times New Roman"/>
          <w:sz w:val="24"/>
          <w:szCs w:val="24"/>
        </w:rPr>
        <w:t>Maharani, Hevy Risqi, Sukestiyarno, dan Budi Waluya. 2017. Creative Thinking</w:t>
      </w:r>
      <w:r>
        <w:rPr>
          <w:rFonts w:ascii="Times New Roman" w:eastAsia="SimSun" w:hAnsi="Times New Roman" w:cs="Times New Roman"/>
          <w:sz w:val="24"/>
          <w:szCs w:val="24"/>
        </w:rPr>
        <w:br/>
      </w:r>
      <w:r>
        <w:rPr>
          <w:rFonts w:ascii="Times New Roman" w:eastAsia="sans-serif" w:hAnsi="Times New Roman" w:cs="Times New Roman"/>
          <w:sz w:val="24"/>
          <w:szCs w:val="24"/>
        </w:rPr>
        <w:t>Process Based on Walls Model in Solving Mathematics Problem.</w:t>
      </w:r>
      <w:r>
        <w:rPr>
          <w:rFonts w:ascii="Times New Roman" w:eastAsia="sans-serif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sans-serif" w:hAnsi="Times New Roman" w:cs="Times New Roman"/>
          <w:sz w:val="24"/>
          <w:szCs w:val="24"/>
        </w:rPr>
        <w:t>International Journal on Emerging Mathematics Education 1(2): 177-184.</w:t>
      </w:r>
    </w:p>
    <w:p w:rsidR="00244BF9" w:rsidRDefault="00CE62AB">
      <w:pPr>
        <w:spacing w:after="0" w:line="360" w:lineRule="auto"/>
        <w:ind w:left="851" w:hanging="851"/>
        <w:jc w:val="both"/>
        <w:rPr>
          <w:rStyle w:val="markedcontent"/>
          <w:rFonts w:ascii="Times New Roman" w:eastAsia="sans-serif" w:hAnsi="Times New Roman" w:cs="Times New Roman"/>
          <w:sz w:val="24"/>
          <w:szCs w:val="24"/>
        </w:rPr>
      </w:pPr>
      <w:r>
        <w:rPr>
          <w:rStyle w:val="markedcontent"/>
          <w:rFonts w:ascii="Times New Roman" w:eastAsia="sans-serif" w:hAnsi="Times New Roman" w:cs="Times New Roman"/>
          <w:sz w:val="24"/>
          <w:szCs w:val="24"/>
        </w:rPr>
        <w:t>Maryati, I. dan Priatna, N. 2017. Integrasi Nilai-Nilai Karakter Matematika melalui</w:t>
      </w:r>
      <w:r>
        <w:rPr>
          <w:rStyle w:val="markedcontent"/>
          <w:rFonts w:ascii="Times New Roman" w:eastAsia="sans-serif" w:hAnsi="Times New Roman" w:cs="Times New Roman"/>
          <w:sz w:val="24"/>
          <w:szCs w:val="24"/>
          <w:lang w:val="en-US"/>
        </w:rPr>
        <w:t xml:space="preserve"> </w:t>
      </w:r>
      <w:r>
        <w:rPr>
          <w:rStyle w:val="markedcontent"/>
          <w:rFonts w:ascii="Times New Roman" w:eastAsia="sans-serif" w:hAnsi="Times New Roman" w:cs="Times New Roman"/>
          <w:sz w:val="24"/>
          <w:szCs w:val="24"/>
        </w:rPr>
        <w:t>Pembelajaran Kontekstual. Jurnal Mosharafa, 6 (3), 333-344.</w:t>
      </w:r>
    </w:p>
    <w:p w:rsidR="00244BF9" w:rsidRDefault="00CE62AB">
      <w:pPr>
        <w:spacing w:after="0" w:line="360" w:lineRule="auto"/>
        <w:ind w:left="851" w:hanging="851"/>
        <w:jc w:val="both"/>
        <w:rPr>
          <w:rStyle w:val="markedcontent"/>
          <w:rFonts w:ascii="Times New Roman" w:eastAsia="sans-serif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Muhson, A. 20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18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Penerapan metode problem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solving dalam pembelajaran statistika lanjut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i/>
          <w:color w:val="000000"/>
          <w:sz w:val="24"/>
          <w:szCs w:val="24"/>
        </w:rPr>
        <w:t>Jurnal Ekonomi &amp; Pendidikan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2 (3). </w:t>
      </w:r>
    </w:p>
    <w:p w:rsidR="00244BF9" w:rsidRDefault="00CE62AB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Palobo, M. 2018.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Profil Kemampuan Pemecahan Masalah Matematika Siswa Ditinjau dari Perbedaan Gaya Kognitif dan Gender</w:t>
      </w:r>
      <w:r>
        <w:rPr>
          <w:rFonts w:ascii="Times New Roman" w:hAnsi="Times New Roman" w:cs="Times New Roman"/>
          <w:sz w:val="24"/>
          <w:szCs w:val="24"/>
        </w:rPr>
        <w:t xml:space="preserve">. Kreano Jurnal Matematika Kreatif-Inovatif, 9(2): </w:t>
      </w:r>
      <w:r>
        <w:rPr>
          <w:rFonts w:ascii="Times New Roman" w:hAnsi="Times New Roman" w:cs="Times New Roman"/>
          <w:sz w:val="24"/>
          <w:szCs w:val="24"/>
        </w:rPr>
        <w:t>139-148.</w:t>
      </w:r>
    </w:p>
    <w:p w:rsidR="00244BF9" w:rsidRDefault="00CE62AB">
      <w:pPr>
        <w:spacing w:after="0" w:line="360" w:lineRule="auto"/>
        <w:ind w:left="851" w:hanging="851"/>
        <w:jc w:val="both"/>
        <w:rPr>
          <w:rStyle w:val="markedcontent"/>
          <w:rFonts w:ascii="Times New Roman" w:eastAsia="sans-serif" w:hAnsi="Times New Roman" w:cs="Times New Roman"/>
          <w:sz w:val="24"/>
          <w:szCs w:val="24"/>
          <w:lang w:val="en-US"/>
        </w:rPr>
      </w:pPr>
      <w:r>
        <w:rPr>
          <w:rStyle w:val="markedcontent"/>
          <w:rFonts w:ascii="Times New Roman" w:eastAsia="sans-serif" w:hAnsi="Times New Roman" w:cs="Times New Roman"/>
          <w:sz w:val="24"/>
          <w:szCs w:val="24"/>
        </w:rPr>
        <w:t>Permendikbud (2016.) Nomor 23 Tahun 2016 Tentang Standar Pe</w:t>
      </w:r>
      <w:r>
        <w:rPr>
          <w:rStyle w:val="markedcontent"/>
          <w:rFonts w:ascii="Times New Roman" w:eastAsia="sans-serif" w:hAnsi="Times New Roman" w:cs="Times New Roman"/>
          <w:sz w:val="24"/>
          <w:szCs w:val="24"/>
          <w:lang w:val="en-US"/>
        </w:rPr>
        <w:t>rubahan Permendikbud 59 Tahun 2014 tentang kurikulum 2013.</w:t>
      </w:r>
    </w:p>
    <w:p w:rsidR="00244BF9" w:rsidRDefault="00CE62AB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Style w:val="markedcontent"/>
          <w:rFonts w:ascii="Times New Roman" w:eastAsia="sans-serif" w:hAnsi="Times New Roman" w:cs="Times New Roman"/>
          <w:sz w:val="24"/>
          <w:szCs w:val="24"/>
        </w:rPr>
        <w:t>Purnamasari, I., &amp; Setiawan, W. (2019). Analisis Kemampuan Pemecahan Masalah Matematis</w:t>
      </w:r>
      <w:r>
        <w:rPr>
          <w:rStyle w:val="markedcontent"/>
          <w:rFonts w:ascii="Times New Roman" w:eastAsia="sans-serif" w:hAnsi="Times New Roman" w:cs="Times New Roman"/>
          <w:sz w:val="24"/>
          <w:szCs w:val="24"/>
          <w:lang w:val="en-US"/>
        </w:rPr>
        <w:t xml:space="preserve"> </w:t>
      </w:r>
      <w:r>
        <w:rPr>
          <w:rStyle w:val="markedcontent"/>
          <w:rFonts w:ascii="Times New Roman" w:eastAsia="sans-serif" w:hAnsi="Times New Roman" w:cs="Times New Roman"/>
          <w:sz w:val="24"/>
          <w:szCs w:val="24"/>
        </w:rPr>
        <w:t xml:space="preserve">Siswa SMP pada Materi SPLDV Ditinjau dari </w:t>
      </w:r>
      <w:r>
        <w:rPr>
          <w:rStyle w:val="markedcontent"/>
          <w:rFonts w:ascii="Times New Roman" w:eastAsia="sans-serif" w:hAnsi="Times New Roman" w:cs="Times New Roman"/>
          <w:sz w:val="24"/>
          <w:szCs w:val="24"/>
        </w:rPr>
        <w:t>Kemampuan Awal Matematika. Journal of</w:t>
      </w:r>
      <w:r>
        <w:rPr>
          <w:rStyle w:val="markedcontent"/>
          <w:rFonts w:ascii="Times New Roman" w:eastAsia="sans-serif" w:hAnsi="Times New Roman" w:cs="Times New Roman"/>
          <w:sz w:val="24"/>
          <w:szCs w:val="24"/>
          <w:lang w:val="en-US"/>
        </w:rPr>
        <w:t xml:space="preserve"> </w:t>
      </w:r>
      <w:r>
        <w:rPr>
          <w:rStyle w:val="markedcontent"/>
          <w:rFonts w:ascii="Times New Roman" w:eastAsia="sans-serif" w:hAnsi="Times New Roman" w:cs="Times New Roman"/>
          <w:sz w:val="24"/>
          <w:szCs w:val="24"/>
        </w:rPr>
        <w:t>Medives : Journal of Mathematics Education IKIP Veteran Semarang, 3(2), 207.</w:t>
      </w:r>
      <w:r>
        <w:rPr>
          <w:rStyle w:val="markedcontent"/>
          <w:rFonts w:ascii="Times New Roman" w:eastAsia="sans-serif" w:hAnsi="Times New Roman" w:cs="Times New Roman"/>
          <w:sz w:val="24"/>
          <w:szCs w:val="24"/>
          <w:lang w:val="en-US"/>
        </w:rPr>
        <w:t xml:space="preserve"> </w:t>
      </w:r>
      <w:r>
        <w:rPr>
          <w:rStyle w:val="markedcontent"/>
          <w:rFonts w:ascii="Times New Roman" w:eastAsia="sans-serif" w:hAnsi="Times New Roman" w:cs="Times New Roman"/>
          <w:sz w:val="24"/>
          <w:szCs w:val="24"/>
        </w:rPr>
        <w:t>https://doi.org/10.31331/medivesveteran.v3i2.771</w:t>
      </w:r>
      <w:r>
        <w:rPr>
          <w:rStyle w:val="markedcontent"/>
          <w:rFonts w:ascii="Times New Roman" w:eastAsia="sans-serif" w:hAnsi="Times New Roman" w:cs="Times New Roman"/>
          <w:sz w:val="24"/>
          <w:szCs w:val="24"/>
          <w:lang w:val="en-US"/>
        </w:rPr>
        <w:t>.</w:t>
      </w:r>
    </w:p>
    <w:p w:rsidR="00244BF9" w:rsidRDefault="00CE62AB">
      <w:pPr>
        <w:spacing w:after="0" w:line="360" w:lineRule="auto"/>
        <w:ind w:left="851" w:hanging="851"/>
        <w:jc w:val="both"/>
        <w:rPr>
          <w:rStyle w:val="markedcontent"/>
          <w:rFonts w:ascii="Times New Roman" w:eastAsia="sans-serif" w:hAnsi="Times New Roman" w:cs="Times New Roman"/>
          <w:sz w:val="24"/>
          <w:szCs w:val="24"/>
        </w:rPr>
      </w:pPr>
      <w:r>
        <w:rPr>
          <w:rStyle w:val="markedcontent"/>
          <w:rFonts w:ascii="Times New Roman" w:eastAsia="sans-serif" w:hAnsi="Times New Roman" w:cs="Times New Roman"/>
          <w:sz w:val="24"/>
          <w:szCs w:val="24"/>
        </w:rPr>
        <w:t>Rahayu, Devi. 2019</w:t>
      </w:r>
      <w:r>
        <w:rPr>
          <w:rStyle w:val="markedcontent"/>
          <w:rFonts w:ascii="Times New Roman" w:eastAsia="sans-serif" w:hAnsi="Times New Roman" w:cs="Times New Roman"/>
          <w:sz w:val="24"/>
          <w:szCs w:val="24"/>
          <w:lang w:val="en-US"/>
        </w:rPr>
        <w:t xml:space="preserve"> </w:t>
      </w:r>
      <w:r>
        <w:rPr>
          <w:rStyle w:val="markedcontent"/>
          <w:rFonts w:ascii="Times New Roman" w:eastAsia="sans-serif" w:hAnsi="Times New Roman" w:cs="Times New Roman"/>
          <w:sz w:val="24"/>
          <w:szCs w:val="24"/>
        </w:rPr>
        <w:t>Buku Ajar Hukum Ketenagakerjaan.</w:t>
      </w:r>
      <w:r>
        <w:rPr>
          <w:rStyle w:val="markedcontent"/>
          <w:rFonts w:ascii="Times New Roman" w:eastAsia="sans-serif" w:hAnsi="Times New Roman" w:cs="Times New Roman"/>
          <w:sz w:val="24"/>
          <w:szCs w:val="24"/>
          <w:lang w:val="en-US"/>
        </w:rPr>
        <w:t xml:space="preserve"> </w:t>
      </w:r>
      <w:r>
        <w:rPr>
          <w:rStyle w:val="markedcontent"/>
          <w:rFonts w:ascii="Times New Roman" w:eastAsia="sans-serif" w:hAnsi="Times New Roman" w:cs="Times New Roman"/>
          <w:sz w:val="24"/>
          <w:szCs w:val="24"/>
        </w:rPr>
        <w:t>Surabaya: Scopindo Media Pustaka.</w:t>
      </w:r>
    </w:p>
    <w:p w:rsidR="00244BF9" w:rsidRDefault="00CE62AB">
      <w:pPr>
        <w:spacing w:after="0" w:line="360" w:lineRule="auto"/>
        <w:ind w:left="851" w:hanging="851"/>
        <w:jc w:val="both"/>
        <w:rPr>
          <w:rStyle w:val="markedcontent"/>
          <w:rFonts w:ascii="Times New Roman" w:eastAsia="sans-serif" w:hAnsi="Times New Roman" w:cs="Times New Roman"/>
          <w:sz w:val="24"/>
          <w:szCs w:val="24"/>
        </w:rPr>
      </w:pPr>
      <w:r>
        <w:rPr>
          <w:rStyle w:val="markedcontent"/>
          <w:rFonts w:ascii="Times New Roman" w:eastAsia="sans-serif" w:hAnsi="Times New Roman" w:cs="Times New Roman"/>
          <w:sz w:val="24"/>
          <w:szCs w:val="24"/>
        </w:rPr>
        <w:t>Rosti</w:t>
      </w:r>
      <w:r>
        <w:rPr>
          <w:rStyle w:val="markedcontent"/>
          <w:rFonts w:ascii="Times New Roman" w:eastAsia="sans-serif" w:hAnsi="Times New Roman" w:cs="Times New Roman"/>
          <w:sz w:val="24"/>
          <w:szCs w:val="24"/>
        </w:rPr>
        <w:t>ka, D. &amp; Junita, H. (2017). Peningkatan Kemampuan Pemecahan Masalah</w:t>
      </w:r>
      <w:r>
        <w:rPr>
          <w:rStyle w:val="markedcontent"/>
          <w:rFonts w:ascii="Times New Roman" w:eastAsia="sans-serif" w:hAnsi="Times New Roman" w:cs="Times New Roman"/>
          <w:sz w:val="24"/>
          <w:szCs w:val="24"/>
          <w:lang w:val="en-US"/>
        </w:rPr>
        <w:t xml:space="preserve"> </w:t>
      </w:r>
      <w:r>
        <w:rPr>
          <w:rStyle w:val="markedcontent"/>
          <w:rFonts w:ascii="Times New Roman" w:eastAsia="sans-serif" w:hAnsi="Times New Roman" w:cs="Times New Roman"/>
          <w:sz w:val="24"/>
          <w:szCs w:val="24"/>
        </w:rPr>
        <w:t>Siswa SD Dalam Pembelajaran Matematika Dengan Model Diskursus Multy</w:t>
      </w:r>
      <w:r>
        <w:rPr>
          <w:rStyle w:val="markedcontent"/>
          <w:rFonts w:ascii="Times New Roman" w:eastAsia="sans-serif" w:hAnsi="Times New Roman" w:cs="Times New Roman"/>
          <w:sz w:val="24"/>
          <w:szCs w:val="24"/>
          <w:lang w:val="en-US"/>
        </w:rPr>
        <w:t xml:space="preserve"> </w:t>
      </w:r>
      <w:r>
        <w:rPr>
          <w:rStyle w:val="markedcontent"/>
          <w:rFonts w:ascii="Times New Roman" w:eastAsia="sans-serif" w:hAnsi="Times New Roman" w:cs="Times New Roman"/>
          <w:sz w:val="24"/>
          <w:szCs w:val="24"/>
        </w:rPr>
        <w:t>Representation (DMR). 9(1). 35-46.</w:t>
      </w:r>
      <w:r>
        <w:rPr>
          <w:rStyle w:val="markedcontent"/>
          <w:rFonts w:ascii="Times New Roman" w:eastAsia="sans-serif" w:hAnsi="Times New Roman" w:cs="Times New Roman"/>
          <w:sz w:val="24"/>
          <w:szCs w:val="24"/>
          <w:lang w:val="en-US"/>
        </w:rPr>
        <w:t xml:space="preserve"> </w:t>
      </w:r>
      <w:hyperlink r:id="rId10" w:history="1">
        <w:r>
          <w:rPr>
            <w:rStyle w:val="Hyperlink"/>
            <w:rFonts w:ascii="Times New Roman" w:eastAsia="sans-serif" w:hAnsi="Times New Roman" w:cs="Times New Roman"/>
            <w:color w:val="auto"/>
            <w:sz w:val="24"/>
            <w:szCs w:val="24"/>
          </w:rPr>
          <w:t>http://</w:t>
        </w:r>
        <w:r>
          <w:rPr>
            <w:rStyle w:val="Hyperlink"/>
            <w:rFonts w:ascii="Times New Roman" w:eastAsia="sans-serif" w:hAnsi="Times New Roman" w:cs="Times New Roman"/>
            <w:color w:val="auto"/>
            <w:sz w:val="24"/>
            <w:szCs w:val="24"/>
          </w:rPr>
          <w:t>ejournal.upi.edu/index.php/eduhumaniora/article/view/6176</w:t>
        </w:r>
      </w:hyperlink>
      <w:r>
        <w:rPr>
          <w:rStyle w:val="markedcontent"/>
          <w:rFonts w:ascii="Times New Roman" w:eastAsia="sans-serif" w:hAnsi="Times New Roman" w:cs="Times New Roman"/>
          <w:sz w:val="24"/>
          <w:szCs w:val="24"/>
          <w:lang w:val="en-US"/>
        </w:rPr>
        <w:t xml:space="preserve"> </w:t>
      </w:r>
    </w:p>
    <w:p w:rsidR="00244BF9" w:rsidRDefault="00CE62AB">
      <w:pPr>
        <w:spacing w:after="0" w:line="360" w:lineRule="auto"/>
        <w:ind w:left="851" w:hanging="851"/>
        <w:jc w:val="both"/>
        <w:rPr>
          <w:rStyle w:val="markedcontent"/>
          <w:rFonts w:ascii="Times New Roman" w:eastAsia="sans-serif" w:hAnsi="Times New Roman" w:cs="Times New Roman"/>
          <w:sz w:val="24"/>
          <w:szCs w:val="24"/>
          <w:lang w:val="en-US"/>
        </w:rPr>
      </w:pPr>
      <w:r>
        <w:rPr>
          <w:rStyle w:val="markedcontent"/>
          <w:rFonts w:ascii="Times New Roman" w:eastAsia="sans-serif" w:hAnsi="Times New Roman" w:cs="Times New Roman"/>
          <w:sz w:val="24"/>
          <w:szCs w:val="24"/>
        </w:rPr>
        <w:t>Rosyid, Moh. Zaiful, dkk. 2019. Prestasi Belajar. Jawa Timur : Literasi Nusantara.</w:t>
      </w:r>
    </w:p>
    <w:p w:rsidR="00244BF9" w:rsidRDefault="00CE62AB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Sani, R.A. 2019. </w:t>
      </w:r>
      <w:r>
        <w:rPr>
          <w:rFonts w:ascii="Times New Roman" w:hAnsi="Times New Roman" w:cs="Times New Roman"/>
          <w:i/>
          <w:sz w:val="24"/>
          <w:szCs w:val="24"/>
        </w:rPr>
        <w:t>Inovasi Pembelajaran</w:t>
      </w:r>
      <w:r>
        <w:rPr>
          <w:rFonts w:ascii="Times New Roman" w:hAnsi="Times New Roman" w:cs="Times New Roman"/>
          <w:sz w:val="24"/>
          <w:szCs w:val="24"/>
        </w:rPr>
        <w:t>. Jakarta: Bumi Aksara.</w:t>
      </w:r>
    </w:p>
    <w:p w:rsidR="00244BF9" w:rsidRDefault="00CE62AB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eastAsia="sans-serif" w:hAnsi="Times New Roman" w:cs="Times New Roman"/>
          <w:sz w:val="24"/>
          <w:szCs w:val="24"/>
        </w:rPr>
        <w:t>Santrock, J. W. (</w:t>
      </w:r>
      <w:r>
        <w:rPr>
          <w:rStyle w:val="markedcontent"/>
          <w:rFonts w:ascii="Times New Roman" w:eastAsia="sans-serif" w:hAnsi="Times New Roman" w:cs="Times New Roman"/>
          <w:sz w:val="24"/>
          <w:szCs w:val="24"/>
          <w:lang w:val="en-US"/>
        </w:rPr>
        <w:t xml:space="preserve"> </w:t>
      </w:r>
      <w:r>
        <w:rPr>
          <w:rStyle w:val="markedcontent"/>
          <w:rFonts w:ascii="Times New Roman" w:eastAsia="sans-serif" w:hAnsi="Times New Roman" w:cs="Times New Roman"/>
          <w:sz w:val="24"/>
          <w:szCs w:val="24"/>
        </w:rPr>
        <w:t>20</w:t>
      </w:r>
      <w:r>
        <w:rPr>
          <w:rStyle w:val="markedcontent"/>
          <w:rFonts w:ascii="Times New Roman" w:eastAsia="sans-serif" w:hAnsi="Times New Roman" w:cs="Times New Roman"/>
          <w:sz w:val="24"/>
          <w:szCs w:val="24"/>
          <w:lang w:val="en-US"/>
        </w:rPr>
        <w:t xml:space="preserve">20 </w:t>
      </w:r>
      <w:r>
        <w:rPr>
          <w:rStyle w:val="markedcontent"/>
          <w:rFonts w:ascii="Times New Roman" w:eastAsia="sans-serif" w:hAnsi="Times New Roman" w:cs="Times New Roman"/>
          <w:sz w:val="24"/>
          <w:szCs w:val="24"/>
        </w:rPr>
        <w:t xml:space="preserve">). Life Span Development : </w:t>
      </w:r>
      <w:r>
        <w:rPr>
          <w:rStyle w:val="markedcontent"/>
          <w:rFonts w:ascii="Times New Roman" w:eastAsia="sans-serif" w:hAnsi="Times New Roman" w:cs="Times New Roman"/>
          <w:sz w:val="24"/>
          <w:szCs w:val="24"/>
        </w:rPr>
        <w:t>Perkembangan Masa</w:t>
      </w:r>
      <w:r>
        <w:rPr>
          <w:rStyle w:val="markedcontent"/>
          <w:rFonts w:ascii="Times New Roman" w:eastAsia="sans-serif" w:hAnsi="Times New Roman" w:cs="Times New Roman"/>
          <w:sz w:val="24"/>
          <w:szCs w:val="24"/>
          <w:lang w:val="en-US"/>
        </w:rPr>
        <w:t xml:space="preserve"> </w:t>
      </w:r>
      <w:r>
        <w:rPr>
          <w:rStyle w:val="markedcontent"/>
          <w:rFonts w:ascii="Times New Roman" w:eastAsia="sans-serif" w:hAnsi="Times New Roman" w:cs="Times New Roman"/>
          <w:sz w:val="24"/>
          <w:szCs w:val="24"/>
        </w:rPr>
        <w:t>Hidup Jilid I. (B. Widyasinta, Penerj.) Jakarta: Penerbit Erlangga.</w:t>
      </w:r>
      <w:r>
        <w:rPr>
          <w:rFonts w:ascii="Times New Roman" w:hAnsi="Times New Roman" w:cs="Times New Roman"/>
          <w:sz w:val="24"/>
          <w:szCs w:val="24"/>
        </w:rPr>
        <w:t>Schulze.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2018. </w:t>
      </w:r>
      <w:r>
        <w:rPr>
          <w:rFonts w:ascii="Times New Roman" w:hAnsi="Times New Roman" w:cs="Times New Roman"/>
          <w:i/>
          <w:sz w:val="24"/>
          <w:szCs w:val="24"/>
        </w:rPr>
        <w:t xml:space="preserve">Learning Style Preferences and Mathematics Achievement of Secondary </w:t>
      </w:r>
      <w:r>
        <w:rPr>
          <w:rFonts w:ascii="Times New Roman" w:hAnsi="Times New Roman" w:cs="Times New Roman"/>
          <w:i/>
          <w:sz w:val="24"/>
          <w:szCs w:val="24"/>
        </w:rPr>
        <w:lastRenderedPageBreak/>
        <w:t>School Learners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South African Journal of Education. Vol. 38, No. 1, 2018.</w:t>
      </w:r>
    </w:p>
    <w:p w:rsidR="00244BF9" w:rsidRDefault="00CE62AB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serif" w:hAnsi="Times New Roman" w:cs="Times New Roman"/>
          <w:sz w:val="24"/>
          <w:szCs w:val="24"/>
        </w:rPr>
        <w:t xml:space="preserve">Setiawan, A. </w:t>
      </w:r>
      <w:r>
        <w:rPr>
          <w:rFonts w:ascii="Times New Roman" w:eastAsia="serif" w:hAnsi="Times New Roman" w:cs="Times New Roman"/>
          <w:sz w:val="24"/>
          <w:szCs w:val="24"/>
        </w:rPr>
        <w:t>R. (2020). Lembar Kegiatan Literasi Saintifik untuk Pembelajaran Jarak</w:t>
      </w:r>
      <w:r>
        <w:rPr>
          <w:rFonts w:ascii="Times New Roman" w:eastAsia="serif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serif" w:hAnsi="Times New Roman" w:cs="Times New Roman"/>
          <w:sz w:val="24"/>
          <w:szCs w:val="24"/>
        </w:rPr>
        <w:t>Jauh Topik Penyakit Coronavirus 2019 (COVID-19). JURNAL ILMU</w:t>
      </w:r>
      <w:r>
        <w:rPr>
          <w:rFonts w:ascii="Times New Roman" w:eastAsia="serif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serif" w:hAnsi="Times New Roman" w:cs="Times New Roman"/>
          <w:sz w:val="24"/>
          <w:szCs w:val="24"/>
        </w:rPr>
        <w:t>PENDIDIKAN, 2 (1), 28–37. Retrieved from</w:t>
      </w:r>
      <w:r>
        <w:rPr>
          <w:rFonts w:ascii="Times New Roman" w:eastAsia="serif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serif" w:hAnsi="Times New Roman" w:cs="Times New Roman"/>
          <w:sz w:val="24"/>
          <w:szCs w:val="24"/>
        </w:rPr>
        <w:t>https://edukatif.org/index.php/edukatif/index</w:t>
      </w:r>
    </w:p>
    <w:p w:rsidR="00244BF9" w:rsidRDefault="00CE62AB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Siti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Nurfadilah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2019. </w:t>
      </w:r>
      <w:r>
        <w:rPr>
          <w:rFonts w:ascii="Times New Roman" w:hAnsi="Times New Roman" w:cs="Times New Roman"/>
          <w:i/>
          <w:sz w:val="24"/>
          <w:szCs w:val="24"/>
        </w:rPr>
        <w:t xml:space="preserve">Kemandirian </w:t>
      </w:r>
      <w:r>
        <w:rPr>
          <w:rFonts w:ascii="Times New Roman" w:hAnsi="Times New Roman" w:cs="Times New Roman"/>
          <w:i/>
          <w:sz w:val="24"/>
          <w:szCs w:val="24"/>
        </w:rPr>
        <w:t>Belajar Siswa Dalam Proses Pembelajaran Matematika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Universitas  Singaperbangsa Karawang</w:t>
      </w:r>
    </w:p>
    <w:p w:rsidR="00244BF9" w:rsidRDefault="00CE62AB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Style w:val="markedcontent"/>
          <w:rFonts w:ascii="Times New Roman" w:eastAsia="sans-serif" w:hAnsi="Times New Roman" w:cs="Times New Roman"/>
          <w:sz w:val="24"/>
          <w:szCs w:val="24"/>
        </w:rPr>
        <w:t>Slamet, Riyanto, and Hatmawan Aglis Andhita. 2020. Metode Riset Penelitian Kuantitatif</w:t>
      </w:r>
      <w:r>
        <w:rPr>
          <w:rStyle w:val="markedcontent"/>
          <w:rFonts w:ascii="Times New Roman" w:eastAsia="sans-serif" w:hAnsi="Times New Roman" w:cs="Times New Roman"/>
          <w:sz w:val="24"/>
          <w:szCs w:val="24"/>
          <w:lang w:val="en-US"/>
        </w:rPr>
        <w:t xml:space="preserve"> </w:t>
      </w:r>
      <w:r>
        <w:rPr>
          <w:rStyle w:val="markedcontent"/>
          <w:rFonts w:ascii="Times New Roman" w:eastAsia="sans-serif" w:hAnsi="Times New Roman" w:cs="Times New Roman"/>
          <w:sz w:val="24"/>
          <w:szCs w:val="24"/>
        </w:rPr>
        <w:t>Penelitian Di Bidang Manajemen, Teknik, Pendidikan Dan Eksperimen.</w:t>
      </w:r>
      <w:r>
        <w:rPr>
          <w:rStyle w:val="markedcontent"/>
          <w:rFonts w:ascii="Times New Roman" w:eastAsia="sans-serif" w:hAnsi="Times New Roman" w:cs="Times New Roman"/>
          <w:sz w:val="24"/>
          <w:szCs w:val="24"/>
          <w:lang w:val="en-US"/>
        </w:rPr>
        <w:t xml:space="preserve"> </w:t>
      </w:r>
      <w:r>
        <w:rPr>
          <w:rStyle w:val="markedcontent"/>
          <w:rFonts w:ascii="Times New Roman" w:eastAsia="sans-serif" w:hAnsi="Times New Roman" w:cs="Times New Roman"/>
          <w:sz w:val="24"/>
          <w:szCs w:val="24"/>
        </w:rPr>
        <w:t>Yogyakarta: D</w:t>
      </w:r>
      <w:r>
        <w:rPr>
          <w:rStyle w:val="markedcontent"/>
          <w:rFonts w:ascii="Times New Roman" w:eastAsia="sans-serif" w:hAnsi="Times New Roman" w:cs="Times New Roman"/>
          <w:sz w:val="24"/>
          <w:szCs w:val="24"/>
        </w:rPr>
        <w:t>eepublish.</w:t>
      </w:r>
    </w:p>
    <w:p w:rsidR="00244BF9" w:rsidRDefault="00CE62AB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Slameto. 20</w:t>
      </w:r>
      <w:r>
        <w:rPr>
          <w:rFonts w:ascii="Times New Roman" w:hAnsi="Times New Roman" w:cs="Times New Roman"/>
          <w:sz w:val="24"/>
          <w:szCs w:val="24"/>
          <w:lang w:val="en-US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Belajar Dan Faktor-Faktor yang Mempengaruhi</w:t>
      </w:r>
      <w:r>
        <w:rPr>
          <w:rFonts w:ascii="Times New Roman" w:hAnsi="Times New Roman" w:cs="Times New Roman"/>
          <w:sz w:val="24"/>
          <w:szCs w:val="24"/>
        </w:rPr>
        <w:t>. Jakarta: Rineka. Cipta.</w:t>
      </w:r>
    </w:p>
    <w:p w:rsidR="00244BF9" w:rsidRDefault="00CE62AB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Style w:val="markedcontent"/>
          <w:rFonts w:ascii="Times New Roman" w:eastAsia="sans-serif" w:hAnsi="Times New Roman" w:cs="Times New Roman"/>
          <w:sz w:val="24"/>
          <w:szCs w:val="24"/>
        </w:rPr>
        <w:t>Sudjana, N. (201</w:t>
      </w:r>
      <w:r>
        <w:rPr>
          <w:rStyle w:val="markedcontent"/>
          <w:rFonts w:ascii="Times New Roman" w:eastAsia="sans-serif" w:hAnsi="Times New Roman" w:cs="Times New Roman"/>
          <w:sz w:val="24"/>
          <w:szCs w:val="24"/>
          <w:lang w:val="en-US"/>
        </w:rPr>
        <w:t>8</w:t>
      </w:r>
      <w:r>
        <w:rPr>
          <w:rStyle w:val="markedcontent"/>
          <w:rFonts w:ascii="Times New Roman" w:eastAsia="sans-serif" w:hAnsi="Times New Roman" w:cs="Times New Roman"/>
          <w:sz w:val="24"/>
          <w:szCs w:val="24"/>
        </w:rPr>
        <w:t>). Penilaian Hasil Proses Belajar Mengajar. Bandung; PT</w:t>
      </w:r>
      <w:r>
        <w:rPr>
          <w:rStyle w:val="markedcontent"/>
          <w:rFonts w:ascii="Times New Roman" w:eastAsia="sans-serif" w:hAnsi="Times New Roman" w:cs="Times New Roman"/>
          <w:sz w:val="24"/>
          <w:szCs w:val="24"/>
          <w:lang w:val="en-US"/>
        </w:rPr>
        <w:t xml:space="preserve"> </w:t>
      </w:r>
      <w:r>
        <w:rPr>
          <w:rStyle w:val="markedcontent"/>
          <w:rFonts w:ascii="Times New Roman" w:eastAsia="sans-serif" w:hAnsi="Times New Roman" w:cs="Times New Roman"/>
          <w:sz w:val="24"/>
          <w:szCs w:val="24"/>
        </w:rPr>
        <w:t>Remaja Rosdakarya.</w:t>
      </w:r>
    </w:p>
    <w:p w:rsidR="00244BF9" w:rsidRDefault="00CE62AB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Sugiyono.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Metode Penelitian Pendidikan (Pendekatan Kuantitatif,</w:t>
      </w:r>
      <w:r>
        <w:rPr>
          <w:rFonts w:ascii="Times New Roman" w:hAnsi="Times New Roman" w:cs="Times New Roman"/>
          <w:i/>
          <w:sz w:val="24"/>
          <w:szCs w:val="24"/>
        </w:rPr>
        <w:t xml:space="preserve"> Kualitatif, dan R&amp;D).</w:t>
      </w:r>
      <w:r>
        <w:rPr>
          <w:rFonts w:ascii="Times New Roman" w:hAnsi="Times New Roman" w:cs="Times New Roman"/>
          <w:sz w:val="24"/>
          <w:szCs w:val="24"/>
        </w:rPr>
        <w:t xml:space="preserve"> Bandung: Alfa</w:t>
      </w:r>
      <w:r>
        <w:rPr>
          <w:rFonts w:ascii="Times New Roman" w:hAnsi="Times New Roman" w:cs="Times New Roman"/>
          <w:sz w:val="24"/>
          <w:szCs w:val="24"/>
          <w:lang w:val="en-US"/>
        </w:rPr>
        <w:t>beta.</w:t>
      </w:r>
    </w:p>
    <w:p w:rsidR="00244BF9" w:rsidRDefault="00CE62AB">
      <w:pPr>
        <w:spacing w:after="0" w:line="36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Suhendri, H. 201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8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. Pengaruh 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Kecerdasan matematis-logis dan kemandirian belajar terhadap hasil belajar matematika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Jurnal Formatif, </w:t>
      </w:r>
      <w:r>
        <w:rPr>
          <w:rFonts w:ascii="Times New Roman" w:eastAsia="Times New Roman" w:hAnsi="Times New Roman"/>
          <w:color w:val="000000"/>
          <w:sz w:val="24"/>
          <w:szCs w:val="24"/>
        </w:rPr>
        <w:t>1 (1): 29-39.</w:t>
      </w:r>
    </w:p>
    <w:p w:rsidR="00244BF9" w:rsidRDefault="00CE62AB">
      <w:pPr>
        <w:spacing w:after="0" w:line="360" w:lineRule="auto"/>
        <w:ind w:left="851"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serif" w:hAnsi="Times New Roman" w:cs="Times New Roman"/>
          <w:sz w:val="24"/>
          <w:szCs w:val="24"/>
        </w:rPr>
        <w:t xml:space="preserve">Sukardi. 2018. Metodologi Penelitian Pendidikan Kompetensi dan </w:t>
      </w:r>
      <w:r>
        <w:rPr>
          <w:rFonts w:ascii="Times New Roman" w:eastAsia="serif" w:hAnsi="Times New Roman" w:cs="Times New Roman"/>
          <w:sz w:val="24"/>
          <w:szCs w:val="24"/>
        </w:rPr>
        <w:t>Praktiknya.</w:t>
      </w:r>
      <w:r>
        <w:rPr>
          <w:rFonts w:ascii="Times New Roman" w:eastAsia="serif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serif" w:hAnsi="Times New Roman" w:cs="Times New Roman"/>
          <w:sz w:val="24"/>
          <w:szCs w:val="24"/>
        </w:rPr>
        <w:t>Jakarta : Bumi Aksara.</w:t>
      </w:r>
    </w:p>
    <w:p w:rsidR="00244BF9" w:rsidRDefault="00CE62AB">
      <w:pPr>
        <w:spacing w:after="0" w:line="360" w:lineRule="auto"/>
        <w:ind w:left="851"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serif" w:hAnsi="Times New Roman" w:cs="Times New Roman"/>
          <w:sz w:val="24"/>
          <w:szCs w:val="24"/>
        </w:rPr>
        <w:t>Sukmadinata, Nana Syaodih. 201</w:t>
      </w:r>
      <w:r>
        <w:rPr>
          <w:rFonts w:ascii="Times New Roman" w:eastAsia="serif" w:hAnsi="Times New Roman" w:cs="Times New Roman"/>
          <w:sz w:val="24"/>
          <w:szCs w:val="24"/>
          <w:lang w:val="en-US"/>
        </w:rPr>
        <w:t>8</w:t>
      </w:r>
      <w:r>
        <w:rPr>
          <w:rFonts w:ascii="Times New Roman" w:eastAsia="serif" w:hAnsi="Times New Roman" w:cs="Times New Roman"/>
          <w:sz w:val="24"/>
          <w:szCs w:val="24"/>
        </w:rPr>
        <w:t>. Metode Penelitian Pendidikan. Bandung : PT</w:t>
      </w:r>
      <w:r>
        <w:rPr>
          <w:rFonts w:ascii="Times New Roman" w:eastAsia="SimSun" w:hAnsi="Times New Roman" w:cs="Times New Roman"/>
          <w:sz w:val="24"/>
          <w:szCs w:val="24"/>
        </w:rPr>
        <w:br/>
      </w:r>
      <w:r>
        <w:rPr>
          <w:rFonts w:ascii="Times New Roman" w:eastAsia="serif" w:hAnsi="Times New Roman" w:cs="Times New Roman"/>
          <w:sz w:val="24"/>
          <w:szCs w:val="24"/>
        </w:rPr>
        <w:t>Remaja Rosdakarya</w:t>
      </w:r>
    </w:p>
    <w:p w:rsidR="00244BF9" w:rsidRDefault="00CE62AB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Sumarmo, U. 2018. </w:t>
      </w:r>
      <w:r>
        <w:rPr>
          <w:rFonts w:ascii="Times New Roman" w:hAnsi="Times New Roman" w:cs="Times New Roman"/>
          <w:i/>
          <w:sz w:val="24"/>
          <w:szCs w:val="24"/>
        </w:rPr>
        <w:t>Hard Skills dan Soft Skills Matematika Siswa</w:t>
      </w:r>
      <w:r>
        <w:rPr>
          <w:rFonts w:ascii="Times New Roman" w:hAnsi="Times New Roman" w:cs="Times New Roman"/>
          <w:sz w:val="24"/>
          <w:szCs w:val="24"/>
        </w:rPr>
        <w:t>. Bandung: PT Refika Aditama.</w:t>
      </w:r>
    </w:p>
    <w:p w:rsidR="00244BF9" w:rsidRDefault="00CE62AB">
      <w:pPr>
        <w:spacing w:after="0" w:line="360" w:lineRule="auto"/>
        <w:ind w:left="851" w:hanging="851"/>
        <w:jc w:val="both"/>
        <w:rPr>
          <w:rStyle w:val="markedcontent"/>
          <w:rFonts w:ascii="Times New Roman" w:eastAsia="sans-serif" w:hAnsi="Times New Roman" w:cs="Times New Roman"/>
          <w:sz w:val="24"/>
          <w:szCs w:val="24"/>
        </w:rPr>
      </w:pPr>
      <w:r>
        <w:rPr>
          <w:rStyle w:val="markedcontent"/>
          <w:rFonts w:ascii="Times New Roman" w:eastAsia="sans-serif" w:hAnsi="Times New Roman" w:cs="Times New Roman"/>
          <w:sz w:val="24"/>
          <w:szCs w:val="24"/>
        </w:rPr>
        <w:t xml:space="preserve">Syah Muhibbin.2017, Psikologi </w:t>
      </w:r>
      <w:r>
        <w:rPr>
          <w:rStyle w:val="markedcontent"/>
          <w:rFonts w:ascii="Times New Roman" w:eastAsia="sans-serif" w:hAnsi="Times New Roman" w:cs="Times New Roman"/>
          <w:sz w:val="24"/>
          <w:szCs w:val="24"/>
        </w:rPr>
        <w:t>Belajar.bandung: PT Remaja Rosdakarya.</w:t>
      </w:r>
    </w:p>
    <w:p w:rsidR="00244BF9" w:rsidRDefault="00CE62AB">
      <w:pPr>
        <w:spacing w:after="0" w:line="360" w:lineRule="auto"/>
        <w:ind w:left="851" w:hanging="851"/>
        <w:jc w:val="both"/>
        <w:rPr>
          <w:rStyle w:val="markedcontent"/>
          <w:rFonts w:ascii="Times New Roman" w:eastAsia="sans-serif" w:hAnsi="Times New Roman" w:cs="Times New Roman"/>
          <w:sz w:val="24"/>
          <w:szCs w:val="24"/>
        </w:rPr>
      </w:pPr>
      <w:r>
        <w:rPr>
          <w:rStyle w:val="markedcontent"/>
          <w:rFonts w:ascii="Times New Roman" w:eastAsia="sans-serif" w:hAnsi="Times New Roman" w:cs="Times New Roman"/>
          <w:sz w:val="24"/>
          <w:szCs w:val="24"/>
        </w:rPr>
        <w:t>.</w:t>
      </w:r>
    </w:p>
    <w:p w:rsidR="00244BF9" w:rsidRDefault="00CE62AB">
      <w:pPr>
        <w:spacing w:after="0" w:line="360" w:lineRule="auto"/>
        <w:ind w:left="851" w:hanging="851"/>
        <w:jc w:val="both"/>
        <w:rPr>
          <w:rStyle w:val="markedcontent"/>
          <w:rFonts w:ascii="Times New Roman" w:eastAsia="sans-serif" w:hAnsi="Times New Roman" w:cs="Times New Roman"/>
          <w:sz w:val="24"/>
          <w:szCs w:val="24"/>
          <w:lang w:val="en-US"/>
        </w:rPr>
      </w:pPr>
      <w:r>
        <w:rPr>
          <w:rStyle w:val="markedcontent"/>
          <w:rFonts w:ascii="Times New Roman" w:eastAsia="sans-serif" w:hAnsi="Times New Roman" w:cs="Times New Roman"/>
          <w:sz w:val="24"/>
          <w:szCs w:val="24"/>
        </w:rPr>
        <w:t>Wijayanto, R., &amp; Rusgianto, H. S. (2018). Pengembangan Bahan Ajar Matematika Dengan</w:t>
      </w:r>
      <w:r>
        <w:rPr>
          <w:rStyle w:val="markedcontent"/>
          <w:rFonts w:ascii="Times New Roman" w:eastAsia="sans-serif" w:hAnsi="Times New Roman" w:cs="Times New Roman"/>
          <w:sz w:val="24"/>
          <w:szCs w:val="24"/>
          <w:lang w:val="en-US"/>
        </w:rPr>
        <w:t xml:space="preserve"> </w:t>
      </w:r>
      <w:r>
        <w:rPr>
          <w:rStyle w:val="markedcontent"/>
          <w:rFonts w:ascii="Times New Roman" w:eastAsia="sans-serif" w:hAnsi="Times New Roman" w:cs="Times New Roman"/>
          <w:sz w:val="24"/>
          <w:szCs w:val="24"/>
        </w:rPr>
        <w:t xml:space="preserve">Pendekatan Problem Solving Berorientasi Pada </w:t>
      </w:r>
      <w:r>
        <w:rPr>
          <w:rStyle w:val="markedcontent"/>
          <w:rFonts w:ascii="Times New Roman" w:eastAsia="sans-serif" w:hAnsi="Times New Roman" w:cs="Times New Roman"/>
          <w:sz w:val="24"/>
          <w:szCs w:val="24"/>
        </w:rPr>
        <w:lastRenderedPageBreak/>
        <w:t>Kemampuan Pemecahan Masalah. Jurnal</w:t>
      </w:r>
      <w:r>
        <w:rPr>
          <w:rStyle w:val="markedcontent"/>
          <w:rFonts w:ascii="Times New Roman" w:eastAsia="sans-serif" w:hAnsi="Times New Roman" w:cs="Times New Roman"/>
          <w:sz w:val="24"/>
          <w:szCs w:val="24"/>
          <w:lang w:val="en-US"/>
        </w:rPr>
        <w:t xml:space="preserve"> </w:t>
      </w:r>
      <w:r>
        <w:rPr>
          <w:rStyle w:val="markedcontent"/>
          <w:rFonts w:ascii="Times New Roman" w:eastAsia="sans-serif" w:hAnsi="Times New Roman" w:cs="Times New Roman"/>
          <w:sz w:val="24"/>
          <w:szCs w:val="24"/>
        </w:rPr>
        <w:t>Pendidikan Matematika - S1, 7(3)</w:t>
      </w:r>
    </w:p>
    <w:p w:rsidR="00244BF9" w:rsidRDefault="00CE62AB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Winata, R.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2019. </w:t>
      </w:r>
      <w:r>
        <w:rPr>
          <w:rFonts w:ascii="Times New Roman" w:hAnsi="Times New Roman" w:cs="Times New Roman"/>
          <w:i/>
          <w:sz w:val="24"/>
          <w:szCs w:val="24"/>
        </w:rPr>
        <w:t>Pengaruh Motivasi Belajar Terhadap Prestasi Belajar Matematika Siswa Kelas VIII SMPN 1 Kuala Behe</w:t>
      </w:r>
      <w:r>
        <w:rPr>
          <w:rFonts w:ascii="Times New Roman" w:hAnsi="Times New Roman" w:cs="Times New Roman"/>
          <w:sz w:val="24"/>
          <w:szCs w:val="24"/>
        </w:rPr>
        <w:t>. JIPM: Jurnal Ilmiah Pendidikan Matematika, 7(2).</w:t>
      </w:r>
    </w:p>
    <w:p w:rsidR="00244BF9" w:rsidRDefault="00CE62AB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eastAsia="sans-serif" w:hAnsi="Times New Roman" w:cs="Times New Roman"/>
          <w:sz w:val="24"/>
          <w:szCs w:val="24"/>
        </w:rPr>
        <w:t>W.S. Winkel, 20</w:t>
      </w:r>
      <w:r>
        <w:rPr>
          <w:rStyle w:val="markedcontent"/>
          <w:rFonts w:ascii="Times New Roman" w:eastAsia="sans-serif" w:hAnsi="Times New Roman" w:cs="Times New Roman"/>
          <w:sz w:val="24"/>
          <w:szCs w:val="24"/>
          <w:lang w:val="en-US"/>
        </w:rPr>
        <w:t>17</w:t>
      </w:r>
      <w:r>
        <w:rPr>
          <w:rStyle w:val="markedcontent"/>
          <w:rFonts w:ascii="Times New Roman" w:eastAsia="sans-serif" w:hAnsi="Times New Roman" w:cs="Times New Roman"/>
          <w:sz w:val="24"/>
          <w:szCs w:val="24"/>
        </w:rPr>
        <w:t>, Psikologi Pendidikan dan Evaluasi Belajar, Jakarta:</w:t>
      </w:r>
      <w:r>
        <w:rPr>
          <w:rStyle w:val="markedcontent"/>
          <w:rFonts w:ascii="Times New Roman" w:eastAsia="sans-serif" w:hAnsi="Times New Roman" w:cs="Times New Roman"/>
          <w:sz w:val="24"/>
          <w:szCs w:val="24"/>
          <w:lang w:val="en-US"/>
        </w:rPr>
        <w:t xml:space="preserve"> </w:t>
      </w:r>
      <w:r>
        <w:rPr>
          <w:rStyle w:val="markedcontent"/>
          <w:rFonts w:ascii="Times New Roman" w:eastAsia="sans-serif" w:hAnsi="Times New Roman" w:cs="Times New Roman"/>
          <w:sz w:val="24"/>
          <w:szCs w:val="24"/>
        </w:rPr>
        <w:t>Gramedia.</w:t>
      </w:r>
    </w:p>
    <w:p w:rsidR="00244BF9" w:rsidRDefault="00244BF9">
      <w:pPr>
        <w:pStyle w:val="BodyText"/>
        <w:spacing w:before="145" w:line="360" w:lineRule="auto"/>
        <w:ind w:rightChars="59" w:right="130" w:firstLineChars="250" w:firstLine="600"/>
        <w:jc w:val="both"/>
        <w:rPr>
          <w:rStyle w:val="markedcontent"/>
          <w:rFonts w:eastAsia="sans-serif"/>
        </w:rPr>
      </w:pPr>
    </w:p>
    <w:p w:rsidR="00244BF9" w:rsidRDefault="00244BF9">
      <w:pPr>
        <w:pStyle w:val="BodyText"/>
        <w:spacing w:before="145" w:line="360" w:lineRule="auto"/>
        <w:ind w:rightChars="59" w:right="130"/>
        <w:jc w:val="both"/>
        <w:rPr>
          <w:rStyle w:val="markedcontent"/>
          <w:rFonts w:eastAsia="sans-serif"/>
        </w:rPr>
      </w:pPr>
    </w:p>
    <w:p w:rsidR="00244BF9" w:rsidRDefault="00244BF9">
      <w:pPr>
        <w:pStyle w:val="BodyText"/>
        <w:spacing w:before="145" w:line="360" w:lineRule="auto"/>
        <w:ind w:rightChars="59" w:right="130"/>
        <w:jc w:val="both"/>
        <w:rPr>
          <w:rStyle w:val="markedcontent"/>
          <w:rFonts w:eastAsia="sans-serif"/>
        </w:rPr>
      </w:pPr>
    </w:p>
    <w:p w:rsidR="00244BF9" w:rsidRDefault="00244BF9">
      <w:pPr>
        <w:pStyle w:val="BodyText"/>
        <w:spacing w:before="145" w:line="360" w:lineRule="auto"/>
        <w:ind w:rightChars="59" w:right="130"/>
        <w:jc w:val="both"/>
        <w:rPr>
          <w:rStyle w:val="markedcontent"/>
          <w:rFonts w:eastAsia="sans-serif"/>
        </w:rPr>
      </w:pPr>
    </w:p>
    <w:p w:rsidR="00244BF9" w:rsidRDefault="00244BF9">
      <w:pPr>
        <w:pStyle w:val="BodyText"/>
        <w:spacing w:before="145" w:line="360" w:lineRule="auto"/>
        <w:ind w:rightChars="59" w:right="130"/>
        <w:jc w:val="both"/>
        <w:rPr>
          <w:rStyle w:val="markedcontent"/>
          <w:rFonts w:eastAsia="sans-serif"/>
        </w:rPr>
      </w:pPr>
    </w:p>
    <w:p w:rsidR="00244BF9" w:rsidRDefault="00244BF9">
      <w:pPr>
        <w:pStyle w:val="BodyText"/>
        <w:spacing w:before="145" w:line="360" w:lineRule="auto"/>
        <w:ind w:rightChars="59" w:right="130"/>
        <w:jc w:val="both"/>
        <w:rPr>
          <w:rStyle w:val="markedcontent"/>
          <w:rFonts w:eastAsia="sans-serif"/>
        </w:rPr>
      </w:pPr>
    </w:p>
    <w:sectPr w:rsidR="00244BF9" w:rsidSect="003D45DE">
      <w:headerReference w:type="default" r:id="rId11"/>
      <w:footerReference w:type="default" r:id="rId12"/>
      <w:footerReference w:type="first" r:id="rId13"/>
      <w:pgSz w:w="11909" w:h="16833"/>
      <w:pgMar w:top="2275" w:right="1699" w:bottom="1699" w:left="2275" w:header="717" w:footer="0" w:gutter="0"/>
      <w:pgNumType w:start="3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2AB" w:rsidRDefault="00CE62AB">
      <w:pPr>
        <w:spacing w:line="240" w:lineRule="auto"/>
      </w:pPr>
      <w:r>
        <w:separator/>
      </w:r>
    </w:p>
  </w:endnote>
  <w:endnote w:type="continuationSeparator" w:id="0">
    <w:p w:rsidR="00CE62AB" w:rsidRDefault="00CE62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ans-serif">
    <w:altName w:val="Segoe Print"/>
    <w:charset w:val="00"/>
    <w:family w:val="auto"/>
    <w:pitch w:val="default"/>
  </w:font>
  <w:font w:name="serif">
    <w:altName w:val="Segoe Print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BF9" w:rsidRDefault="00CE62AB">
    <w:pPr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</w:p>
  <w:p w:rsidR="00244BF9" w:rsidRDefault="00CE62AB">
    <w:pPr>
      <w:spacing w:after="0" w:line="240" w:lineRule="auto"/>
      <w:rPr>
        <w:color w:val="000000"/>
      </w:rPr>
    </w:pPr>
    <w:r>
      <w:rPr>
        <w:color w:val="000000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BF9" w:rsidRDefault="00CE62AB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 w:cs="Times New Roman"/>
        <w:color w:val="000000"/>
        <w:sz w:val="24"/>
      </w:rPr>
    </w:pPr>
    <w:r>
      <w:rPr>
        <w:rFonts w:ascii="Times New Roman" w:hAnsi="Times New Roman" w:cs="Times New Roman"/>
        <w:color w:val="000000"/>
        <w:sz w:val="24"/>
      </w:rPr>
      <w:fldChar w:fldCharType="begin"/>
    </w:r>
    <w:r>
      <w:rPr>
        <w:rFonts w:ascii="Times New Roman" w:hAnsi="Times New Roman" w:cs="Times New Roman"/>
        <w:color w:val="000000"/>
        <w:sz w:val="24"/>
      </w:rPr>
      <w:instrText>PAGE</w:instrText>
    </w:r>
    <w:r>
      <w:rPr>
        <w:rFonts w:ascii="Times New Roman" w:hAnsi="Times New Roman" w:cs="Times New Roman"/>
        <w:color w:val="000000"/>
        <w:sz w:val="24"/>
      </w:rPr>
      <w:fldChar w:fldCharType="separate"/>
    </w:r>
    <w:r w:rsidR="003D45DE">
      <w:rPr>
        <w:rFonts w:ascii="Times New Roman" w:hAnsi="Times New Roman" w:cs="Times New Roman"/>
        <w:noProof/>
        <w:color w:val="000000"/>
        <w:sz w:val="24"/>
      </w:rPr>
      <w:t>83</w:t>
    </w:r>
    <w:r>
      <w:rPr>
        <w:rFonts w:ascii="Times New Roman" w:hAnsi="Times New Roman" w:cs="Times New Roman"/>
        <w:color w:val="000000"/>
        <w:sz w:val="24"/>
      </w:rPr>
      <w:fldChar w:fldCharType="end"/>
    </w:r>
  </w:p>
  <w:p w:rsidR="00244BF9" w:rsidRDefault="00244BF9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2AB" w:rsidRDefault="00CE62AB">
      <w:pPr>
        <w:spacing w:after="0"/>
      </w:pPr>
      <w:r>
        <w:separator/>
      </w:r>
    </w:p>
  </w:footnote>
  <w:footnote w:type="continuationSeparator" w:id="0">
    <w:p w:rsidR="00CE62AB" w:rsidRDefault="00CE62A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BF9" w:rsidRDefault="00CE62AB">
    <w:pPr>
      <w:tabs>
        <w:tab w:val="center" w:pos="4680"/>
        <w:tab w:val="right" w:pos="9360"/>
      </w:tabs>
      <w:spacing w:after="0" w:line="240" w:lineRule="auto"/>
      <w:jc w:val="right"/>
      <w:rPr>
        <w:rFonts w:ascii="Times New Roman" w:hAnsi="Times New Roman" w:cs="Times New Roman"/>
        <w:color w:val="000000"/>
        <w:sz w:val="24"/>
      </w:rPr>
    </w:pPr>
    <w:r>
      <w:rPr>
        <w:rFonts w:ascii="Times New Roman" w:hAnsi="Times New Roman" w:cs="Times New Roman"/>
        <w:color w:val="000000"/>
        <w:sz w:val="24"/>
      </w:rPr>
      <w:fldChar w:fldCharType="begin"/>
    </w:r>
    <w:r>
      <w:rPr>
        <w:rFonts w:ascii="Times New Roman" w:hAnsi="Times New Roman" w:cs="Times New Roman"/>
        <w:color w:val="000000"/>
        <w:sz w:val="24"/>
      </w:rPr>
      <w:instrText>PAGE</w:instrText>
    </w:r>
    <w:r>
      <w:rPr>
        <w:rFonts w:ascii="Times New Roman" w:hAnsi="Times New Roman" w:cs="Times New Roman"/>
        <w:color w:val="000000"/>
        <w:sz w:val="24"/>
      </w:rPr>
      <w:fldChar w:fldCharType="separate"/>
    </w:r>
    <w:r w:rsidR="003D45DE">
      <w:rPr>
        <w:rFonts w:ascii="Times New Roman" w:hAnsi="Times New Roman" w:cs="Times New Roman"/>
        <w:noProof/>
        <w:color w:val="000000"/>
        <w:sz w:val="24"/>
      </w:rPr>
      <w:t>32</w:t>
    </w:r>
    <w:r>
      <w:rPr>
        <w:rFonts w:ascii="Times New Roman" w:hAnsi="Times New Roman" w:cs="Times New Roman"/>
        <w:color w:val="000000"/>
        <w:sz w:val="24"/>
      </w:rPr>
      <w:fldChar w:fldCharType="end"/>
    </w:r>
  </w:p>
  <w:p w:rsidR="00244BF9" w:rsidRDefault="00244BF9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0C9"/>
    <w:rsid w:val="00006C3F"/>
    <w:rsid w:val="00006CF3"/>
    <w:rsid w:val="00007626"/>
    <w:rsid w:val="00032E23"/>
    <w:rsid w:val="00032E94"/>
    <w:rsid w:val="00043B55"/>
    <w:rsid w:val="0007312A"/>
    <w:rsid w:val="000919FC"/>
    <w:rsid w:val="000A7DDE"/>
    <w:rsid w:val="000C388D"/>
    <w:rsid w:val="000D67B8"/>
    <w:rsid w:val="001576E4"/>
    <w:rsid w:val="0016166A"/>
    <w:rsid w:val="00172A27"/>
    <w:rsid w:val="00172C03"/>
    <w:rsid w:val="0017548F"/>
    <w:rsid w:val="001844D4"/>
    <w:rsid w:val="001B53BD"/>
    <w:rsid w:val="001E0182"/>
    <w:rsid w:val="00244BF9"/>
    <w:rsid w:val="00267A72"/>
    <w:rsid w:val="00280168"/>
    <w:rsid w:val="002A45E0"/>
    <w:rsid w:val="002D01D9"/>
    <w:rsid w:val="002D4574"/>
    <w:rsid w:val="0030182B"/>
    <w:rsid w:val="00333CDF"/>
    <w:rsid w:val="00361347"/>
    <w:rsid w:val="00383F5A"/>
    <w:rsid w:val="003B1543"/>
    <w:rsid w:val="003B4D82"/>
    <w:rsid w:val="003C07E3"/>
    <w:rsid w:val="003D45DE"/>
    <w:rsid w:val="0040189D"/>
    <w:rsid w:val="00425747"/>
    <w:rsid w:val="00436A64"/>
    <w:rsid w:val="00445A3F"/>
    <w:rsid w:val="00467AAF"/>
    <w:rsid w:val="00490B1A"/>
    <w:rsid w:val="00490DAC"/>
    <w:rsid w:val="004A383C"/>
    <w:rsid w:val="004D690D"/>
    <w:rsid w:val="005065E6"/>
    <w:rsid w:val="00510C89"/>
    <w:rsid w:val="00514935"/>
    <w:rsid w:val="00525C91"/>
    <w:rsid w:val="005A01B5"/>
    <w:rsid w:val="005E44BE"/>
    <w:rsid w:val="00601A19"/>
    <w:rsid w:val="00612E24"/>
    <w:rsid w:val="006131FA"/>
    <w:rsid w:val="00626953"/>
    <w:rsid w:val="00670894"/>
    <w:rsid w:val="006741C4"/>
    <w:rsid w:val="00686F0F"/>
    <w:rsid w:val="006931B7"/>
    <w:rsid w:val="006A6E95"/>
    <w:rsid w:val="006C4C07"/>
    <w:rsid w:val="007753C1"/>
    <w:rsid w:val="00777B57"/>
    <w:rsid w:val="007B67B8"/>
    <w:rsid w:val="007B74C8"/>
    <w:rsid w:val="007F12D6"/>
    <w:rsid w:val="00836B3C"/>
    <w:rsid w:val="00843124"/>
    <w:rsid w:val="00850732"/>
    <w:rsid w:val="00854729"/>
    <w:rsid w:val="00897390"/>
    <w:rsid w:val="0089778B"/>
    <w:rsid w:val="008C42D9"/>
    <w:rsid w:val="00911812"/>
    <w:rsid w:val="00916183"/>
    <w:rsid w:val="009360C3"/>
    <w:rsid w:val="0094128E"/>
    <w:rsid w:val="00963B65"/>
    <w:rsid w:val="009B4187"/>
    <w:rsid w:val="009E0EA1"/>
    <w:rsid w:val="009F676E"/>
    <w:rsid w:val="00A042F2"/>
    <w:rsid w:val="00A06044"/>
    <w:rsid w:val="00A162A0"/>
    <w:rsid w:val="00A1653A"/>
    <w:rsid w:val="00A21422"/>
    <w:rsid w:val="00A3583D"/>
    <w:rsid w:val="00A82CC9"/>
    <w:rsid w:val="00A927EC"/>
    <w:rsid w:val="00A964BC"/>
    <w:rsid w:val="00AE2B45"/>
    <w:rsid w:val="00AF1FC9"/>
    <w:rsid w:val="00B60367"/>
    <w:rsid w:val="00B804D7"/>
    <w:rsid w:val="00B857B4"/>
    <w:rsid w:val="00BB2B8B"/>
    <w:rsid w:val="00BE26BE"/>
    <w:rsid w:val="00C51160"/>
    <w:rsid w:val="00C52B78"/>
    <w:rsid w:val="00CD4273"/>
    <w:rsid w:val="00CE62AB"/>
    <w:rsid w:val="00D072F5"/>
    <w:rsid w:val="00D10F87"/>
    <w:rsid w:val="00D16047"/>
    <w:rsid w:val="00DD2E4C"/>
    <w:rsid w:val="00DE25C1"/>
    <w:rsid w:val="00DE2AAE"/>
    <w:rsid w:val="00E15B47"/>
    <w:rsid w:val="00E417EF"/>
    <w:rsid w:val="00E4266D"/>
    <w:rsid w:val="00E90A76"/>
    <w:rsid w:val="00EA3C34"/>
    <w:rsid w:val="00EA4B7B"/>
    <w:rsid w:val="00EC74F7"/>
    <w:rsid w:val="00EF2BCB"/>
    <w:rsid w:val="00F11547"/>
    <w:rsid w:val="00F5116D"/>
    <w:rsid w:val="00FE66E9"/>
    <w:rsid w:val="00FF051B"/>
    <w:rsid w:val="045D69CE"/>
    <w:rsid w:val="047F2885"/>
    <w:rsid w:val="04E1374D"/>
    <w:rsid w:val="05444B58"/>
    <w:rsid w:val="06863B44"/>
    <w:rsid w:val="071309B8"/>
    <w:rsid w:val="0903673C"/>
    <w:rsid w:val="094C43E1"/>
    <w:rsid w:val="09643DB7"/>
    <w:rsid w:val="09801F04"/>
    <w:rsid w:val="0B8777A6"/>
    <w:rsid w:val="0BA74144"/>
    <w:rsid w:val="0D821724"/>
    <w:rsid w:val="0DBE0BA0"/>
    <w:rsid w:val="0E69371E"/>
    <w:rsid w:val="0E6C2EF3"/>
    <w:rsid w:val="0E9E4916"/>
    <w:rsid w:val="0F9632FC"/>
    <w:rsid w:val="12C10F87"/>
    <w:rsid w:val="12C37172"/>
    <w:rsid w:val="167C3002"/>
    <w:rsid w:val="17944EBB"/>
    <w:rsid w:val="193E04F7"/>
    <w:rsid w:val="199E4E3F"/>
    <w:rsid w:val="19E05DBE"/>
    <w:rsid w:val="1C8865D6"/>
    <w:rsid w:val="1F5B6764"/>
    <w:rsid w:val="22294DFD"/>
    <w:rsid w:val="232A1671"/>
    <w:rsid w:val="233F59BC"/>
    <w:rsid w:val="24573678"/>
    <w:rsid w:val="261D59F0"/>
    <w:rsid w:val="299303DE"/>
    <w:rsid w:val="2C062227"/>
    <w:rsid w:val="2C94189E"/>
    <w:rsid w:val="2F352A6C"/>
    <w:rsid w:val="2FEE5942"/>
    <w:rsid w:val="306C3E99"/>
    <w:rsid w:val="32A559F2"/>
    <w:rsid w:val="32BE65DD"/>
    <w:rsid w:val="36215DF9"/>
    <w:rsid w:val="38073BD7"/>
    <w:rsid w:val="3F3D2E41"/>
    <w:rsid w:val="402707A4"/>
    <w:rsid w:val="42D95825"/>
    <w:rsid w:val="44C71714"/>
    <w:rsid w:val="46192F15"/>
    <w:rsid w:val="47C03A14"/>
    <w:rsid w:val="481D093C"/>
    <w:rsid w:val="482E4018"/>
    <w:rsid w:val="486859A6"/>
    <w:rsid w:val="4A46019D"/>
    <w:rsid w:val="4C835716"/>
    <w:rsid w:val="4F1D15EB"/>
    <w:rsid w:val="50174278"/>
    <w:rsid w:val="51712A55"/>
    <w:rsid w:val="56D80343"/>
    <w:rsid w:val="598055A3"/>
    <w:rsid w:val="599B5E09"/>
    <w:rsid w:val="5C5D5AB0"/>
    <w:rsid w:val="5D1641B8"/>
    <w:rsid w:val="5D246319"/>
    <w:rsid w:val="5DE53D24"/>
    <w:rsid w:val="60AD6131"/>
    <w:rsid w:val="613E7AA1"/>
    <w:rsid w:val="64F344D1"/>
    <w:rsid w:val="65DB726F"/>
    <w:rsid w:val="668577DA"/>
    <w:rsid w:val="680E087D"/>
    <w:rsid w:val="689A68E9"/>
    <w:rsid w:val="69283C6B"/>
    <w:rsid w:val="69AC4DB9"/>
    <w:rsid w:val="6E260344"/>
    <w:rsid w:val="6FAA13DD"/>
    <w:rsid w:val="711F7ED4"/>
    <w:rsid w:val="727908B8"/>
    <w:rsid w:val="75124DA1"/>
    <w:rsid w:val="760B6285"/>
    <w:rsid w:val="769E7B38"/>
    <w:rsid w:val="771F7D67"/>
    <w:rsid w:val="7F97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unhideWhenUsed="0" w:qFormat="1"/>
    <w:lsdException w:name="heading 7" w:semiHidden="0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footnote reference" w:qFormat="1"/>
    <w:lsdException w:name="Title" w:semiHidden="0" w:uiPriority="0" w:unhideWhenUsed="0" w:qFormat="1"/>
    <w:lsdException w:name="Default Paragraph Font" w:uiPriority="1" w:qFormat="1"/>
    <w:lsdException w:name="Body Text" w:semiHidden="0" w:unhideWhenUsed="0" w:qFormat="1"/>
    <w:lsdException w:name="Subtitle" w:semiHidden="0" w:uiPriority="0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 w:qFormat="1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id-ID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pPr>
      <w:keepNext/>
      <w:keepLines/>
      <w:spacing w:before="200" w:after="0" w:line="48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4"/>
      <w:lang w:val="en-US" w:eastAsia="id-ID"/>
    </w:rPr>
  </w:style>
  <w:style w:type="paragraph" w:styleId="Heading3">
    <w:name w:val="heading 3"/>
    <w:basedOn w:val="Normal"/>
    <w:next w:val="Normal"/>
    <w:link w:val="Heading3Char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Heading6">
    <w:name w:val="heading 6"/>
    <w:basedOn w:val="Normal"/>
    <w:next w:val="Normal"/>
    <w:link w:val="Heading6Char"/>
    <w:qFormat/>
    <w:pPr>
      <w:keepNext/>
      <w:keepLines/>
      <w:spacing w:before="240" w:after="64" w:line="320" w:lineRule="auto"/>
      <w:jc w:val="both"/>
      <w:outlineLvl w:val="5"/>
    </w:pPr>
    <w:rPr>
      <w:rFonts w:ascii="Times New Roman" w:eastAsia="Times New Roman" w:hAnsi="Times New Roman" w:cs="Times New Roman"/>
      <w:b/>
      <w:sz w:val="24"/>
      <w:szCs w:val="24"/>
      <w:lang w:val="en-US" w:eastAsia="id-ID"/>
    </w:rPr>
  </w:style>
  <w:style w:type="paragraph" w:styleId="Heading7">
    <w:name w:val="heading 7"/>
    <w:basedOn w:val="Normal"/>
    <w:next w:val="Normal"/>
    <w:uiPriority w:val="9"/>
    <w:unhideWhenUsed/>
    <w:qFormat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qFormat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character" w:styleId="FootnoteReference">
    <w:name w:val="footnote reference"/>
    <w:basedOn w:val="DefaultParagraphFont"/>
    <w:uiPriority w:val="99"/>
    <w:semiHidden/>
    <w:unhideWhenUsed/>
    <w:qFormat/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qFormat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qFormat/>
    <w:pPr>
      <w:keepNext/>
      <w:keepLines/>
      <w:spacing w:before="360" w:after="80" w:line="360" w:lineRule="auto"/>
      <w:jc w:val="both"/>
    </w:pPr>
    <w:rPr>
      <w:rFonts w:ascii="Georgia" w:eastAsia="Georgia" w:hAnsi="Georgia" w:cs="Georgia"/>
      <w:i/>
      <w:color w:val="666666"/>
      <w:sz w:val="48"/>
      <w:szCs w:val="48"/>
      <w:lang w:val="en-US" w:eastAsia="id-ID"/>
    </w:rPr>
  </w:style>
  <w:style w:type="table" w:styleId="TableGrid">
    <w:name w:val="Table Grid"/>
    <w:basedOn w:val="TableNormal"/>
    <w:uiPriority w:val="59"/>
    <w:qFormat/>
    <w:pPr>
      <w:jc w:val="both"/>
    </w:pPr>
    <w:rPr>
      <w:rFonts w:eastAsia="Times New Roman"/>
      <w:sz w:val="24"/>
      <w:szCs w:val="24"/>
      <w:lang w:eastAsia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pPr>
      <w:keepNext/>
      <w:keepLines/>
      <w:spacing w:before="480" w:after="120" w:line="360" w:lineRule="auto"/>
      <w:jc w:val="both"/>
    </w:pPr>
    <w:rPr>
      <w:rFonts w:ascii="Times New Roman" w:eastAsia="Times New Roman" w:hAnsi="Times New Roman" w:cs="Times New Roman"/>
      <w:b/>
      <w:sz w:val="72"/>
      <w:szCs w:val="72"/>
      <w:lang w:val="en-US" w:eastAsia="id-ID"/>
    </w:rPr>
  </w:style>
  <w:style w:type="character" w:customStyle="1" w:styleId="Heading1Char">
    <w:name w:val="Heading 1 Char"/>
    <w:basedOn w:val="DefaultParagraphFont"/>
    <w:link w:val="Heading1"/>
    <w:uiPriority w:val="9"/>
    <w:qFormat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qFormat/>
    <w:rPr>
      <w:rFonts w:ascii="Times New Roman" w:eastAsia="Times New Roman" w:hAnsi="Times New Roman" w:cs="Times New Roman"/>
      <w:b/>
      <w:sz w:val="24"/>
      <w:szCs w:val="24"/>
      <w:lang w:val="en-US" w:eastAsia="id-ID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qFormat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qFormat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Heading6Char">
    <w:name w:val="Heading 6 Char"/>
    <w:basedOn w:val="DefaultParagraphFont"/>
    <w:link w:val="Heading6"/>
    <w:qFormat/>
    <w:rPr>
      <w:rFonts w:ascii="Times New Roman" w:eastAsia="Times New Roman" w:hAnsi="Times New Roman" w:cs="Times New Roman"/>
      <w:b/>
      <w:sz w:val="24"/>
      <w:szCs w:val="24"/>
      <w:lang w:val="en-US" w:eastAsia="id-ID"/>
    </w:rPr>
  </w:style>
  <w:style w:type="character" w:customStyle="1" w:styleId="hgkelc">
    <w:name w:val="hgkelc"/>
    <w:basedOn w:val="DefaultParagraphFont"/>
    <w:qFormat/>
  </w:style>
  <w:style w:type="paragraph" w:styleId="ListParagraph">
    <w:name w:val="List Paragraph"/>
    <w:basedOn w:val="Normal"/>
    <w:link w:val="ListParagraphChar"/>
    <w:uiPriority w:val="34"/>
    <w:qFormat/>
    <w:pPr>
      <w:spacing w:line="36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val="en-US" w:eastAsia="id-ID"/>
    </w:rPr>
  </w:style>
  <w:style w:type="character" w:customStyle="1" w:styleId="ListParagraphChar">
    <w:name w:val="List Paragraph Char"/>
    <w:link w:val="ListParagraph"/>
    <w:uiPriority w:val="34"/>
    <w:qFormat/>
    <w:locked/>
    <w:rPr>
      <w:rFonts w:ascii="Times New Roman" w:eastAsia="Times New Roman" w:hAnsi="Times New Roman" w:cs="Times New Roman"/>
      <w:sz w:val="24"/>
      <w:szCs w:val="24"/>
      <w:lang w:val="en-US" w:eastAsia="id-ID"/>
    </w:rPr>
  </w:style>
  <w:style w:type="character" w:customStyle="1" w:styleId="markedcontent">
    <w:name w:val="markedcontent"/>
    <w:basedOn w:val="DefaultParagraphFont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TitleChar">
    <w:name w:val="Title Char"/>
    <w:basedOn w:val="DefaultParagraphFont"/>
    <w:link w:val="Title"/>
    <w:qFormat/>
    <w:rPr>
      <w:rFonts w:ascii="Times New Roman" w:eastAsia="Times New Roman" w:hAnsi="Times New Roman" w:cs="Times New Roman"/>
      <w:b/>
      <w:sz w:val="72"/>
      <w:szCs w:val="72"/>
      <w:lang w:val="en-US" w:eastAsia="id-ID"/>
    </w:rPr>
  </w:style>
  <w:style w:type="character" w:customStyle="1" w:styleId="SubtitleChar">
    <w:name w:val="Subtitle Char"/>
    <w:basedOn w:val="DefaultParagraphFont"/>
    <w:link w:val="Subtitle"/>
    <w:qFormat/>
    <w:rPr>
      <w:rFonts w:ascii="Georgia" w:eastAsia="Georgia" w:hAnsi="Georgia" w:cs="Georgia"/>
      <w:i/>
      <w:color w:val="666666"/>
      <w:sz w:val="48"/>
      <w:szCs w:val="48"/>
      <w:lang w:val="en-US" w:eastAsia="id-ID"/>
    </w:rPr>
  </w:style>
  <w:style w:type="table" w:customStyle="1" w:styleId="24">
    <w:name w:val="24"/>
    <w:basedOn w:val="TableNormal"/>
    <w:qFormat/>
    <w:pPr>
      <w:widowControl w:val="0"/>
      <w:spacing w:line="360" w:lineRule="auto"/>
      <w:jc w:val="both"/>
    </w:pPr>
    <w:rPr>
      <w:rFonts w:eastAsia="Times New Roman"/>
      <w:sz w:val="24"/>
      <w:szCs w:val="24"/>
      <w:lang w:eastAsia="id-ID"/>
    </w:rPr>
    <w:tblPr/>
  </w:style>
  <w:style w:type="table" w:customStyle="1" w:styleId="23">
    <w:name w:val="23"/>
    <w:basedOn w:val="TableNormal"/>
    <w:qFormat/>
    <w:pPr>
      <w:widowControl w:val="0"/>
      <w:spacing w:line="360" w:lineRule="auto"/>
      <w:jc w:val="both"/>
    </w:pPr>
    <w:rPr>
      <w:rFonts w:eastAsia="Times New Roman"/>
      <w:sz w:val="24"/>
      <w:szCs w:val="24"/>
      <w:lang w:eastAsia="id-ID"/>
    </w:rPr>
    <w:tblPr/>
  </w:style>
  <w:style w:type="table" w:customStyle="1" w:styleId="18">
    <w:name w:val="18"/>
    <w:basedOn w:val="TableNormal"/>
    <w:qFormat/>
    <w:pPr>
      <w:widowControl w:val="0"/>
      <w:spacing w:line="360" w:lineRule="auto"/>
      <w:jc w:val="both"/>
    </w:pPr>
    <w:rPr>
      <w:rFonts w:eastAsia="Times New Roman"/>
      <w:sz w:val="24"/>
      <w:szCs w:val="24"/>
      <w:lang w:eastAsia="id-ID"/>
    </w:rPr>
    <w:tblPr/>
  </w:style>
  <w:style w:type="table" w:customStyle="1" w:styleId="17">
    <w:name w:val="17"/>
    <w:basedOn w:val="TableNormal"/>
    <w:qFormat/>
    <w:pPr>
      <w:widowControl w:val="0"/>
      <w:spacing w:line="360" w:lineRule="auto"/>
      <w:jc w:val="both"/>
    </w:pPr>
    <w:rPr>
      <w:rFonts w:eastAsia="Times New Roman"/>
      <w:sz w:val="24"/>
      <w:szCs w:val="24"/>
      <w:lang w:eastAsia="id-ID"/>
    </w:rPr>
    <w:tblPr/>
  </w:style>
  <w:style w:type="table" w:customStyle="1" w:styleId="16">
    <w:name w:val="16"/>
    <w:basedOn w:val="TableNormal"/>
    <w:qFormat/>
    <w:pPr>
      <w:widowControl w:val="0"/>
      <w:spacing w:line="360" w:lineRule="auto"/>
      <w:jc w:val="both"/>
    </w:pPr>
    <w:rPr>
      <w:rFonts w:eastAsia="Times New Roman"/>
      <w:sz w:val="24"/>
      <w:szCs w:val="24"/>
      <w:lang w:eastAsia="id-ID"/>
    </w:rPr>
    <w:tblPr/>
  </w:style>
  <w:style w:type="table" w:customStyle="1" w:styleId="15">
    <w:name w:val="15"/>
    <w:basedOn w:val="TableNormal"/>
    <w:qFormat/>
    <w:pPr>
      <w:widowControl w:val="0"/>
      <w:spacing w:line="360" w:lineRule="auto"/>
      <w:jc w:val="both"/>
    </w:pPr>
    <w:rPr>
      <w:rFonts w:eastAsia="Times New Roman"/>
      <w:sz w:val="24"/>
      <w:szCs w:val="24"/>
      <w:lang w:eastAsia="id-ID"/>
    </w:rPr>
    <w:tblPr/>
  </w:style>
  <w:style w:type="table" w:customStyle="1" w:styleId="14">
    <w:name w:val="14"/>
    <w:basedOn w:val="TableNormal"/>
    <w:qFormat/>
    <w:pPr>
      <w:widowControl w:val="0"/>
      <w:spacing w:line="360" w:lineRule="auto"/>
      <w:jc w:val="both"/>
    </w:pPr>
    <w:rPr>
      <w:rFonts w:eastAsia="Times New Roman"/>
      <w:sz w:val="24"/>
      <w:szCs w:val="24"/>
      <w:lang w:eastAsia="id-ID"/>
    </w:rPr>
    <w:tblPr/>
  </w:style>
  <w:style w:type="table" w:customStyle="1" w:styleId="13">
    <w:name w:val="13"/>
    <w:basedOn w:val="TableNormal"/>
    <w:qFormat/>
    <w:pPr>
      <w:widowControl w:val="0"/>
      <w:spacing w:line="360" w:lineRule="auto"/>
      <w:jc w:val="both"/>
    </w:pPr>
    <w:rPr>
      <w:rFonts w:eastAsia="Times New Roman"/>
      <w:sz w:val="24"/>
      <w:szCs w:val="24"/>
      <w:lang w:eastAsia="id-ID"/>
    </w:rPr>
    <w:tblPr/>
  </w:style>
  <w:style w:type="table" w:customStyle="1" w:styleId="10">
    <w:name w:val="10"/>
    <w:basedOn w:val="TableNormal"/>
    <w:qFormat/>
    <w:pPr>
      <w:widowControl w:val="0"/>
      <w:spacing w:line="360" w:lineRule="auto"/>
      <w:jc w:val="both"/>
    </w:pPr>
    <w:rPr>
      <w:rFonts w:eastAsia="Times New Roman"/>
      <w:sz w:val="24"/>
      <w:szCs w:val="24"/>
      <w:lang w:eastAsia="id-ID"/>
    </w:rPr>
    <w:tblPr/>
  </w:style>
  <w:style w:type="table" w:customStyle="1" w:styleId="9">
    <w:name w:val="9"/>
    <w:basedOn w:val="TableNormal"/>
    <w:qFormat/>
    <w:pPr>
      <w:widowControl w:val="0"/>
      <w:spacing w:line="360" w:lineRule="auto"/>
      <w:jc w:val="both"/>
    </w:pPr>
    <w:rPr>
      <w:rFonts w:eastAsia="Times New Roman"/>
      <w:sz w:val="24"/>
      <w:szCs w:val="24"/>
      <w:lang w:eastAsia="id-ID"/>
    </w:rPr>
    <w:tblPr/>
  </w:style>
  <w:style w:type="table" w:customStyle="1" w:styleId="6">
    <w:name w:val="6"/>
    <w:basedOn w:val="TableNormal"/>
    <w:qFormat/>
    <w:pPr>
      <w:widowControl w:val="0"/>
      <w:spacing w:line="360" w:lineRule="auto"/>
      <w:jc w:val="both"/>
    </w:pPr>
    <w:rPr>
      <w:rFonts w:eastAsia="Times New Roman"/>
      <w:sz w:val="24"/>
      <w:szCs w:val="24"/>
      <w:lang w:eastAsia="id-ID"/>
    </w:rPr>
    <w:tblPr/>
  </w:style>
  <w:style w:type="table" w:customStyle="1" w:styleId="5">
    <w:name w:val="5"/>
    <w:basedOn w:val="TableNormal"/>
    <w:qFormat/>
    <w:pPr>
      <w:widowControl w:val="0"/>
      <w:spacing w:line="360" w:lineRule="auto"/>
      <w:jc w:val="both"/>
    </w:pPr>
    <w:rPr>
      <w:rFonts w:eastAsia="Times New Roman"/>
      <w:sz w:val="24"/>
      <w:szCs w:val="24"/>
      <w:lang w:eastAsia="id-ID"/>
    </w:rPr>
    <w:tblPr/>
  </w:style>
  <w:style w:type="table" w:customStyle="1" w:styleId="4">
    <w:name w:val="4"/>
    <w:basedOn w:val="TableNormal"/>
    <w:qFormat/>
    <w:pPr>
      <w:widowControl w:val="0"/>
      <w:spacing w:line="360" w:lineRule="auto"/>
      <w:jc w:val="both"/>
    </w:pPr>
    <w:rPr>
      <w:rFonts w:eastAsia="Times New Roman"/>
      <w:sz w:val="24"/>
      <w:szCs w:val="24"/>
      <w:lang w:eastAsia="id-ID"/>
    </w:rPr>
    <w:tblPr/>
  </w:style>
  <w:style w:type="table" w:customStyle="1" w:styleId="3">
    <w:name w:val="3"/>
    <w:basedOn w:val="TableNormal"/>
    <w:qFormat/>
    <w:pPr>
      <w:widowControl w:val="0"/>
      <w:spacing w:line="360" w:lineRule="auto"/>
      <w:jc w:val="both"/>
    </w:pPr>
    <w:rPr>
      <w:rFonts w:eastAsia="Times New Roman"/>
      <w:sz w:val="24"/>
      <w:szCs w:val="24"/>
      <w:lang w:eastAsia="id-ID"/>
    </w:rPr>
    <w:tblPr/>
  </w:style>
  <w:style w:type="table" w:customStyle="1" w:styleId="2">
    <w:name w:val="2"/>
    <w:basedOn w:val="TableNormal"/>
    <w:qFormat/>
    <w:pPr>
      <w:widowControl w:val="0"/>
      <w:spacing w:line="360" w:lineRule="auto"/>
      <w:jc w:val="both"/>
    </w:pPr>
    <w:rPr>
      <w:rFonts w:eastAsia="Times New Roman"/>
      <w:sz w:val="24"/>
      <w:szCs w:val="24"/>
      <w:lang w:eastAsia="id-ID"/>
    </w:rPr>
    <w:tblPr/>
  </w:style>
  <w:style w:type="table" w:customStyle="1" w:styleId="1">
    <w:name w:val="1"/>
    <w:basedOn w:val="TableNormal"/>
    <w:qFormat/>
    <w:pPr>
      <w:widowControl w:val="0"/>
      <w:spacing w:line="360" w:lineRule="auto"/>
      <w:jc w:val="both"/>
    </w:pPr>
    <w:rPr>
      <w:rFonts w:eastAsia="Times New Roman"/>
      <w:sz w:val="24"/>
      <w:szCs w:val="24"/>
      <w:lang w:eastAsia="id-ID"/>
    </w:rPr>
    <w:tblPr/>
  </w:style>
  <w:style w:type="character" w:customStyle="1" w:styleId="mjx-char">
    <w:name w:val="mjx-char"/>
    <w:basedOn w:val="DefaultParagraphFont"/>
    <w:qFormat/>
  </w:style>
  <w:style w:type="character" w:customStyle="1" w:styleId="BodyTextChar">
    <w:name w:val="Body Text Char"/>
    <w:basedOn w:val="DefaultParagraphFont"/>
    <w:link w:val="BodyText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paragraph" w:styleId="NoSpacing">
    <w:name w:val="No Spacing"/>
    <w:uiPriority w:val="1"/>
    <w:qFormat/>
    <w:pPr>
      <w:jc w:val="both"/>
    </w:pPr>
    <w:rPr>
      <w:rFonts w:eastAsiaTheme="minorHAnsi" w:cstheme="minorBidi"/>
      <w:sz w:val="24"/>
      <w:szCs w:val="22"/>
      <w:lang w:val="zh-CN"/>
    </w:rPr>
  </w:style>
  <w:style w:type="paragraph" w:customStyle="1" w:styleId="WPSOffice1">
    <w:name w:val="WPSOffice手动目录 1"/>
    <w:qFormat/>
  </w:style>
  <w:style w:type="paragraph" w:customStyle="1" w:styleId="WPSOffice2">
    <w:name w:val="WPSOffice手动目录 2"/>
    <w:qFormat/>
    <w:pPr>
      <w:ind w:leftChars="200" w:left="200"/>
    </w:pPr>
  </w:style>
  <w:style w:type="paragraph" w:customStyle="1" w:styleId="Default">
    <w:name w:val="Default"/>
    <w:uiPriority w:val="99"/>
    <w:unhideWhenUsed/>
    <w:qFormat/>
    <w:pPr>
      <w:widowControl w:val="0"/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unhideWhenUsed="0" w:qFormat="1"/>
    <w:lsdException w:name="heading 7" w:semiHidden="0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footnote reference" w:qFormat="1"/>
    <w:lsdException w:name="Title" w:semiHidden="0" w:uiPriority="0" w:unhideWhenUsed="0" w:qFormat="1"/>
    <w:lsdException w:name="Default Paragraph Font" w:uiPriority="1" w:qFormat="1"/>
    <w:lsdException w:name="Body Text" w:semiHidden="0" w:unhideWhenUsed="0" w:qFormat="1"/>
    <w:lsdException w:name="Subtitle" w:semiHidden="0" w:uiPriority="0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 w:qFormat="1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id-ID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pPr>
      <w:keepNext/>
      <w:keepLines/>
      <w:spacing w:before="200" w:after="0" w:line="48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4"/>
      <w:lang w:val="en-US" w:eastAsia="id-ID"/>
    </w:rPr>
  </w:style>
  <w:style w:type="paragraph" w:styleId="Heading3">
    <w:name w:val="heading 3"/>
    <w:basedOn w:val="Normal"/>
    <w:next w:val="Normal"/>
    <w:link w:val="Heading3Char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Heading6">
    <w:name w:val="heading 6"/>
    <w:basedOn w:val="Normal"/>
    <w:next w:val="Normal"/>
    <w:link w:val="Heading6Char"/>
    <w:qFormat/>
    <w:pPr>
      <w:keepNext/>
      <w:keepLines/>
      <w:spacing w:before="240" w:after="64" w:line="320" w:lineRule="auto"/>
      <w:jc w:val="both"/>
      <w:outlineLvl w:val="5"/>
    </w:pPr>
    <w:rPr>
      <w:rFonts w:ascii="Times New Roman" w:eastAsia="Times New Roman" w:hAnsi="Times New Roman" w:cs="Times New Roman"/>
      <w:b/>
      <w:sz w:val="24"/>
      <w:szCs w:val="24"/>
      <w:lang w:val="en-US" w:eastAsia="id-ID"/>
    </w:rPr>
  </w:style>
  <w:style w:type="paragraph" w:styleId="Heading7">
    <w:name w:val="heading 7"/>
    <w:basedOn w:val="Normal"/>
    <w:next w:val="Normal"/>
    <w:uiPriority w:val="9"/>
    <w:unhideWhenUsed/>
    <w:qFormat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qFormat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character" w:styleId="FootnoteReference">
    <w:name w:val="footnote reference"/>
    <w:basedOn w:val="DefaultParagraphFont"/>
    <w:uiPriority w:val="99"/>
    <w:semiHidden/>
    <w:unhideWhenUsed/>
    <w:qFormat/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qFormat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qFormat/>
    <w:pPr>
      <w:keepNext/>
      <w:keepLines/>
      <w:spacing w:before="360" w:after="80" w:line="360" w:lineRule="auto"/>
      <w:jc w:val="both"/>
    </w:pPr>
    <w:rPr>
      <w:rFonts w:ascii="Georgia" w:eastAsia="Georgia" w:hAnsi="Georgia" w:cs="Georgia"/>
      <w:i/>
      <w:color w:val="666666"/>
      <w:sz w:val="48"/>
      <w:szCs w:val="48"/>
      <w:lang w:val="en-US" w:eastAsia="id-ID"/>
    </w:rPr>
  </w:style>
  <w:style w:type="table" w:styleId="TableGrid">
    <w:name w:val="Table Grid"/>
    <w:basedOn w:val="TableNormal"/>
    <w:uiPriority w:val="59"/>
    <w:qFormat/>
    <w:pPr>
      <w:jc w:val="both"/>
    </w:pPr>
    <w:rPr>
      <w:rFonts w:eastAsia="Times New Roman"/>
      <w:sz w:val="24"/>
      <w:szCs w:val="24"/>
      <w:lang w:eastAsia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pPr>
      <w:keepNext/>
      <w:keepLines/>
      <w:spacing w:before="480" w:after="120" w:line="360" w:lineRule="auto"/>
      <w:jc w:val="both"/>
    </w:pPr>
    <w:rPr>
      <w:rFonts w:ascii="Times New Roman" w:eastAsia="Times New Roman" w:hAnsi="Times New Roman" w:cs="Times New Roman"/>
      <w:b/>
      <w:sz w:val="72"/>
      <w:szCs w:val="72"/>
      <w:lang w:val="en-US" w:eastAsia="id-ID"/>
    </w:rPr>
  </w:style>
  <w:style w:type="character" w:customStyle="1" w:styleId="Heading1Char">
    <w:name w:val="Heading 1 Char"/>
    <w:basedOn w:val="DefaultParagraphFont"/>
    <w:link w:val="Heading1"/>
    <w:uiPriority w:val="9"/>
    <w:qFormat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qFormat/>
    <w:rPr>
      <w:rFonts w:ascii="Times New Roman" w:eastAsia="Times New Roman" w:hAnsi="Times New Roman" w:cs="Times New Roman"/>
      <w:b/>
      <w:sz w:val="24"/>
      <w:szCs w:val="24"/>
      <w:lang w:val="en-US" w:eastAsia="id-ID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qFormat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qFormat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Heading6Char">
    <w:name w:val="Heading 6 Char"/>
    <w:basedOn w:val="DefaultParagraphFont"/>
    <w:link w:val="Heading6"/>
    <w:qFormat/>
    <w:rPr>
      <w:rFonts w:ascii="Times New Roman" w:eastAsia="Times New Roman" w:hAnsi="Times New Roman" w:cs="Times New Roman"/>
      <w:b/>
      <w:sz w:val="24"/>
      <w:szCs w:val="24"/>
      <w:lang w:val="en-US" w:eastAsia="id-ID"/>
    </w:rPr>
  </w:style>
  <w:style w:type="character" w:customStyle="1" w:styleId="hgkelc">
    <w:name w:val="hgkelc"/>
    <w:basedOn w:val="DefaultParagraphFont"/>
    <w:qFormat/>
  </w:style>
  <w:style w:type="paragraph" w:styleId="ListParagraph">
    <w:name w:val="List Paragraph"/>
    <w:basedOn w:val="Normal"/>
    <w:link w:val="ListParagraphChar"/>
    <w:uiPriority w:val="34"/>
    <w:qFormat/>
    <w:pPr>
      <w:spacing w:line="36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val="en-US" w:eastAsia="id-ID"/>
    </w:rPr>
  </w:style>
  <w:style w:type="character" w:customStyle="1" w:styleId="ListParagraphChar">
    <w:name w:val="List Paragraph Char"/>
    <w:link w:val="ListParagraph"/>
    <w:uiPriority w:val="34"/>
    <w:qFormat/>
    <w:locked/>
    <w:rPr>
      <w:rFonts w:ascii="Times New Roman" w:eastAsia="Times New Roman" w:hAnsi="Times New Roman" w:cs="Times New Roman"/>
      <w:sz w:val="24"/>
      <w:szCs w:val="24"/>
      <w:lang w:val="en-US" w:eastAsia="id-ID"/>
    </w:rPr>
  </w:style>
  <w:style w:type="character" w:customStyle="1" w:styleId="markedcontent">
    <w:name w:val="markedcontent"/>
    <w:basedOn w:val="DefaultParagraphFont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TitleChar">
    <w:name w:val="Title Char"/>
    <w:basedOn w:val="DefaultParagraphFont"/>
    <w:link w:val="Title"/>
    <w:qFormat/>
    <w:rPr>
      <w:rFonts w:ascii="Times New Roman" w:eastAsia="Times New Roman" w:hAnsi="Times New Roman" w:cs="Times New Roman"/>
      <w:b/>
      <w:sz w:val="72"/>
      <w:szCs w:val="72"/>
      <w:lang w:val="en-US" w:eastAsia="id-ID"/>
    </w:rPr>
  </w:style>
  <w:style w:type="character" w:customStyle="1" w:styleId="SubtitleChar">
    <w:name w:val="Subtitle Char"/>
    <w:basedOn w:val="DefaultParagraphFont"/>
    <w:link w:val="Subtitle"/>
    <w:qFormat/>
    <w:rPr>
      <w:rFonts w:ascii="Georgia" w:eastAsia="Georgia" w:hAnsi="Georgia" w:cs="Georgia"/>
      <w:i/>
      <w:color w:val="666666"/>
      <w:sz w:val="48"/>
      <w:szCs w:val="48"/>
      <w:lang w:val="en-US" w:eastAsia="id-ID"/>
    </w:rPr>
  </w:style>
  <w:style w:type="table" w:customStyle="1" w:styleId="24">
    <w:name w:val="24"/>
    <w:basedOn w:val="TableNormal"/>
    <w:qFormat/>
    <w:pPr>
      <w:widowControl w:val="0"/>
      <w:spacing w:line="360" w:lineRule="auto"/>
      <w:jc w:val="both"/>
    </w:pPr>
    <w:rPr>
      <w:rFonts w:eastAsia="Times New Roman"/>
      <w:sz w:val="24"/>
      <w:szCs w:val="24"/>
      <w:lang w:eastAsia="id-ID"/>
    </w:rPr>
    <w:tblPr/>
  </w:style>
  <w:style w:type="table" w:customStyle="1" w:styleId="23">
    <w:name w:val="23"/>
    <w:basedOn w:val="TableNormal"/>
    <w:qFormat/>
    <w:pPr>
      <w:widowControl w:val="0"/>
      <w:spacing w:line="360" w:lineRule="auto"/>
      <w:jc w:val="both"/>
    </w:pPr>
    <w:rPr>
      <w:rFonts w:eastAsia="Times New Roman"/>
      <w:sz w:val="24"/>
      <w:szCs w:val="24"/>
      <w:lang w:eastAsia="id-ID"/>
    </w:rPr>
    <w:tblPr/>
  </w:style>
  <w:style w:type="table" w:customStyle="1" w:styleId="18">
    <w:name w:val="18"/>
    <w:basedOn w:val="TableNormal"/>
    <w:qFormat/>
    <w:pPr>
      <w:widowControl w:val="0"/>
      <w:spacing w:line="360" w:lineRule="auto"/>
      <w:jc w:val="both"/>
    </w:pPr>
    <w:rPr>
      <w:rFonts w:eastAsia="Times New Roman"/>
      <w:sz w:val="24"/>
      <w:szCs w:val="24"/>
      <w:lang w:eastAsia="id-ID"/>
    </w:rPr>
    <w:tblPr/>
  </w:style>
  <w:style w:type="table" w:customStyle="1" w:styleId="17">
    <w:name w:val="17"/>
    <w:basedOn w:val="TableNormal"/>
    <w:qFormat/>
    <w:pPr>
      <w:widowControl w:val="0"/>
      <w:spacing w:line="360" w:lineRule="auto"/>
      <w:jc w:val="both"/>
    </w:pPr>
    <w:rPr>
      <w:rFonts w:eastAsia="Times New Roman"/>
      <w:sz w:val="24"/>
      <w:szCs w:val="24"/>
      <w:lang w:eastAsia="id-ID"/>
    </w:rPr>
    <w:tblPr/>
  </w:style>
  <w:style w:type="table" w:customStyle="1" w:styleId="16">
    <w:name w:val="16"/>
    <w:basedOn w:val="TableNormal"/>
    <w:qFormat/>
    <w:pPr>
      <w:widowControl w:val="0"/>
      <w:spacing w:line="360" w:lineRule="auto"/>
      <w:jc w:val="both"/>
    </w:pPr>
    <w:rPr>
      <w:rFonts w:eastAsia="Times New Roman"/>
      <w:sz w:val="24"/>
      <w:szCs w:val="24"/>
      <w:lang w:eastAsia="id-ID"/>
    </w:rPr>
    <w:tblPr/>
  </w:style>
  <w:style w:type="table" w:customStyle="1" w:styleId="15">
    <w:name w:val="15"/>
    <w:basedOn w:val="TableNormal"/>
    <w:qFormat/>
    <w:pPr>
      <w:widowControl w:val="0"/>
      <w:spacing w:line="360" w:lineRule="auto"/>
      <w:jc w:val="both"/>
    </w:pPr>
    <w:rPr>
      <w:rFonts w:eastAsia="Times New Roman"/>
      <w:sz w:val="24"/>
      <w:szCs w:val="24"/>
      <w:lang w:eastAsia="id-ID"/>
    </w:rPr>
    <w:tblPr/>
  </w:style>
  <w:style w:type="table" w:customStyle="1" w:styleId="14">
    <w:name w:val="14"/>
    <w:basedOn w:val="TableNormal"/>
    <w:qFormat/>
    <w:pPr>
      <w:widowControl w:val="0"/>
      <w:spacing w:line="360" w:lineRule="auto"/>
      <w:jc w:val="both"/>
    </w:pPr>
    <w:rPr>
      <w:rFonts w:eastAsia="Times New Roman"/>
      <w:sz w:val="24"/>
      <w:szCs w:val="24"/>
      <w:lang w:eastAsia="id-ID"/>
    </w:rPr>
    <w:tblPr/>
  </w:style>
  <w:style w:type="table" w:customStyle="1" w:styleId="13">
    <w:name w:val="13"/>
    <w:basedOn w:val="TableNormal"/>
    <w:qFormat/>
    <w:pPr>
      <w:widowControl w:val="0"/>
      <w:spacing w:line="360" w:lineRule="auto"/>
      <w:jc w:val="both"/>
    </w:pPr>
    <w:rPr>
      <w:rFonts w:eastAsia="Times New Roman"/>
      <w:sz w:val="24"/>
      <w:szCs w:val="24"/>
      <w:lang w:eastAsia="id-ID"/>
    </w:rPr>
    <w:tblPr/>
  </w:style>
  <w:style w:type="table" w:customStyle="1" w:styleId="10">
    <w:name w:val="10"/>
    <w:basedOn w:val="TableNormal"/>
    <w:qFormat/>
    <w:pPr>
      <w:widowControl w:val="0"/>
      <w:spacing w:line="360" w:lineRule="auto"/>
      <w:jc w:val="both"/>
    </w:pPr>
    <w:rPr>
      <w:rFonts w:eastAsia="Times New Roman"/>
      <w:sz w:val="24"/>
      <w:szCs w:val="24"/>
      <w:lang w:eastAsia="id-ID"/>
    </w:rPr>
    <w:tblPr/>
  </w:style>
  <w:style w:type="table" w:customStyle="1" w:styleId="9">
    <w:name w:val="9"/>
    <w:basedOn w:val="TableNormal"/>
    <w:qFormat/>
    <w:pPr>
      <w:widowControl w:val="0"/>
      <w:spacing w:line="360" w:lineRule="auto"/>
      <w:jc w:val="both"/>
    </w:pPr>
    <w:rPr>
      <w:rFonts w:eastAsia="Times New Roman"/>
      <w:sz w:val="24"/>
      <w:szCs w:val="24"/>
      <w:lang w:eastAsia="id-ID"/>
    </w:rPr>
    <w:tblPr/>
  </w:style>
  <w:style w:type="table" w:customStyle="1" w:styleId="6">
    <w:name w:val="6"/>
    <w:basedOn w:val="TableNormal"/>
    <w:qFormat/>
    <w:pPr>
      <w:widowControl w:val="0"/>
      <w:spacing w:line="360" w:lineRule="auto"/>
      <w:jc w:val="both"/>
    </w:pPr>
    <w:rPr>
      <w:rFonts w:eastAsia="Times New Roman"/>
      <w:sz w:val="24"/>
      <w:szCs w:val="24"/>
      <w:lang w:eastAsia="id-ID"/>
    </w:rPr>
    <w:tblPr/>
  </w:style>
  <w:style w:type="table" w:customStyle="1" w:styleId="5">
    <w:name w:val="5"/>
    <w:basedOn w:val="TableNormal"/>
    <w:qFormat/>
    <w:pPr>
      <w:widowControl w:val="0"/>
      <w:spacing w:line="360" w:lineRule="auto"/>
      <w:jc w:val="both"/>
    </w:pPr>
    <w:rPr>
      <w:rFonts w:eastAsia="Times New Roman"/>
      <w:sz w:val="24"/>
      <w:szCs w:val="24"/>
      <w:lang w:eastAsia="id-ID"/>
    </w:rPr>
    <w:tblPr/>
  </w:style>
  <w:style w:type="table" w:customStyle="1" w:styleId="4">
    <w:name w:val="4"/>
    <w:basedOn w:val="TableNormal"/>
    <w:qFormat/>
    <w:pPr>
      <w:widowControl w:val="0"/>
      <w:spacing w:line="360" w:lineRule="auto"/>
      <w:jc w:val="both"/>
    </w:pPr>
    <w:rPr>
      <w:rFonts w:eastAsia="Times New Roman"/>
      <w:sz w:val="24"/>
      <w:szCs w:val="24"/>
      <w:lang w:eastAsia="id-ID"/>
    </w:rPr>
    <w:tblPr/>
  </w:style>
  <w:style w:type="table" w:customStyle="1" w:styleId="3">
    <w:name w:val="3"/>
    <w:basedOn w:val="TableNormal"/>
    <w:qFormat/>
    <w:pPr>
      <w:widowControl w:val="0"/>
      <w:spacing w:line="360" w:lineRule="auto"/>
      <w:jc w:val="both"/>
    </w:pPr>
    <w:rPr>
      <w:rFonts w:eastAsia="Times New Roman"/>
      <w:sz w:val="24"/>
      <w:szCs w:val="24"/>
      <w:lang w:eastAsia="id-ID"/>
    </w:rPr>
    <w:tblPr/>
  </w:style>
  <w:style w:type="table" w:customStyle="1" w:styleId="2">
    <w:name w:val="2"/>
    <w:basedOn w:val="TableNormal"/>
    <w:qFormat/>
    <w:pPr>
      <w:widowControl w:val="0"/>
      <w:spacing w:line="360" w:lineRule="auto"/>
      <w:jc w:val="both"/>
    </w:pPr>
    <w:rPr>
      <w:rFonts w:eastAsia="Times New Roman"/>
      <w:sz w:val="24"/>
      <w:szCs w:val="24"/>
      <w:lang w:eastAsia="id-ID"/>
    </w:rPr>
    <w:tblPr/>
  </w:style>
  <w:style w:type="table" w:customStyle="1" w:styleId="1">
    <w:name w:val="1"/>
    <w:basedOn w:val="TableNormal"/>
    <w:qFormat/>
    <w:pPr>
      <w:widowControl w:val="0"/>
      <w:spacing w:line="360" w:lineRule="auto"/>
      <w:jc w:val="both"/>
    </w:pPr>
    <w:rPr>
      <w:rFonts w:eastAsia="Times New Roman"/>
      <w:sz w:val="24"/>
      <w:szCs w:val="24"/>
      <w:lang w:eastAsia="id-ID"/>
    </w:rPr>
    <w:tblPr/>
  </w:style>
  <w:style w:type="character" w:customStyle="1" w:styleId="mjx-char">
    <w:name w:val="mjx-char"/>
    <w:basedOn w:val="DefaultParagraphFont"/>
    <w:qFormat/>
  </w:style>
  <w:style w:type="character" w:customStyle="1" w:styleId="BodyTextChar">
    <w:name w:val="Body Text Char"/>
    <w:basedOn w:val="DefaultParagraphFont"/>
    <w:link w:val="BodyText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paragraph" w:styleId="NoSpacing">
    <w:name w:val="No Spacing"/>
    <w:uiPriority w:val="1"/>
    <w:qFormat/>
    <w:pPr>
      <w:jc w:val="both"/>
    </w:pPr>
    <w:rPr>
      <w:rFonts w:eastAsiaTheme="minorHAnsi" w:cstheme="minorBidi"/>
      <w:sz w:val="24"/>
      <w:szCs w:val="22"/>
      <w:lang w:val="zh-CN"/>
    </w:rPr>
  </w:style>
  <w:style w:type="paragraph" w:customStyle="1" w:styleId="WPSOffice1">
    <w:name w:val="WPSOffice手动目录 1"/>
    <w:qFormat/>
  </w:style>
  <w:style w:type="paragraph" w:customStyle="1" w:styleId="WPSOffice2">
    <w:name w:val="WPSOffice手动目录 2"/>
    <w:qFormat/>
    <w:pPr>
      <w:ind w:leftChars="200" w:left="200"/>
    </w:pPr>
  </w:style>
  <w:style w:type="paragraph" w:customStyle="1" w:styleId="Default">
    <w:name w:val="Default"/>
    <w:uiPriority w:val="99"/>
    <w:unhideWhenUsed/>
    <w:qFormat/>
    <w:pPr>
      <w:widowControl w:val="0"/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ejournal.upi.edu/index.php/eduhumaniora/article/view/617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-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1038</Words>
  <Characters>5922</Characters>
  <Application>Microsoft Office Word</Application>
  <DocSecurity>0</DocSecurity>
  <Lines>49</Lines>
  <Paragraphs>13</Paragraphs>
  <ScaleCrop>false</ScaleCrop>
  <Company/>
  <LinksUpToDate>false</LinksUpToDate>
  <CharactersWithSpaces>6947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2023-01-06T04:04:00Z</cp:lastPrinted>
  <dcterms:created xsi:type="dcterms:W3CDTF">2023-10-03T07:49:00Z</dcterms:created>
  <dcterms:modified xsi:type="dcterms:W3CDTF">2023-10-03T07:49:00Z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1033-12.2.0.13215</vt:lpwstr>
  </property>
  <property fmtid="{D5CDD505-2E9C-101B-9397-08002B2CF9AE}" pid="3" name="ICV">
    <vt:lpwstr>B928B1ACF9604BE687384782EE6FE16A</vt:lpwstr>
  </property>
</Properties>
</file>