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F6" w:rsidRPr="00C54E6A" w:rsidRDefault="005A6AF6" w:rsidP="005A6AF6">
      <w:pPr>
        <w:shd w:val="clear" w:color="auto" w:fill="FFFFFF"/>
        <w:autoSpaceDE w:val="0"/>
        <w:autoSpaceDN w:val="0"/>
        <w:adjustRightInd w:val="0"/>
        <w:ind w:left="709" w:hanging="709"/>
        <w:jc w:val="center"/>
        <w:rPr>
          <w:rFonts w:asciiTheme="majorBidi" w:hAnsiTheme="majorBidi" w:cstheme="majorBidi"/>
          <w:b/>
          <w:color w:val="000000"/>
          <w:lang w:val="id-ID"/>
        </w:rPr>
      </w:pPr>
      <w:r w:rsidRPr="00C54E6A">
        <w:rPr>
          <w:rFonts w:asciiTheme="majorBidi" w:hAnsiTheme="majorBidi" w:cstheme="majorBidi"/>
          <w:b/>
          <w:color w:val="000000"/>
          <w:lang w:val="id-ID"/>
        </w:rPr>
        <w:t>DAFTAR PUSTAKA</w:t>
      </w:r>
    </w:p>
    <w:p w:rsidR="005A6AF6" w:rsidRPr="00C54E6A" w:rsidRDefault="005A6AF6" w:rsidP="005A6AF6">
      <w:pPr>
        <w:shd w:val="clear" w:color="auto" w:fill="FFFFFF"/>
        <w:autoSpaceDE w:val="0"/>
        <w:autoSpaceDN w:val="0"/>
        <w:adjustRightInd w:val="0"/>
        <w:ind w:left="709" w:hanging="709"/>
        <w:jc w:val="center"/>
        <w:rPr>
          <w:rFonts w:asciiTheme="majorBidi" w:hAnsiTheme="majorBidi" w:cstheme="majorBidi"/>
          <w:b/>
          <w:color w:val="000000"/>
          <w:lang w:val="id-ID"/>
        </w:rPr>
      </w:pPr>
    </w:p>
    <w:p w:rsidR="005A6AF6" w:rsidRPr="00C54E6A" w:rsidRDefault="005A6AF6" w:rsidP="005A6AF6">
      <w:pPr>
        <w:autoSpaceDE w:val="0"/>
        <w:autoSpaceDN w:val="0"/>
        <w:adjustRightInd w:val="0"/>
        <w:ind w:left="709" w:hanging="709"/>
        <w:rPr>
          <w:rFonts w:asciiTheme="majorBidi" w:eastAsiaTheme="minorHAnsi" w:hAnsiTheme="majorBidi" w:cstheme="majorBidi"/>
          <w:lang w:val="id-ID"/>
        </w:rPr>
      </w:pPr>
    </w:p>
    <w:p w:rsidR="005A6AF6" w:rsidRPr="00C54E6A" w:rsidRDefault="005A6AF6" w:rsidP="005A6AF6">
      <w:pPr>
        <w:autoSpaceDE w:val="0"/>
        <w:autoSpaceDN w:val="0"/>
        <w:adjustRightInd w:val="0"/>
        <w:ind w:left="709" w:hanging="709"/>
        <w:jc w:val="both"/>
        <w:rPr>
          <w:rFonts w:asciiTheme="majorBidi" w:hAnsiTheme="majorBidi" w:cstheme="majorBidi"/>
          <w:lang w:val="id-ID"/>
        </w:rPr>
      </w:pPr>
      <w:r w:rsidRPr="00C54E6A">
        <w:rPr>
          <w:rFonts w:asciiTheme="majorBidi" w:hAnsiTheme="majorBidi" w:cstheme="majorBidi"/>
        </w:rPr>
        <w:t xml:space="preserve">Barkley, </w:t>
      </w:r>
      <w:proofErr w:type="spellStart"/>
      <w:r w:rsidRPr="00C54E6A">
        <w:rPr>
          <w:rFonts w:asciiTheme="majorBidi" w:hAnsiTheme="majorBidi" w:cstheme="majorBidi"/>
        </w:rPr>
        <w:t>Elizabert</w:t>
      </w:r>
      <w:proofErr w:type="spellEnd"/>
      <w:r w:rsidRPr="00C54E6A">
        <w:rPr>
          <w:rFonts w:asciiTheme="majorBidi" w:hAnsiTheme="majorBidi" w:cstheme="majorBidi"/>
        </w:rPr>
        <w:t xml:space="preserve"> E., Cross, K. Patricia &amp; Major, Clair Howell. 2012. </w:t>
      </w:r>
      <w:r w:rsidRPr="00C54E6A">
        <w:rPr>
          <w:rFonts w:asciiTheme="majorBidi" w:hAnsiTheme="majorBidi" w:cstheme="majorBidi"/>
          <w:i/>
          <w:iCs/>
        </w:rPr>
        <w:t xml:space="preserve">Collaborative Learning Techniques: </w:t>
      </w:r>
      <w:proofErr w:type="spellStart"/>
      <w:r w:rsidRPr="00C54E6A">
        <w:rPr>
          <w:rFonts w:asciiTheme="majorBidi" w:hAnsiTheme="majorBidi" w:cstheme="majorBidi"/>
          <w:i/>
          <w:iCs/>
        </w:rPr>
        <w:t>Teknik-teknik</w:t>
      </w:r>
      <w:proofErr w:type="spellEnd"/>
      <w:r w:rsidRPr="00C54E6A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C54E6A">
        <w:rPr>
          <w:rFonts w:asciiTheme="majorBidi" w:hAnsiTheme="majorBidi" w:cstheme="majorBidi"/>
          <w:i/>
          <w:iCs/>
        </w:rPr>
        <w:t>Pembelajaran</w:t>
      </w:r>
      <w:proofErr w:type="spellEnd"/>
      <w:r w:rsidRPr="00C54E6A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C54E6A">
        <w:rPr>
          <w:rFonts w:asciiTheme="majorBidi" w:hAnsiTheme="majorBidi" w:cstheme="majorBidi"/>
          <w:i/>
          <w:iCs/>
        </w:rPr>
        <w:t>Kolaboratif</w:t>
      </w:r>
      <w:proofErr w:type="spellEnd"/>
      <w:r w:rsidRPr="00C54E6A">
        <w:rPr>
          <w:rFonts w:asciiTheme="majorBidi" w:hAnsiTheme="majorBidi" w:cstheme="majorBidi"/>
        </w:rPr>
        <w:t xml:space="preserve">. </w:t>
      </w:r>
      <w:proofErr w:type="spellStart"/>
      <w:r w:rsidRPr="00C54E6A">
        <w:rPr>
          <w:rFonts w:asciiTheme="majorBidi" w:hAnsiTheme="majorBidi" w:cstheme="majorBidi"/>
        </w:rPr>
        <w:t>Penerjemah</w:t>
      </w:r>
      <w:proofErr w:type="spellEnd"/>
      <w:r w:rsidRPr="00C54E6A">
        <w:rPr>
          <w:rFonts w:asciiTheme="majorBidi" w:hAnsiTheme="majorBidi" w:cstheme="majorBidi"/>
        </w:rPr>
        <w:t xml:space="preserve">: </w:t>
      </w:r>
      <w:proofErr w:type="spellStart"/>
      <w:r w:rsidRPr="00C54E6A">
        <w:rPr>
          <w:rFonts w:asciiTheme="majorBidi" w:hAnsiTheme="majorBidi" w:cstheme="majorBidi"/>
        </w:rPr>
        <w:t>Narulita</w:t>
      </w:r>
      <w:proofErr w:type="spellEnd"/>
      <w:r w:rsidRPr="00C54E6A">
        <w:rPr>
          <w:rFonts w:asciiTheme="majorBidi" w:hAnsiTheme="majorBidi" w:cstheme="majorBidi"/>
        </w:rPr>
        <w:t xml:space="preserve"> </w:t>
      </w:r>
      <w:proofErr w:type="spellStart"/>
      <w:r w:rsidRPr="00C54E6A">
        <w:rPr>
          <w:rFonts w:asciiTheme="majorBidi" w:hAnsiTheme="majorBidi" w:cstheme="majorBidi"/>
        </w:rPr>
        <w:t>Yusron</w:t>
      </w:r>
      <w:proofErr w:type="spellEnd"/>
      <w:r w:rsidRPr="00C54E6A">
        <w:rPr>
          <w:rFonts w:asciiTheme="majorBidi" w:hAnsiTheme="majorBidi" w:cstheme="majorBidi"/>
        </w:rPr>
        <w:t xml:space="preserve">. Bandung: </w:t>
      </w:r>
      <w:proofErr w:type="spellStart"/>
      <w:r w:rsidRPr="00C54E6A">
        <w:rPr>
          <w:rFonts w:asciiTheme="majorBidi" w:hAnsiTheme="majorBidi" w:cstheme="majorBidi"/>
        </w:rPr>
        <w:t>Penerbit</w:t>
      </w:r>
      <w:proofErr w:type="spellEnd"/>
      <w:r w:rsidRPr="00C54E6A">
        <w:rPr>
          <w:rFonts w:asciiTheme="majorBidi" w:hAnsiTheme="majorBidi" w:cstheme="majorBidi"/>
        </w:rPr>
        <w:t xml:space="preserve"> Nusa Media.</w:t>
      </w:r>
    </w:p>
    <w:p w:rsidR="005A6AF6" w:rsidRPr="0083352B" w:rsidRDefault="005A6AF6" w:rsidP="005A6AF6">
      <w:pPr>
        <w:autoSpaceDE w:val="0"/>
        <w:autoSpaceDN w:val="0"/>
        <w:adjustRightInd w:val="0"/>
        <w:ind w:left="709" w:hanging="709"/>
        <w:jc w:val="both"/>
        <w:rPr>
          <w:rFonts w:asciiTheme="majorBidi" w:eastAsiaTheme="minorHAnsi" w:hAnsiTheme="majorBidi" w:cstheme="majorBidi"/>
          <w:sz w:val="16"/>
          <w:szCs w:val="16"/>
          <w:lang w:val="id-ID"/>
        </w:rPr>
      </w:pPr>
    </w:p>
    <w:p w:rsidR="005A6AF6" w:rsidRPr="00C54E6A" w:rsidRDefault="005A6AF6" w:rsidP="005A6AF6">
      <w:pPr>
        <w:shd w:val="clear" w:color="auto" w:fill="FFFFFF"/>
        <w:autoSpaceDE w:val="0"/>
        <w:autoSpaceDN w:val="0"/>
        <w:adjustRightInd w:val="0"/>
        <w:ind w:left="709" w:hanging="709"/>
        <w:jc w:val="both"/>
        <w:rPr>
          <w:rFonts w:asciiTheme="majorBidi" w:hAnsiTheme="majorBidi" w:cstheme="majorBidi"/>
          <w:lang w:val="id-ID" w:eastAsia="id-ID"/>
        </w:rPr>
      </w:pPr>
      <w:r w:rsidRPr="00C54E6A">
        <w:rPr>
          <w:rFonts w:asciiTheme="majorBidi" w:hAnsiTheme="majorBidi" w:cstheme="majorBidi"/>
          <w:lang w:val="id-ID" w:eastAsia="id-ID"/>
        </w:rPr>
        <w:t xml:space="preserve">Dalman. 2012. </w:t>
      </w:r>
      <w:r w:rsidRPr="00C54E6A">
        <w:rPr>
          <w:rFonts w:asciiTheme="majorBidi" w:hAnsiTheme="majorBidi" w:cstheme="majorBidi"/>
          <w:i/>
          <w:iCs/>
          <w:lang w:val="id-ID" w:eastAsia="id-ID"/>
        </w:rPr>
        <w:t>Keterampilan Menulis</w:t>
      </w:r>
      <w:r w:rsidRPr="00C54E6A">
        <w:rPr>
          <w:rFonts w:asciiTheme="majorBidi" w:hAnsiTheme="majorBidi" w:cstheme="majorBidi"/>
          <w:lang w:val="id-ID" w:eastAsia="id-ID"/>
        </w:rPr>
        <w:t>. Jakarta: Rajawali Press.</w:t>
      </w:r>
    </w:p>
    <w:p w:rsidR="005A6AF6" w:rsidRPr="0083352B" w:rsidRDefault="005A6AF6" w:rsidP="005A6AF6">
      <w:pPr>
        <w:autoSpaceDE w:val="0"/>
        <w:autoSpaceDN w:val="0"/>
        <w:adjustRightInd w:val="0"/>
        <w:ind w:left="709" w:hanging="709"/>
        <w:jc w:val="both"/>
        <w:rPr>
          <w:rFonts w:asciiTheme="majorBidi" w:eastAsiaTheme="minorHAnsi" w:hAnsiTheme="majorBidi" w:cstheme="majorBidi"/>
          <w:sz w:val="16"/>
          <w:szCs w:val="16"/>
          <w:lang w:val="id-ID"/>
        </w:rPr>
      </w:pPr>
    </w:p>
    <w:p w:rsidR="005A6AF6" w:rsidRPr="00C54E6A" w:rsidRDefault="005A6AF6" w:rsidP="005A6AF6">
      <w:pPr>
        <w:ind w:left="709" w:hanging="709"/>
        <w:jc w:val="both"/>
        <w:rPr>
          <w:rFonts w:asciiTheme="majorBidi" w:hAnsiTheme="majorBidi" w:cstheme="majorBidi"/>
          <w:lang w:eastAsia="id-ID"/>
        </w:rPr>
      </w:pPr>
      <w:r w:rsidRPr="00C54E6A">
        <w:rPr>
          <w:rFonts w:asciiTheme="majorBidi" w:hAnsiTheme="majorBidi" w:cstheme="majorBidi"/>
          <w:lang w:val="id-ID" w:eastAsia="id-ID"/>
        </w:rPr>
        <w:t>Djamarah, Saiful Bahri. 2009</w:t>
      </w:r>
      <w:r w:rsidRPr="00C54E6A">
        <w:rPr>
          <w:rFonts w:asciiTheme="majorBidi" w:hAnsiTheme="majorBidi" w:cstheme="majorBidi"/>
          <w:lang w:eastAsia="id-ID"/>
        </w:rPr>
        <w:t xml:space="preserve">. </w:t>
      </w:r>
      <w:proofErr w:type="spellStart"/>
      <w:proofErr w:type="gramStart"/>
      <w:r w:rsidRPr="00C54E6A">
        <w:rPr>
          <w:rFonts w:asciiTheme="majorBidi" w:hAnsiTheme="majorBidi" w:cstheme="majorBidi"/>
          <w:i/>
          <w:lang w:eastAsia="id-ID"/>
        </w:rPr>
        <w:t>Strategi</w:t>
      </w:r>
      <w:proofErr w:type="spellEnd"/>
      <w:r w:rsidRPr="00C54E6A">
        <w:rPr>
          <w:rFonts w:asciiTheme="majorBidi" w:hAnsiTheme="majorBidi" w:cstheme="majorBidi"/>
          <w:i/>
          <w:lang w:eastAsia="id-ID"/>
        </w:rPr>
        <w:t xml:space="preserve"> </w:t>
      </w:r>
      <w:proofErr w:type="spellStart"/>
      <w:r w:rsidRPr="00C54E6A">
        <w:rPr>
          <w:rFonts w:asciiTheme="majorBidi" w:hAnsiTheme="majorBidi" w:cstheme="majorBidi"/>
          <w:i/>
          <w:lang w:eastAsia="id-ID"/>
        </w:rPr>
        <w:t>Pembelajaran</w:t>
      </w:r>
      <w:proofErr w:type="spellEnd"/>
      <w:r w:rsidRPr="00C54E6A">
        <w:rPr>
          <w:rFonts w:asciiTheme="majorBidi" w:hAnsiTheme="majorBidi" w:cstheme="majorBidi"/>
          <w:i/>
          <w:lang w:eastAsia="id-ID"/>
        </w:rPr>
        <w:t xml:space="preserve"> </w:t>
      </w:r>
      <w:proofErr w:type="spellStart"/>
      <w:r w:rsidRPr="00C54E6A">
        <w:rPr>
          <w:rFonts w:asciiTheme="majorBidi" w:hAnsiTheme="majorBidi" w:cstheme="majorBidi"/>
          <w:i/>
          <w:lang w:eastAsia="id-ID"/>
        </w:rPr>
        <w:t>Berorientasi</w:t>
      </w:r>
      <w:proofErr w:type="spellEnd"/>
      <w:r w:rsidRPr="00C54E6A">
        <w:rPr>
          <w:rFonts w:asciiTheme="majorBidi" w:hAnsiTheme="majorBidi" w:cstheme="majorBidi"/>
          <w:i/>
          <w:lang w:eastAsia="id-ID"/>
        </w:rPr>
        <w:t xml:space="preserve"> </w:t>
      </w:r>
      <w:proofErr w:type="spellStart"/>
      <w:r w:rsidRPr="00C54E6A">
        <w:rPr>
          <w:rFonts w:asciiTheme="majorBidi" w:hAnsiTheme="majorBidi" w:cstheme="majorBidi"/>
          <w:i/>
          <w:lang w:eastAsia="id-ID"/>
        </w:rPr>
        <w:t>Standar</w:t>
      </w:r>
      <w:proofErr w:type="spellEnd"/>
      <w:r w:rsidRPr="00C54E6A">
        <w:rPr>
          <w:rFonts w:asciiTheme="majorBidi" w:hAnsiTheme="majorBidi" w:cstheme="majorBidi"/>
          <w:i/>
          <w:lang w:eastAsia="id-ID"/>
        </w:rPr>
        <w:t xml:space="preserve"> Proses </w:t>
      </w:r>
      <w:proofErr w:type="spellStart"/>
      <w:r w:rsidRPr="00C54E6A">
        <w:rPr>
          <w:rFonts w:asciiTheme="majorBidi" w:hAnsiTheme="majorBidi" w:cstheme="majorBidi"/>
          <w:i/>
          <w:lang w:eastAsia="id-ID"/>
        </w:rPr>
        <w:t>Pendidikan</w:t>
      </w:r>
      <w:proofErr w:type="spellEnd"/>
      <w:r w:rsidRPr="00C54E6A">
        <w:rPr>
          <w:rFonts w:asciiTheme="majorBidi" w:hAnsiTheme="majorBidi" w:cstheme="majorBidi"/>
          <w:i/>
          <w:lang w:eastAsia="id-ID"/>
        </w:rPr>
        <w:t>.</w:t>
      </w:r>
      <w:proofErr w:type="gramEnd"/>
      <w:r w:rsidRPr="00C54E6A">
        <w:rPr>
          <w:rFonts w:asciiTheme="majorBidi" w:hAnsiTheme="majorBidi" w:cstheme="majorBidi"/>
          <w:i/>
          <w:lang w:eastAsia="id-ID"/>
        </w:rPr>
        <w:t xml:space="preserve"> </w:t>
      </w:r>
      <w:r w:rsidRPr="00C54E6A">
        <w:rPr>
          <w:rFonts w:asciiTheme="majorBidi" w:hAnsiTheme="majorBidi" w:cstheme="majorBidi"/>
          <w:lang w:eastAsia="id-ID"/>
        </w:rPr>
        <w:t xml:space="preserve">Jakarta: </w:t>
      </w:r>
      <w:proofErr w:type="spellStart"/>
      <w:r w:rsidRPr="00C54E6A">
        <w:rPr>
          <w:rFonts w:asciiTheme="majorBidi" w:hAnsiTheme="majorBidi" w:cstheme="majorBidi"/>
          <w:lang w:eastAsia="id-ID"/>
        </w:rPr>
        <w:t>Prenada</w:t>
      </w:r>
      <w:proofErr w:type="spellEnd"/>
      <w:r w:rsidRPr="00C54E6A">
        <w:rPr>
          <w:rFonts w:asciiTheme="majorBidi" w:hAnsiTheme="majorBidi" w:cstheme="majorBidi"/>
          <w:lang w:eastAsia="id-ID"/>
        </w:rPr>
        <w:t xml:space="preserve"> Media</w:t>
      </w:r>
    </w:p>
    <w:p w:rsidR="005A6AF6" w:rsidRPr="0083352B" w:rsidRDefault="005A6AF6" w:rsidP="005A6AF6">
      <w:pPr>
        <w:autoSpaceDE w:val="0"/>
        <w:autoSpaceDN w:val="0"/>
        <w:adjustRightInd w:val="0"/>
        <w:ind w:left="709" w:hanging="709"/>
        <w:jc w:val="both"/>
        <w:rPr>
          <w:rFonts w:asciiTheme="majorBidi" w:eastAsiaTheme="minorHAnsi" w:hAnsiTheme="majorBidi" w:cstheme="majorBidi"/>
          <w:sz w:val="16"/>
          <w:szCs w:val="16"/>
          <w:lang w:val="id-ID"/>
        </w:rPr>
      </w:pPr>
    </w:p>
    <w:p w:rsidR="005A6AF6" w:rsidRPr="00C54E6A" w:rsidRDefault="005A6AF6" w:rsidP="005A6AF6">
      <w:pPr>
        <w:ind w:left="709" w:hanging="709"/>
        <w:jc w:val="both"/>
        <w:rPr>
          <w:rFonts w:asciiTheme="majorBidi" w:hAnsiTheme="majorBidi" w:cstheme="majorBidi"/>
          <w:lang w:val="sv-SE"/>
        </w:rPr>
      </w:pPr>
      <w:r w:rsidRPr="00C54E6A">
        <w:rPr>
          <w:rFonts w:asciiTheme="majorBidi" w:hAnsiTheme="majorBidi" w:cstheme="majorBidi"/>
          <w:lang w:val="sv-SE"/>
        </w:rPr>
        <w:t xml:space="preserve">Enre, Fachruddin Ambo. 2006. </w:t>
      </w:r>
      <w:r w:rsidRPr="00C54E6A">
        <w:rPr>
          <w:rFonts w:asciiTheme="majorBidi" w:hAnsiTheme="majorBidi" w:cstheme="majorBidi"/>
          <w:i/>
          <w:lang w:val="sv-SE"/>
        </w:rPr>
        <w:t>Dasar-Dasar Keterampilan Menulis</w:t>
      </w:r>
      <w:r w:rsidRPr="00C54E6A">
        <w:rPr>
          <w:rFonts w:asciiTheme="majorBidi" w:hAnsiTheme="majorBidi" w:cstheme="majorBidi"/>
          <w:lang w:val="sv-SE"/>
        </w:rPr>
        <w:t>. Jakarta: Depdikbud</w:t>
      </w:r>
    </w:p>
    <w:p w:rsidR="005A6AF6" w:rsidRPr="0083352B" w:rsidRDefault="005A6AF6" w:rsidP="005A6AF6">
      <w:pPr>
        <w:autoSpaceDE w:val="0"/>
        <w:autoSpaceDN w:val="0"/>
        <w:adjustRightInd w:val="0"/>
        <w:ind w:left="709" w:hanging="709"/>
        <w:jc w:val="both"/>
        <w:rPr>
          <w:rFonts w:asciiTheme="majorBidi" w:eastAsiaTheme="minorHAnsi" w:hAnsiTheme="majorBidi" w:cstheme="majorBidi"/>
          <w:sz w:val="16"/>
          <w:szCs w:val="16"/>
          <w:lang w:val="id-ID"/>
        </w:rPr>
      </w:pPr>
    </w:p>
    <w:p w:rsidR="005A6AF6" w:rsidRPr="00C54E6A" w:rsidRDefault="005A6AF6" w:rsidP="005A6AF6">
      <w:pPr>
        <w:ind w:left="709" w:hanging="709"/>
        <w:jc w:val="both"/>
        <w:rPr>
          <w:rFonts w:asciiTheme="majorBidi" w:hAnsiTheme="majorBidi" w:cstheme="majorBidi"/>
          <w:lang w:val="sv-SE"/>
        </w:rPr>
      </w:pPr>
      <w:r w:rsidRPr="00C54E6A">
        <w:rPr>
          <w:rFonts w:asciiTheme="majorBidi" w:hAnsiTheme="majorBidi" w:cstheme="majorBidi"/>
          <w:lang w:val="sv-SE"/>
        </w:rPr>
        <w:t xml:space="preserve">Finoza, Lamuddin. 2010. </w:t>
      </w:r>
      <w:r w:rsidRPr="00C54E6A">
        <w:rPr>
          <w:rFonts w:asciiTheme="majorBidi" w:hAnsiTheme="majorBidi" w:cstheme="majorBidi"/>
          <w:i/>
          <w:lang w:val="sv-SE"/>
        </w:rPr>
        <w:t>Komposisi Bahasa Indonesia untuk Mahasiswa Nonjurusan Bahasa</w:t>
      </w:r>
      <w:r w:rsidRPr="00C54E6A">
        <w:rPr>
          <w:rFonts w:asciiTheme="majorBidi" w:hAnsiTheme="majorBidi" w:cstheme="majorBidi"/>
          <w:lang w:val="sv-SE"/>
        </w:rPr>
        <w:t>. Jakarta: Diksi Insan Mulia</w:t>
      </w:r>
    </w:p>
    <w:p w:rsidR="005A6AF6" w:rsidRPr="0083352B" w:rsidRDefault="005A6AF6" w:rsidP="005A6AF6">
      <w:pPr>
        <w:autoSpaceDE w:val="0"/>
        <w:autoSpaceDN w:val="0"/>
        <w:adjustRightInd w:val="0"/>
        <w:ind w:left="709" w:hanging="709"/>
        <w:jc w:val="both"/>
        <w:rPr>
          <w:rFonts w:asciiTheme="majorBidi" w:eastAsiaTheme="minorHAnsi" w:hAnsiTheme="majorBidi" w:cstheme="majorBidi"/>
          <w:sz w:val="16"/>
          <w:szCs w:val="16"/>
          <w:lang w:val="id-ID"/>
        </w:rPr>
      </w:pPr>
    </w:p>
    <w:p w:rsidR="005A6AF6" w:rsidRDefault="005A6AF6" w:rsidP="005A6AF6">
      <w:pPr>
        <w:shd w:val="clear" w:color="auto" w:fill="FFFFFF"/>
        <w:autoSpaceDE w:val="0"/>
        <w:autoSpaceDN w:val="0"/>
        <w:adjustRightInd w:val="0"/>
        <w:ind w:left="709" w:hanging="709"/>
        <w:jc w:val="both"/>
        <w:rPr>
          <w:rFonts w:asciiTheme="majorBidi" w:hAnsiTheme="majorBidi" w:cstheme="majorBidi"/>
          <w:color w:val="000000" w:themeColor="text1"/>
          <w:lang w:val="id-ID"/>
        </w:rPr>
      </w:pPr>
      <w:proofErr w:type="gramStart"/>
      <w:r w:rsidRPr="00C54E6A">
        <w:rPr>
          <w:rFonts w:asciiTheme="majorBidi" w:hAnsiTheme="majorBidi" w:cstheme="majorBidi"/>
          <w:color w:val="000000" w:themeColor="text1"/>
        </w:rPr>
        <w:t>Hartono</w:t>
      </w:r>
      <w:r w:rsidRPr="00C54E6A">
        <w:rPr>
          <w:rFonts w:asciiTheme="majorBidi" w:hAnsiTheme="majorBidi" w:cstheme="majorBidi"/>
          <w:color w:val="000000" w:themeColor="text1"/>
          <w:lang w:val="id-ID"/>
        </w:rPr>
        <w:t>.</w:t>
      </w:r>
      <w:proofErr w:type="gramEnd"/>
      <w:r w:rsidRPr="00C54E6A">
        <w:rPr>
          <w:rFonts w:asciiTheme="majorBidi" w:hAnsiTheme="majorBidi" w:cstheme="majorBidi"/>
          <w:color w:val="000000" w:themeColor="text1"/>
        </w:rPr>
        <w:t xml:space="preserve"> 200</w:t>
      </w:r>
      <w:r w:rsidRPr="00C54E6A">
        <w:rPr>
          <w:rFonts w:asciiTheme="majorBidi" w:hAnsiTheme="majorBidi" w:cstheme="majorBidi"/>
          <w:color w:val="000000" w:themeColor="text1"/>
          <w:lang w:val="id-ID"/>
        </w:rPr>
        <w:t>9</w:t>
      </w:r>
      <w:r w:rsidRPr="00C54E6A">
        <w:rPr>
          <w:rFonts w:asciiTheme="majorBidi" w:hAnsiTheme="majorBidi" w:cstheme="majorBidi"/>
          <w:color w:val="000000" w:themeColor="text1"/>
        </w:rPr>
        <w:t xml:space="preserve">. </w:t>
      </w:r>
      <w:proofErr w:type="spellStart"/>
      <w:r w:rsidRPr="00C54E6A">
        <w:rPr>
          <w:rFonts w:asciiTheme="majorBidi" w:hAnsiTheme="majorBidi" w:cstheme="majorBidi"/>
          <w:i/>
          <w:iCs/>
          <w:color w:val="000000" w:themeColor="text1"/>
        </w:rPr>
        <w:t>Pengantar</w:t>
      </w:r>
      <w:proofErr w:type="spellEnd"/>
      <w:r w:rsidRPr="00C54E6A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proofErr w:type="spellStart"/>
      <w:r w:rsidRPr="00C54E6A">
        <w:rPr>
          <w:rFonts w:asciiTheme="majorBidi" w:hAnsiTheme="majorBidi" w:cstheme="majorBidi"/>
          <w:i/>
          <w:iCs/>
          <w:color w:val="000000" w:themeColor="text1"/>
        </w:rPr>
        <w:t>Dunia</w:t>
      </w:r>
      <w:proofErr w:type="spellEnd"/>
      <w:r w:rsidRPr="00C54E6A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proofErr w:type="spellStart"/>
      <w:r w:rsidRPr="00C54E6A">
        <w:rPr>
          <w:rFonts w:asciiTheme="majorBidi" w:hAnsiTheme="majorBidi" w:cstheme="majorBidi"/>
          <w:i/>
          <w:iCs/>
          <w:color w:val="000000" w:themeColor="text1"/>
        </w:rPr>
        <w:t>Karang-Mengarang</w:t>
      </w:r>
      <w:proofErr w:type="spellEnd"/>
      <w:r w:rsidRPr="00C54E6A">
        <w:rPr>
          <w:rFonts w:asciiTheme="majorBidi" w:hAnsiTheme="majorBidi" w:cstheme="majorBidi"/>
          <w:i/>
          <w:iCs/>
          <w:color w:val="000000" w:themeColor="text1"/>
        </w:rPr>
        <w:t xml:space="preserve">. </w:t>
      </w:r>
      <w:proofErr w:type="gramStart"/>
      <w:r>
        <w:rPr>
          <w:rFonts w:asciiTheme="majorBidi" w:hAnsiTheme="majorBidi" w:cstheme="majorBidi"/>
          <w:color w:val="000000" w:themeColor="text1"/>
        </w:rPr>
        <w:t>Bandung :</w:t>
      </w:r>
      <w:proofErr w:type="gramEnd"/>
      <w:r>
        <w:rPr>
          <w:rFonts w:asciiTheme="majorBidi" w:hAnsiTheme="majorBidi" w:cstheme="majorBidi"/>
          <w:color w:val="000000" w:themeColor="text1"/>
        </w:rPr>
        <w:t xml:space="preserve"> Alumni. </w:t>
      </w:r>
    </w:p>
    <w:p w:rsidR="005A6AF6" w:rsidRPr="0083352B" w:rsidRDefault="005A6AF6" w:rsidP="005A6AF6">
      <w:pPr>
        <w:shd w:val="clear" w:color="auto" w:fill="FFFFFF"/>
        <w:autoSpaceDE w:val="0"/>
        <w:autoSpaceDN w:val="0"/>
        <w:adjustRightInd w:val="0"/>
        <w:ind w:left="709" w:hanging="709"/>
        <w:jc w:val="both"/>
        <w:rPr>
          <w:rFonts w:asciiTheme="majorBidi" w:hAnsiTheme="majorBidi" w:cstheme="majorBidi"/>
          <w:color w:val="000000" w:themeColor="text1"/>
          <w:sz w:val="16"/>
          <w:szCs w:val="16"/>
          <w:lang w:val="id-ID"/>
        </w:rPr>
      </w:pPr>
    </w:p>
    <w:p w:rsidR="005A6AF6" w:rsidRPr="007E09F7" w:rsidRDefault="005A6AF6" w:rsidP="005A6AF6">
      <w:pPr>
        <w:shd w:val="clear" w:color="auto" w:fill="FFFFFF"/>
        <w:autoSpaceDE w:val="0"/>
        <w:autoSpaceDN w:val="0"/>
        <w:adjustRightInd w:val="0"/>
        <w:ind w:left="709" w:hanging="709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eastAsiaTheme="minorHAnsi" w:hAnsiTheme="majorBidi" w:cstheme="majorBidi"/>
          <w:lang w:val="id-ID"/>
        </w:rPr>
        <w:t xml:space="preserve">Husain, </w:t>
      </w:r>
      <w:r w:rsidRPr="006F63A7">
        <w:rPr>
          <w:rFonts w:asciiTheme="majorBidi" w:eastAsiaTheme="minorHAnsi" w:hAnsiTheme="majorBidi" w:cstheme="majorBidi"/>
          <w:lang w:val="id-ID"/>
        </w:rPr>
        <w:t>Rusmin</w:t>
      </w:r>
      <w:r>
        <w:rPr>
          <w:rFonts w:asciiTheme="majorBidi" w:eastAsiaTheme="minorHAnsi" w:hAnsiTheme="majorBidi" w:cstheme="majorBidi"/>
          <w:lang w:val="id-ID"/>
        </w:rPr>
        <w:t>.</w:t>
      </w:r>
      <w:r w:rsidRPr="006F63A7">
        <w:rPr>
          <w:rFonts w:asciiTheme="majorBidi" w:eastAsiaTheme="minorHAnsi" w:hAnsiTheme="majorBidi" w:cstheme="majorBidi"/>
          <w:lang w:val="id-ID"/>
        </w:rPr>
        <w:t xml:space="preserve"> 2012</w:t>
      </w:r>
      <w:r>
        <w:rPr>
          <w:rFonts w:asciiTheme="majorBidi" w:eastAsiaTheme="minorHAnsi" w:hAnsiTheme="majorBidi" w:cstheme="majorBidi"/>
          <w:lang w:val="id-ID"/>
        </w:rPr>
        <w:t xml:space="preserve">. </w:t>
      </w:r>
      <w:r w:rsidRPr="006F63A7">
        <w:rPr>
          <w:rFonts w:asciiTheme="majorBidi" w:eastAsiaTheme="minorHAnsi" w:hAnsiTheme="majorBidi" w:cstheme="majorBidi"/>
          <w:i/>
          <w:iCs/>
          <w:lang w:val="id-ID"/>
        </w:rPr>
        <w:t>Pengembangan Model Pembelajaran Kolaboratif dalam Meningkatkan Hasil Belajar Warga Belajar Paket C Studi di SKB Kota Gorontalo</w:t>
      </w:r>
      <w:r w:rsidRPr="006F63A7">
        <w:rPr>
          <w:rFonts w:asciiTheme="majorBidi" w:eastAsiaTheme="minorHAnsi" w:hAnsiTheme="majorBidi" w:cstheme="majorBidi"/>
          <w:lang w:val="id-ID"/>
        </w:rPr>
        <w:t xml:space="preserve">. </w:t>
      </w:r>
      <w:r>
        <w:rPr>
          <w:rFonts w:asciiTheme="majorBidi" w:eastAsiaTheme="minorHAnsi" w:hAnsiTheme="majorBidi" w:cstheme="majorBidi"/>
          <w:lang w:val="id-ID"/>
        </w:rPr>
        <w:t xml:space="preserve">Jurnal Pendidikan Universitas Pendidikan Indonesia, </w:t>
      </w:r>
      <w:r w:rsidRPr="007E09F7">
        <w:rPr>
          <w:rFonts w:asciiTheme="majorBidi" w:eastAsiaTheme="minorHAnsi" w:hAnsiTheme="majorBidi" w:cstheme="majorBidi"/>
          <w:lang w:val="id-ID"/>
        </w:rPr>
        <w:t xml:space="preserve">Volume </w:t>
      </w:r>
      <w:r>
        <w:rPr>
          <w:rFonts w:asciiTheme="majorBidi" w:eastAsiaTheme="minorHAnsi" w:hAnsiTheme="majorBidi" w:cstheme="majorBidi"/>
          <w:lang w:val="id-ID"/>
        </w:rPr>
        <w:t>10</w:t>
      </w:r>
      <w:r w:rsidRPr="007E09F7">
        <w:rPr>
          <w:rFonts w:asciiTheme="majorBidi" w:eastAsiaTheme="minorHAnsi" w:hAnsiTheme="majorBidi" w:cstheme="majorBidi"/>
          <w:lang w:val="id-ID"/>
        </w:rPr>
        <w:t xml:space="preserve">, Nomor </w:t>
      </w:r>
      <w:r>
        <w:rPr>
          <w:rFonts w:asciiTheme="majorBidi" w:eastAsiaTheme="minorHAnsi" w:hAnsiTheme="majorBidi" w:cstheme="majorBidi"/>
          <w:lang w:val="id-ID"/>
        </w:rPr>
        <w:t>3</w:t>
      </w:r>
      <w:r w:rsidRPr="007E09F7">
        <w:rPr>
          <w:rFonts w:asciiTheme="majorBidi" w:eastAsiaTheme="minorHAnsi" w:hAnsiTheme="majorBidi" w:cstheme="majorBidi"/>
          <w:lang w:val="id-ID"/>
        </w:rPr>
        <w:t xml:space="preserve">, </w:t>
      </w:r>
      <w:r>
        <w:rPr>
          <w:rFonts w:asciiTheme="majorBidi" w:eastAsiaTheme="minorHAnsi" w:hAnsiTheme="majorBidi" w:cstheme="majorBidi"/>
          <w:lang w:val="id-ID"/>
        </w:rPr>
        <w:t xml:space="preserve">September </w:t>
      </w:r>
      <w:r w:rsidRPr="007E09F7">
        <w:rPr>
          <w:rFonts w:asciiTheme="majorBidi" w:eastAsiaTheme="minorHAnsi" w:hAnsiTheme="majorBidi" w:cstheme="majorBidi"/>
          <w:lang w:val="id-ID"/>
        </w:rPr>
        <w:t>201</w:t>
      </w:r>
      <w:r>
        <w:rPr>
          <w:rFonts w:asciiTheme="majorBidi" w:eastAsiaTheme="minorHAnsi" w:hAnsiTheme="majorBidi" w:cstheme="majorBidi"/>
          <w:lang w:val="id-ID"/>
        </w:rPr>
        <w:t>2.</w:t>
      </w:r>
    </w:p>
    <w:p w:rsidR="005A6AF6" w:rsidRPr="0083352B" w:rsidRDefault="005A6AF6" w:rsidP="005A6AF6">
      <w:pPr>
        <w:autoSpaceDE w:val="0"/>
        <w:autoSpaceDN w:val="0"/>
        <w:adjustRightInd w:val="0"/>
        <w:ind w:left="709" w:hanging="709"/>
        <w:jc w:val="both"/>
        <w:rPr>
          <w:rFonts w:asciiTheme="majorBidi" w:eastAsiaTheme="minorHAnsi" w:hAnsiTheme="majorBidi" w:cstheme="majorBidi"/>
          <w:sz w:val="16"/>
          <w:szCs w:val="16"/>
          <w:lang w:val="id-ID"/>
        </w:rPr>
      </w:pPr>
    </w:p>
    <w:p w:rsidR="005A6AF6" w:rsidRDefault="005A6AF6" w:rsidP="005A6AF6">
      <w:pPr>
        <w:shd w:val="clear" w:color="auto" w:fill="FFFFFF"/>
        <w:autoSpaceDE w:val="0"/>
        <w:autoSpaceDN w:val="0"/>
        <w:adjustRightInd w:val="0"/>
        <w:ind w:left="709" w:hanging="709"/>
        <w:jc w:val="both"/>
        <w:rPr>
          <w:rFonts w:asciiTheme="majorBidi" w:hAnsiTheme="majorBidi" w:cstheme="majorBidi"/>
          <w:color w:val="000000"/>
          <w:lang w:val="id-ID"/>
        </w:rPr>
      </w:pPr>
      <w:r w:rsidRPr="007E09F7">
        <w:rPr>
          <w:rFonts w:asciiTheme="majorBidi" w:hAnsiTheme="majorBidi" w:cstheme="majorBidi"/>
          <w:color w:val="000000"/>
          <w:lang w:val="id-ID"/>
        </w:rPr>
        <w:t>Keraf, Gorys</w:t>
      </w:r>
      <w:r w:rsidRPr="00C54E6A">
        <w:rPr>
          <w:rFonts w:asciiTheme="majorBidi" w:hAnsiTheme="majorBidi" w:cstheme="majorBidi"/>
          <w:color w:val="000000"/>
          <w:lang w:val="id-ID"/>
        </w:rPr>
        <w:t>.</w:t>
      </w:r>
      <w:r w:rsidRPr="007E09F7">
        <w:rPr>
          <w:rFonts w:asciiTheme="majorBidi" w:hAnsiTheme="majorBidi" w:cstheme="majorBidi"/>
          <w:color w:val="000000"/>
          <w:lang w:val="id-ID"/>
        </w:rPr>
        <w:t xml:space="preserve"> 20</w:t>
      </w:r>
      <w:r w:rsidRPr="00C54E6A">
        <w:rPr>
          <w:rFonts w:asciiTheme="majorBidi" w:hAnsiTheme="majorBidi" w:cstheme="majorBidi"/>
          <w:color w:val="000000"/>
          <w:lang w:val="id-ID"/>
        </w:rPr>
        <w:t>10</w:t>
      </w:r>
      <w:r w:rsidRPr="007E09F7">
        <w:rPr>
          <w:rFonts w:asciiTheme="majorBidi" w:hAnsiTheme="majorBidi" w:cstheme="majorBidi"/>
          <w:color w:val="000000"/>
          <w:lang w:val="id-ID"/>
        </w:rPr>
        <w:t xml:space="preserve">. </w:t>
      </w:r>
      <w:r w:rsidRPr="007E09F7">
        <w:rPr>
          <w:rFonts w:asciiTheme="majorBidi" w:hAnsiTheme="majorBidi" w:cstheme="majorBidi"/>
          <w:i/>
          <w:color w:val="000000"/>
          <w:lang w:val="id-ID"/>
        </w:rPr>
        <w:t>Komposisi</w:t>
      </w:r>
      <w:r w:rsidRPr="007E09F7">
        <w:rPr>
          <w:rFonts w:asciiTheme="majorBidi" w:hAnsiTheme="majorBidi" w:cstheme="majorBidi"/>
          <w:color w:val="000000"/>
          <w:lang w:val="id-ID"/>
        </w:rPr>
        <w:t xml:space="preserve">. Ende-Flores: Nusa Indah. </w:t>
      </w:r>
    </w:p>
    <w:p w:rsidR="005A6AF6" w:rsidRPr="0083352B" w:rsidRDefault="005A6AF6" w:rsidP="005A6AF6">
      <w:pPr>
        <w:shd w:val="clear" w:color="auto" w:fill="FFFFFF"/>
        <w:autoSpaceDE w:val="0"/>
        <w:autoSpaceDN w:val="0"/>
        <w:adjustRightInd w:val="0"/>
        <w:ind w:left="709" w:hanging="709"/>
        <w:jc w:val="both"/>
        <w:rPr>
          <w:rFonts w:asciiTheme="majorBidi" w:hAnsiTheme="majorBidi" w:cstheme="majorBidi"/>
          <w:color w:val="000000"/>
          <w:sz w:val="16"/>
          <w:szCs w:val="16"/>
          <w:lang w:val="id-ID"/>
        </w:rPr>
      </w:pPr>
    </w:p>
    <w:p w:rsidR="005A6AF6" w:rsidRPr="00C54E6A" w:rsidRDefault="005A6AF6" w:rsidP="005A6AF6">
      <w:pPr>
        <w:shd w:val="clear" w:color="auto" w:fill="FFFFFF"/>
        <w:autoSpaceDE w:val="0"/>
        <w:autoSpaceDN w:val="0"/>
        <w:adjustRightInd w:val="0"/>
        <w:ind w:left="709" w:hanging="709"/>
        <w:jc w:val="both"/>
        <w:rPr>
          <w:rFonts w:asciiTheme="majorBidi" w:hAnsiTheme="majorBidi" w:cstheme="majorBidi"/>
          <w:color w:val="000000"/>
          <w:lang w:val="id-ID"/>
        </w:rPr>
      </w:pPr>
      <w:r w:rsidRPr="007E09F7">
        <w:rPr>
          <w:rFonts w:asciiTheme="majorBidi" w:hAnsiTheme="majorBidi" w:cstheme="majorBidi"/>
          <w:lang w:val="id-ID"/>
        </w:rPr>
        <w:t xml:space="preserve">Majid, Abdul. </w:t>
      </w:r>
      <w:r w:rsidRPr="00C54E6A">
        <w:rPr>
          <w:rFonts w:asciiTheme="majorBidi" w:hAnsiTheme="majorBidi" w:cstheme="majorBidi"/>
          <w:lang w:val="id-ID"/>
        </w:rPr>
        <w:t>2014</w:t>
      </w:r>
      <w:r w:rsidRPr="007E09F7">
        <w:rPr>
          <w:rFonts w:asciiTheme="majorBidi" w:hAnsiTheme="majorBidi" w:cstheme="majorBidi"/>
          <w:lang w:val="id-ID"/>
        </w:rPr>
        <w:t xml:space="preserve">. </w:t>
      </w:r>
      <w:r w:rsidRPr="007E09F7">
        <w:rPr>
          <w:rFonts w:asciiTheme="majorBidi" w:hAnsiTheme="majorBidi" w:cstheme="majorBidi"/>
          <w:i/>
          <w:iCs/>
          <w:lang w:val="id-ID"/>
        </w:rPr>
        <w:t xml:space="preserve">Perencanaan Pembelajaran. </w:t>
      </w:r>
      <w:r w:rsidRPr="007E09F7">
        <w:rPr>
          <w:rFonts w:asciiTheme="majorBidi" w:hAnsiTheme="majorBidi" w:cstheme="majorBidi"/>
          <w:lang w:val="id-ID"/>
        </w:rPr>
        <w:t>Bandung: Remaja Roesd</w:t>
      </w:r>
      <w:proofErr w:type="spellStart"/>
      <w:r w:rsidRPr="00C54E6A">
        <w:rPr>
          <w:rFonts w:asciiTheme="majorBidi" w:hAnsiTheme="majorBidi" w:cstheme="majorBidi"/>
        </w:rPr>
        <w:t>akarya</w:t>
      </w:r>
      <w:proofErr w:type="spellEnd"/>
    </w:p>
    <w:p w:rsidR="005A6AF6" w:rsidRPr="0083352B" w:rsidRDefault="005A6AF6" w:rsidP="005A6AF6">
      <w:pPr>
        <w:autoSpaceDE w:val="0"/>
        <w:autoSpaceDN w:val="0"/>
        <w:adjustRightInd w:val="0"/>
        <w:ind w:left="709" w:hanging="709"/>
        <w:jc w:val="both"/>
        <w:rPr>
          <w:rFonts w:asciiTheme="majorBidi" w:eastAsia="TimesNewRomanPSMT" w:hAnsiTheme="majorBidi" w:cstheme="majorBidi"/>
          <w:sz w:val="16"/>
          <w:szCs w:val="16"/>
          <w:lang w:val="id-ID" w:eastAsia="id-ID"/>
        </w:rPr>
      </w:pPr>
    </w:p>
    <w:p w:rsidR="005A6AF6" w:rsidRPr="00C54E6A" w:rsidRDefault="005A6AF6" w:rsidP="005A6AF6">
      <w:pPr>
        <w:autoSpaceDE w:val="0"/>
        <w:autoSpaceDN w:val="0"/>
        <w:adjustRightInd w:val="0"/>
        <w:ind w:left="709" w:hanging="709"/>
        <w:jc w:val="both"/>
        <w:rPr>
          <w:rFonts w:asciiTheme="majorBidi" w:hAnsiTheme="majorBidi" w:cstheme="majorBidi"/>
          <w:color w:val="000000"/>
          <w:lang w:val="id-ID"/>
        </w:rPr>
      </w:pPr>
      <w:proofErr w:type="spellStart"/>
      <w:proofErr w:type="gramStart"/>
      <w:r w:rsidRPr="00C54E6A">
        <w:rPr>
          <w:rFonts w:asciiTheme="majorBidi" w:hAnsiTheme="majorBidi" w:cstheme="majorBidi"/>
          <w:color w:val="000000"/>
        </w:rPr>
        <w:t>Muhaimin</w:t>
      </w:r>
      <w:proofErr w:type="spellEnd"/>
      <w:r w:rsidRPr="00C54E6A">
        <w:rPr>
          <w:rFonts w:asciiTheme="majorBidi" w:hAnsiTheme="majorBidi" w:cstheme="majorBidi"/>
          <w:color w:val="000000"/>
          <w:lang w:val="id-ID"/>
        </w:rPr>
        <w:t>.</w:t>
      </w:r>
      <w:proofErr w:type="gramEnd"/>
      <w:r w:rsidRPr="00C54E6A">
        <w:rPr>
          <w:rFonts w:asciiTheme="majorBidi" w:hAnsiTheme="majorBidi" w:cstheme="majorBidi"/>
          <w:color w:val="000000"/>
          <w:lang w:val="id-ID"/>
        </w:rPr>
        <w:t xml:space="preserve"> 2008.</w:t>
      </w:r>
      <w:proofErr w:type="spellStart"/>
      <w:r w:rsidRPr="00C54E6A">
        <w:rPr>
          <w:rFonts w:asciiTheme="majorBidi" w:hAnsiTheme="majorBidi" w:cstheme="majorBidi"/>
          <w:i/>
          <w:iCs/>
          <w:color w:val="000000"/>
        </w:rPr>
        <w:t>ParadigmaParadigma</w:t>
      </w:r>
      <w:proofErr w:type="spellEnd"/>
      <w:r w:rsidRPr="00C54E6A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Pr="00C54E6A">
        <w:rPr>
          <w:rFonts w:asciiTheme="majorBidi" w:hAnsiTheme="majorBidi" w:cstheme="majorBidi"/>
          <w:i/>
          <w:iCs/>
          <w:color w:val="000000"/>
        </w:rPr>
        <w:t>Pendidikan</w:t>
      </w:r>
      <w:proofErr w:type="spellEnd"/>
      <w:r w:rsidRPr="00C54E6A">
        <w:rPr>
          <w:rFonts w:asciiTheme="majorBidi" w:hAnsiTheme="majorBidi" w:cstheme="majorBidi"/>
          <w:i/>
          <w:iCs/>
          <w:color w:val="000000"/>
        </w:rPr>
        <w:t xml:space="preserve"> Islam, </w:t>
      </w:r>
      <w:proofErr w:type="spellStart"/>
      <w:r w:rsidRPr="00C54E6A">
        <w:rPr>
          <w:rFonts w:asciiTheme="majorBidi" w:hAnsiTheme="majorBidi" w:cstheme="majorBidi"/>
          <w:i/>
          <w:iCs/>
          <w:color w:val="000000"/>
        </w:rPr>
        <w:t>Upaya</w:t>
      </w:r>
      <w:proofErr w:type="spellEnd"/>
      <w:r w:rsidRPr="00C54E6A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Pr="00C54E6A">
        <w:rPr>
          <w:rFonts w:asciiTheme="majorBidi" w:hAnsiTheme="majorBidi" w:cstheme="majorBidi"/>
          <w:i/>
          <w:iCs/>
          <w:color w:val="000000"/>
        </w:rPr>
        <w:t>Mengefektifkan</w:t>
      </w:r>
      <w:proofErr w:type="spellEnd"/>
      <w:r w:rsidRPr="00C54E6A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Pr="00C54E6A">
        <w:rPr>
          <w:rFonts w:asciiTheme="majorBidi" w:hAnsiTheme="majorBidi" w:cstheme="majorBidi"/>
          <w:i/>
          <w:iCs/>
          <w:color w:val="000000"/>
        </w:rPr>
        <w:t>Pendidikan</w:t>
      </w:r>
      <w:proofErr w:type="spellEnd"/>
      <w:r w:rsidRPr="00C54E6A">
        <w:rPr>
          <w:rFonts w:asciiTheme="majorBidi" w:hAnsiTheme="majorBidi" w:cstheme="majorBidi"/>
          <w:i/>
          <w:iCs/>
          <w:color w:val="000000"/>
        </w:rPr>
        <w:t xml:space="preserve"> Agama Islam</w:t>
      </w:r>
      <w:r w:rsidRPr="00C54E6A">
        <w:rPr>
          <w:rFonts w:asciiTheme="majorBidi" w:hAnsiTheme="majorBidi" w:cstheme="majorBidi"/>
          <w:i/>
          <w:iCs/>
          <w:color w:val="000000"/>
          <w:lang w:val="id-ID"/>
        </w:rPr>
        <w:t>.</w:t>
      </w:r>
      <w:r w:rsidRPr="00C54E6A">
        <w:rPr>
          <w:rFonts w:asciiTheme="majorBidi" w:hAnsiTheme="majorBidi" w:cstheme="majorBidi"/>
          <w:color w:val="000000"/>
        </w:rPr>
        <w:t xml:space="preserve">Bandung: </w:t>
      </w:r>
      <w:proofErr w:type="spellStart"/>
      <w:r w:rsidRPr="00C54E6A">
        <w:rPr>
          <w:rFonts w:asciiTheme="majorBidi" w:hAnsiTheme="majorBidi" w:cstheme="majorBidi"/>
          <w:color w:val="000000"/>
        </w:rPr>
        <w:t>Remaja</w:t>
      </w:r>
      <w:proofErr w:type="spellEnd"/>
      <w:r w:rsidRPr="00C54E6A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54E6A">
        <w:rPr>
          <w:rFonts w:asciiTheme="majorBidi" w:hAnsiTheme="majorBidi" w:cstheme="majorBidi"/>
          <w:color w:val="000000"/>
        </w:rPr>
        <w:t>Rosda</w:t>
      </w:r>
      <w:proofErr w:type="spellEnd"/>
      <w:r w:rsidRPr="00C54E6A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54E6A">
        <w:rPr>
          <w:rFonts w:asciiTheme="majorBidi" w:hAnsiTheme="majorBidi" w:cstheme="majorBidi"/>
          <w:color w:val="000000"/>
        </w:rPr>
        <w:t>Karya</w:t>
      </w:r>
      <w:proofErr w:type="spellEnd"/>
    </w:p>
    <w:p w:rsidR="005A6AF6" w:rsidRPr="002A4FCC" w:rsidRDefault="005A6AF6" w:rsidP="005A6AF6">
      <w:pPr>
        <w:autoSpaceDE w:val="0"/>
        <w:autoSpaceDN w:val="0"/>
        <w:adjustRightInd w:val="0"/>
        <w:ind w:left="709" w:hanging="709"/>
        <w:jc w:val="both"/>
        <w:rPr>
          <w:rFonts w:asciiTheme="majorBidi" w:eastAsia="TimesNewRomanPSMT" w:hAnsiTheme="majorBidi" w:cstheme="majorBidi"/>
          <w:sz w:val="12"/>
          <w:szCs w:val="16"/>
          <w:lang w:val="id-ID" w:eastAsia="id-ID"/>
        </w:rPr>
      </w:pPr>
    </w:p>
    <w:p w:rsidR="005A6AF6" w:rsidRPr="002101CC" w:rsidRDefault="005A6AF6" w:rsidP="005A6AF6">
      <w:pPr>
        <w:autoSpaceDE w:val="0"/>
        <w:autoSpaceDN w:val="0"/>
        <w:adjustRightInd w:val="0"/>
        <w:ind w:left="709" w:hanging="709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proofErr w:type="gramStart"/>
      <w:r w:rsidRPr="002101CC">
        <w:t>Ngalimun</w:t>
      </w:r>
      <w:proofErr w:type="spellEnd"/>
      <w:r w:rsidRPr="002101CC">
        <w:t>.</w:t>
      </w:r>
      <w:proofErr w:type="gramEnd"/>
      <w:r w:rsidRPr="002101CC">
        <w:t xml:space="preserve"> 2012. </w:t>
      </w:r>
      <w:proofErr w:type="spellStart"/>
      <w:r w:rsidRPr="002101CC">
        <w:rPr>
          <w:i/>
          <w:iCs/>
        </w:rPr>
        <w:t>Strategi</w:t>
      </w:r>
      <w:proofErr w:type="spellEnd"/>
      <w:r w:rsidRPr="002101CC">
        <w:rPr>
          <w:i/>
          <w:iCs/>
        </w:rPr>
        <w:t xml:space="preserve"> </w:t>
      </w:r>
      <w:proofErr w:type="spellStart"/>
      <w:r w:rsidRPr="002101CC">
        <w:rPr>
          <w:i/>
          <w:iCs/>
        </w:rPr>
        <w:t>dan</w:t>
      </w:r>
      <w:proofErr w:type="spellEnd"/>
      <w:r w:rsidRPr="002101CC">
        <w:rPr>
          <w:i/>
          <w:iCs/>
        </w:rPr>
        <w:t xml:space="preserve"> Model </w:t>
      </w:r>
      <w:proofErr w:type="spellStart"/>
      <w:r w:rsidRPr="002101CC">
        <w:rPr>
          <w:i/>
          <w:iCs/>
        </w:rPr>
        <w:t>Pembelajaran</w:t>
      </w:r>
      <w:proofErr w:type="spellEnd"/>
      <w:r>
        <w:t>.</w:t>
      </w:r>
      <w:r w:rsidRPr="002101CC">
        <w:t xml:space="preserve"> </w:t>
      </w:r>
      <w:proofErr w:type="spellStart"/>
      <w:r w:rsidRPr="002101CC">
        <w:t>Sleman</w:t>
      </w:r>
      <w:proofErr w:type="spellEnd"/>
      <w:r w:rsidRPr="002101CC">
        <w:t xml:space="preserve"> Yogyakarta</w:t>
      </w:r>
      <w:r>
        <w:t>:</w:t>
      </w:r>
      <w:r w:rsidRPr="002101CC">
        <w:t xml:space="preserve"> </w:t>
      </w:r>
      <w:proofErr w:type="spellStart"/>
      <w:r w:rsidRPr="002101CC">
        <w:t>AswajaPressindo</w:t>
      </w:r>
      <w:proofErr w:type="spellEnd"/>
    </w:p>
    <w:p w:rsidR="005A6AF6" w:rsidRPr="0083352B" w:rsidRDefault="005A6AF6" w:rsidP="005A6AF6">
      <w:pPr>
        <w:autoSpaceDE w:val="0"/>
        <w:autoSpaceDN w:val="0"/>
        <w:adjustRightInd w:val="0"/>
        <w:ind w:left="709" w:hanging="709"/>
        <w:jc w:val="both"/>
        <w:rPr>
          <w:rFonts w:asciiTheme="majorBidi" w:eastAsia="TimesNewRomanPSMT" w:hAnsiTheme="majorBidi" w:cstheme="majorBidi"/>
          <w:sz w:val="16"/>
          <w:szCs w:val="16"/>
          <w:lang w:val="id-ID" w:eastAsia="id-ID"/>
        </w:rPr>
      </w:pPr>
    </w:p>
    <w:p w:rsidR="005A6AF6" w:rsidRPr="00C54E6A" w:rsidRDefault="005A6AF6" w:rsidP="005A6AF6">
      <w:pPr>
        <w:autoSpaceDE w:val="0"/>
        <w:autoSpaceDN w:val="0"/>
        <w:adjustRightInd w:val="0"/>
        <w:ind w:left="709" w:hanging="709"/>
        <w:jc w:val="both"/>
        <w:rPr>
          <w:rFonts w:asciiTheme="majorBidi" w:hAnsiTheme="majorBidi" w:cstheme="majorBidi"/>
          <w:lang w:val="id-ID" w:eastAsia="id-ID"/>
        </w:rPr>
      </w:pPr>
      <w:r w:rsidRPr="00C54E6A">
        <w:rPr>
          <w:rFonts w:asciiTheme="majorBidi" w:hAnsiTheme="majorBidi" w:cstheme="majorBidi"/>
          <w:lang w:val="id-ID" w:eastAsia="id-ID"/>
        </w:rPr>
        <w:t xml:space="preserve">Nurudin. 2010. </w:t>
      </w:r>
      <w:r w:rsidRPr="00C54E6A">
        <w:rPr>
          <w:rFonts w:asciiTheme="majorBidi" w:hAnsiTheme="majorBidi" w:cstheme="majorBidi"/>
          <w:i/>
          <w:iCs/>
          <w:lang w:val="id-ID" w:eastAsia="id-ID"/>
        </w:rPr>
        <w:t>Dasar-Dasar Penulisan</w:t>
      </w:r>
      <w:r w:rsidRPr="00C54E6A">
        <w:rPr>
          <w:rFonts w:asciiTheme="majorBidi" w:hAnsiTheme="majorBidi" w:cstheme="majorBidi"/>
          <w:lang w:val="id-ID" w:eastAsia="id-ID"/>
        </w:rPr>
        <w:t>. Malang: UMM Press.</w:t>
      </w:r>
    </w:p>
    <w:p w:rsidR="005A6AF6" w:rsidRPr="0083352B" w:rsidRDefault="005A6AF6" w:rsidP="005A6AF6">
      <w:pPr>
        <w:autoSpaceDE w:val="0"/>
        <w:autoSpaceDN w:val="0"/>
        <w:adjustRightInd w:val="0"/>
        <w:ind w:left="709" w:hanging="709"/>
        <w:jc w:val="both"/>
        <w:rPr>
          <w:rFonts w:asciiTheme="majorBidi" w:eastAsia="TimesNewRomanPSMT" w:hAnsiTheme="majorBidi" w:cstheme="majorBidi"/>
          <w:sz w:val="16"/>
          <w:szCs w:val="16"/>
          <w:lang w:val="id-ID" w:eastAsia="id-ID"/>
        </w:rPr>
      </w:pPr>
    </w:p>
    <w:p w:rsidR="005A6AF6" w:rsidRPr="00C54E6A" w:rsidRDefault="005A6AF6" w:rsidP="005A6AF6">
      <w:pPr>
        <w:ind w:left="709" w:hanging="709"/>
        <w:jc w:val="both"/>
        <w:rPr>
          <w:rFonts w:asciiTheme="majorBidi" w:hAnsiTheme="majorBidi" w:cstheme="majorBidi"/>
        </w:rPr>
      </w:pPr>
      <w:proofErr w:type="spellStart"/>
      <w:r w:rsidRPr="00C54E6A">
        <w:rPr>
          <w:rFonts w:asciiTheme="majorBidi" w:hAnsiTheme="majorBidi" w:cstheme="majorBidi"/>
        </w:rPr>
        <w:t>Nurgiantoro</w:t>
      </w:r>
      <w:proofErr w:type="spellEnd"/>
      <w:r w:rsidRPr="00C54E6A">
        <w:rPr>
          <w:rFonts w:asciiTheme="majorBidi" w:hAnsiTheme="majorBidi" w:cstheme="majorBidi"/>
        </w:rPr>
        <w:t xml:space="preserve">, </w:t>
      </w:r>
      <w:proofErr w:type="spellStart"/>
      <w:r w:rsidRPr="00C54E6A">
        <w:rPr>
          <w:rFonts w:asciiTheme="majorBidi" w:hAnsiTheme="majorBidi" w:cstheme="majorBidi"/>
        </w:rPr>
        <w:t>Burhan</w:t>
      </w:r>
      <w:proofErr w:type="spellEnd"/>
      <w:r w:rsidRPr="00C54E6A">
        <w:rPr>
          <w:rFonts w:asciiTheme="majorBidi" w:hAnsiTheme="majorBidi" w:cstheme="majorBidi"/>
        </w:rPr>
        <w:t xml:space="preserve">. 2010. </w:t>
      </w:r>
      <w:proofErr w:type="spellStart"/>
      <w:r w:rsidRPr="00C54E6A">
        <w:rPr>
          <w:rFonts w:asciiTheme="majorBidi" w:hAnsiTheme="majorBidi" w:cstheme="majorBidi"/>
          <w:i/>
        </w:rPr>
        <w:t>Penilaian</w:t>
      </w:r>
      <w:proofErr w:type="spellEnd"/>
      <w:r w:rsidRPr="00C54E6A">
        <w:rPr>
          <w:rFonts w:asciiTheme="majorBidi" w:hAnsiTheme="majorBidi" w:cstheme="majorBidi"/>
          <w:i/>
        </w:rPr>
        <w:t xml:space="preserve"> </w:t>
      </w:r>
      <w:proofErr w:type="spellStart"/>
      <w:r w:rsidRPr="00C54E6A">
        <w:rPr>
          <w:rFonts w:asciiTheme="majorBidi" w:hAnsiTheme="majorBidi" w:cstheme="majorBidi"/>
          <w:i/>
        </w:rPr>
        <w:t>dalam</w:t>
      </w:r>
      <w:proofErr w:type="spellEnd"/>
      <w:r w:rsidRPr="00C54E6A">
        <w:rPr>
          <w:rFonts w:asciiTheme="majorBidi" w:hAnsiTheme="majorBidi" w:cstheme="majorBidi"/>
          <w:i/>
        </w:rPr>
        <w:t xml:space="preserve"> </w:t>
      </w:r>
      <w:proofErr w:type="spellStart"/>
      <w:r w:rsidRPr="00C54E6A">
        <w:rPr>
          <w:rFonts w:asciiTheme="majorBidi" w:hAnsiTheme="majorBidi" w:cstheme="majorBidi"/>
          <w:i/>
        </w:rPr>
        <w:t>Pengajaran</w:t>
      </w:r>
      <w:proofErr w:type="spellEnd"/>
      <w:r w:rsidRPr="00C54E6A">
        <w:rPr>
          <w:rFonts w:asciiTheme="majorBidi" w:hAnsiTheme="majorBidi" w:cstheme="majorBidi"/>
          <w:i/>
        </w:rPr>
        <w:t xml:space="preserve"> </w:t>
      </w:r>
      <w:proofErr w:type="spellStart"/>
      <w:r w:rsidRPr="00C54E6A">
        <w:rPr>
          <w:rFonts w:asciiTheme="majorBidi" w:hAnsiTheme="majorBidi" w:cstheme="majorBidi"/>
          <w:i/>
        </w:rPr>
        <w:t>Bahasa</w:t>
      </w:r>
      <w:proofErr w:type="spellEnd"/>
      <w:r w:rsidRPr="00C54E6A">
        <w:rPr>
          <w:rFonts w:asciiTheme="majorBidi" w:hAnsiTheme="majorBidi" w:cstheme="majorBidi"/>
          <w:i/>
        </w:rPr>
        <w:t xml:space="preserve"> </w:t>
      </w:r>
      <w:proofErr w:type="spellStart"/>
      <w:r w:rsidRPr="00C54E6A">
        <w:rPr>
          <w:rFonts w:asciiTheme="majorBidi" w:hAnsiTheme="majorBidi" w:cstheme="majorBidi"/>
          <w:i/>
        </w:rPr>
        <w:t>dan</w:t>
      </w:r>
      <w:proofErr w:type="spellEnd"/>
      <w:r w:rsidRPr="00C54E6A">
        <w:rPr>
          <w:rFonts w:asciiTheme="majorBidi" w:hAnsiTheme="majorBidi" w:cstheme="majorBidi"/>
          <w:i/>
        </w:rPr>
        <w:t xml:space="preserve"> </w:t>
      </w:r>
      <w:proofErr w:type="spellStart"/>
      <w:r w:rsidRPr="00C54E6A">
        <w:rPr>
          <w:rFonts w:asciiTheme="majorBidi" w:hAnsiTheme="majorBidi" w:cstheme="majorBidi"/>
          <w:i/>
        </w:rPr>
        <w:t>Sastra</w:t>
      </w:r>
      <w:proofErr w:type="spellEnd"/>
      <w:r w:rsidRPr="00C54E6A">
        <w:rPr>
          <w:rFonts w:asciiTheme="majorBidi" w:hAnsiTheme="majorBidi" w:cstheme="majorBidi"/>
        </w:rPr>
        <w:t>. BPFE: Yogyakarta.</w:t>
      </w:r>
    </w:p>
    <w:p w:rsidR="005A6AF6" w:rsidRPr="0083352B" w:rsidRDefault="005A6AF6" w:rsidP="005A6AF6">
      <w:pPr>
        <w:autoSpaceDE w:val="0"/>
        <w:autoSpaceDN w:val="0"/>
        <w:adjustRightInd w:val="0"/>
        <w:ind w:left="709" w:hanging="709"/>
        <w:jc w:val="both"/>
        <w:rPr>
          <w:rFonts w:asciiTheme="majorBidi" w:hAnsiTheme="majorBidi" w:cstheme="majorBidi"/>
          <w:sz w:val="16"/>
          <w:szCs w:val="16"/>
          <w:lang w:val="id-ID"/>
        </w:rPr>
      </w:pPr>
    </w:p>
    <w:p w:rsidR="005A6AF6" w:rsidRPr="00C54E6A" w:rsidRDefault="005A6AF6" w:rsidP="005A6AF6">
      <w:pPr>
        <w:autoSpaceDE w:val="0"/>
        <w:autoSpaceDN w:val="0"/>
        <w:adjustRightInd w:val="0"/>
        <w:ind w:left="709" w:hanging="709"/>
        <w:jc w:val="both"/>
        <w:rPr>
          <w:rFonts w:asciiTheme="majorBidi" w:hAnsiTheme="majorBidi" w:cstheme="majorBidi"/>
        </w:rPr>
      </w:pPr>
      <w:proofErr w:type="spellStart"/>
      <w:proofErr w:type="gramStart"/>
      <w:r w:rsidRPr="00C54E6A">
        <w:rPr>
          <w:rFonts w:asciiTheme="majorBidi" w:hAnsiTheme="majorBidi" w:cstheme="majorBidi"/>
        </w:rPr>
        <w:t>Nurgiyantoro</w:t>
      </w:r>
      <w:proofErr w:type="spellEnd"/>
      <w:r w:rsidRPr="00C54E6A">
        <w:rPr>
          <w:rFonts w:asciiTheme="majorBidi" w:hAnsiTheme="majorBidi" w:cstheme="majorBidi"/>
        </w:rPr>
        <w:t>, B. 2012.</w:t>
      </w:r>
      <w:proofErr w:type="gramEnd"/>
      <w:r w:rsidRPr="00C54E6A">
        <w:rPr>
          <w:rFonts w:asciiTheme="majorBidi" w:hAnsiTheme="majorBidi" w:cstheme="majorBidi"/>
        </w:rPr>
        <w:t xml:space="preserve"> </w:t>
      </w:r>
      <w:proofErr w:type="spellStart"/>
      <w:r w:rsidRPr="00C54E6A">
        <w:rPr>
          <w:rFonts w:asciiTheme="majorBidi" w:hAnsiTheme="majorBidi" w:cstheme="majorBidi"/>
          <w:i/>
          <w:iCs/>
        </w:rPr>
        <w:t>Penilaian</w:t>
      </w:r>
      <w:proofErr w:type="spellEnd"/>
      <w:r w:rsidRPr="00C54E6A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C54E6A">
        <w:rPr>
          <w:rFonts w:asciiTheme="majorBidi" w:hAnsiTheme="majorBidi" w:cstheme="majorBidi"/>
          <w:i/>
          <w:iCs/>
        </w:rPr>
        <w:t>Pembelajaran</w:t>
      </w:r>
      <w:proofErr w:type="spellEnd"/>
      <w:r w:rsidRPr="00C54E6A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C54E6A">
        <w:rPr>
          <w:rFonts w:asciiTheme="majorBidi" w:hAnsiTheme="majorBidi" w:cstheme="majorBidi"/>
          <w:i/>
          <w:iCs/>
        </w:rPr>
        <w:t>Bahasa</w:t>
      </w:r>
      <w:proofErr w:type="spellEnd"/>
      <w:r w:rsidRPr="00C54E6A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C54E6A">
        <w:rPr>
          <w:rFonts w:asciiTheme="majorBidi" w:hAnsiTheme="majorBidi" w:cstheme="majorBidi"/>
          <w:i/>
          <w:iCs/>
        </w:rPr>
        <w:t>Berbasis</w:t>
      </w:r>
      <w:proofErr w:type="spellEnd"/>
      <w:r w:rsidRPr="00C54E6A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C54E6A">
        <w:rPr>
          <w:rFonts w:asciiTheme="majorBidi" w:hAnsiTheme="majorBidi" w:cstheme="majorBidi"/>
          <w:i/>
          <w:iCs/>
        </w:rPr>
        <w:t>Kompetensi</w:t>
      </w:r>
      <w:proofErr w:type="spellEnd"/>
      <w:r w:rsidRPr="00C54E6A">
        <w:rPr>
          <w:rFonts w:asciiTheme="majorBidi" w:hAnsiTheme="majorBidi" w:cstheme="majorBidi"/>
          <w:i/>
          <w:iCs/>
        </w:rPr>
        <w:t xml:space="preserve"> (</w:t>
      </w:r>
      <w:proofErr w:type="spellStart"/>
      <w:r w:rsidRPr="00C54E6A">
        <w:rPr>
          <w:rFonts w:asciiTheme="majorBidi" w:hAnsiTheme="majorBidi" w:cstheme="majorBidi"/>
          <w:i/>
          <w:iCs/>
        </w:rPr>
        <w:t>Edisi</w:t>
      </w:r>
      <w:proofErr w:type="spellEnd"/>
      <w:r w:rsidRPr="00C54E6A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C54E6A">
        <w:rPr>
          <w:rFonts w:asciiTheme="majorBidi" w:hAnsiTheme="majorBidi" w:cstheme="majorBidi"/>
          <w:i/>
          <w:iCs/>
        </w:rPr>
        <w:t>Pertama</w:t>
      </w:r>
      <w:proofErr w:type="spellEnd"/>
      <w:r w:rsidRPr="00C54E6A">
        <w:rPr>
          <w:rFonts w:asciiTheme="majorBidi" w:hAnsiTheme="majorBidi" w:cstheme="majorBidi"/>
          <w:i/>
          <w:iCs/>
        </w:rPr>
        <w:t>)</w:t>
      </w:r>
      <w:r w:rsidRPr="00C54E6A">
        <w:rPr>
          <w:rFonts w:asciiTheme="majorBidi" w:hAnsiTheme="majorBidi" w:cstheme="majorBidi"/>
        </w:rPr>
        <w:t>. Yogyakarta: BPFE.</w:t>
      </w:r>
    </w:p>
    <w:p w:rsidR="005A6AF6" w:rsidRPr="0083352B" w:rsidRDefault="005A6AF6" w:rsidP="005A6AF6">
      <w:pPr>
        <w:autoSpaceDE w:val="0"/>
        <w:autoSpaceDN w:val="0"/>
        <w:adjustRightInd w:val="0"/>
        <w:ind w:left="709" w:hanging="709"/>
        <w:jc w:val="both"/>
        <w:rPr>
          <w:rFonts w:asciiTheme="majorBidi" w:eastAsia="TimesNewRomanPSMT" w:hAnsiTheme="majorBidi" w:cstheme="majorBidi"/>
          <w:sz w:val="16"/>
          <w:szCs w:val="16"/>
          <w:lang w:val="id-ID" w:eastAsia="id-ID"/>
        </w:rPr>
      </w:pPr>
    </w:p>
    <w:p w:rsidR="005A6AF6" w:rsidRPr="00C54E6A" w:rsidRDefault="005A6AF6" w:rsidP="005A6AF6">
      <w:pPr>
        <w:shd w:val="clear" w:color="auto" w:fill="FFFFFF"/>
        <w:autoSpaceDE w:val="0"/>
        <w:autoSpaceDN w:val="0"/>
        <w:adjustRightInd w:val="0"/>
        <w:ind w:left="709" w:hanging="709"/>
        <w:jc w:val="both"/>
        <w:rPr>
          <w:rFonts w:asciiTheme="majorBidi" w:hAnsiTheme="majorBidi" w:cstheme="majorBidi"/>
          <w:color w:val="000000"/>
        </w:rPr>
      </w:pPr>
      <w:proofErr w:type="spellStart"/>
      <w:r w:rsidRPr="00C54E6A">
        <w:rPr>
          <w:rFonts w:asciiTheme="majorBidi" w:hAnsiTheme="majorBidi" w:cstheme="majorBidi"/>
          <w:color w:val="000000"/>
        </w:rPr>
        <w:t>Ramlan</w:t>
      </w:r>
      <w:proofErr w:type="spellEnd"/>
      <w:r w:rsidRPr="00C54E6A">
        <w:rPr>
          <w:rFonts w:asciiTheme="majorBidi" w:hAnsiTheme="majorBidi" w:cstheme="majorBidi"/>
          <w:color w:val="000000"/>
        </w:rPr>
        <w:t>, M. 200</w:t>
      </w:r>
      <w:r w:rsidRPr="00C54E6A">
        <w:rPr>
          <w:rFonts w:asciiTheme="majorBidi" w:hAnsiTheme="majorBidi" w:cstheme="majorBidi"/>
          <w:color w:val="000000"/>
          <w:lang w:val="id-ID"/>
        </w:rPr>
        <w:t>8</w:t>
      </w:r>
      <w:r w:rsidRPr="00C54E6A">
        <w:rPr>
          <w:rFonts w:asciiTheme="majorBidi" w:hAnsiTheme="majorBidi" w:cstheme="majorBidi"/>
          <w:color w:val="000000"/>
        </w:rPr>
        <w:t xml:space="preserve">. </w:t>
      </w:r>
      <w:proofErr w:type="spellStart"/>
      <w:proofErr w:type="gramStart"/>
      <w:r w:rsidRPr="00C54E6A">
        <w:rPr>
          <w:rFonts w:asciiTheme="majorBidi" w:hAnsiTheme="majorBidi" w:cstheme="majorBidi"/>
          <w:i/>
          <w:iCs/>
          <w:color w:val="000000"/>
        </w:rPr>
        <w:t>Sintaksis</w:t>
      </w:r>
      <w:proofErr w:type="spellEnd"/>
      <w:r w:rsidRPr="00C54E6A">
        <w:rPr>
          <w:rFonts w:asciiTheme="majorBidi" w:hAnsiTheme="majorBidi" w:cstheme="majorBidi"/>
          <w:i/>
          <w:iCs/>
          <w:color w:val="000000"/>
        </w:rPr>
        <w:t>.</w:t>
      </w:r>
      <w:proofErr w:type="gramEnd"/>
      <w:r w:rsidRPr="00C54E6A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gramStart"/>
      <w:r w:rsidRPr="00C54E6A">
        <w:rPr>
          <w:rFonts w:asciiTheme="majorBidi" w:hAnsiTheme="majorBidi" w:cstheme="majorBidi"/>
          <w:color w:val="000000"/>
        </w:rPr>
        <w:t>Yogyakarta :</w:t>
      </w:r>
      <w:proofErr w:type="gramEnd"/>
      <w:r w:rsidRPr="00C54E6A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54E6A">
        <w:rPr>
          <w:rFonts w:asciiTheme="majorBidi" w:hAnsiTheme="majorBidi" w:cstheme="majorBidi"/>
          <w:color w:val="000000"/>
        </w:rPr>
        <w:t>Kartono</w:t>
      </w:r>
      <w:proofErr w:type="spellEnd"/>
      <w:r w:rsidRPr="00C54E6A">
        <w:rPr>
          <w:rFonts w:asciiTheme="majorBidi" w:hAnsiTheme="majorBidi" w:cstheme="majorBidi"/>
          <w:color w:val="000000"/>
        </w:rPr>
        <w:t>.</w:t>
      </w:r>
    </w:p>
    <w:p w:rsidR="005A6AF6" w:rsidRPr="0083352B" w:rsidRDefault="005A6AF6" w:rsidP="005A6AF6">
      <w:pPr>
        <w:autoSpaceDE w:val="0"/>
        <w:autoSpaceDN w:val="0"/>
        <w:adjustRightInd w:val="0"/>
        <w:ind w:left="709" w:hanging="709"/>
        <w:jc w:val="both"/>
        <w:rPr>
          <w:rFonts w:asciiTheme="majorBidi" w:eastAsia="TimesNewRomanPSMT" w:hAnsiTheme="majorBidi" w:cstheme="majorBidi"/>
          <w:sz w:val="16"/>
          <w:lang w:val="id-ID" w:eastAsia="id-ID"/>
        </w:rPr>
      </w:pPr>
    </w:p>
    <w:p w:rsidR="005A6AF6" w:rsidRDefault="005A6AF6" w:rsidP="005A6AF6">
      <w:pPr>
        <w:pStyle w:val="NoSpacing"/>
        <w:ind w:left="709" w:hanging="709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</w:pPr>
      <w:r w:rsidRPr="00C54E6A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Ridwan. 2002. </w:t>
      </w:r>
      <w:r w:rsidRPr="00C54E6A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val="id-ID"/>
        </w:rPr>
        <w:t xml:space="preserve">Skala Pengukuran Variabel-Variabel.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Bandung: Alfabeta.</w:t>
      </w:r>
    </w:p>
    <w:p w:rsidR="005A6AF6" w:rsidRPr="0083352B" w:rsidRDefault="005A6AF6" w:rsidP="005A6AF6">
      <w:pPr>
        <w:pStyle w:val="NoSpacing"/>
        <w:ind w:left="709" w:hanging="709"/>
        <w:jc w:val="both"/>
        <w:rPr>
          <w:rFonts w:asciiTheme="majorBidi" w:eastAsia="Times New Roman" w:hAnsiTheme="majorBidi" w:cstheme="majorBidi"/>
          <w:color w:val="000000"/>
          <w:sz w:val="18"/>
          <w:szCs w:val="24"/>
          <w:lang w:val="id-ID"/>
        </w:rPr>
      </w:pPr>
    </w:p>
    <w:p w:rsidR="005A6AF6" w:rsidRPr="007E09F7" w:rsidRDefault="005A6AF6" w:rsidP="005A6AF6">
      <w:pPr>
        <w:pStyle w:val="NoSpacing"/>
        <w:ind w:left="709" w:hanging="709"/>
        <w:jc w:val="both"/>
        <w:rPr>
          <w:rFonts w:asciiTheme="majorBidi" w:eastAsiaTheme="minorHAnsi" w:hAnsiTheme="majorBidi" w:cstheme="majorBidi"/>
          <w:sz w:val="24"/>
          <w:szCs w:val="24"/>
          <w:lang w:val="id-ID"/>
        </w:rPr>
      </w:pPr>
      <w:r>
        <w:rPr>
          <w:rFonts w:asciiTheme="majorBidi" w:eastAsiaTheme="minorHAnsi" w:hAnsiTheme="majorBidi" w:cstheme="majorBidi"/>
          <w:sz w:val="24"/>
          <w:szCs w:val="24"/>
          <w:lang w:val="id-ID"/>
        </w:rPr>
        <w:t xml:space="preserve">Rofiq, </w:t>
      </w:r>
      <w:r w:rsidRPr="006F63A7">
        <w:rPr>
          <w:rFonts w:asciiTheme="majorBidi" w:eastAsiaTheme="minorHAnsi" w:hAnsiTheme="majorBidi" w:cstheme="majorBidi"/>
          <w:sz w:val="24"/>
          <w:szCs w:val="24"/>
          <w:lang w:val="id-ID"/>
        </w:rPr>
        <w:t>Zainur, dkk</w:t>
      </w:r>
      <w:r>
        <w:rPr>
          <w:rFonts w:asciiTheme="majorBidi" w:eastAsiaTheme="minorHAnsi" w:hAnsiTheme="majorBidi" w:cstheme="majorBidi"/>
          <w:sz w:val="24"/>
          <w:szCs w:val="24"/>
          <w:lang w:val="id-ID"/>
        </w:rPr>
        <w:t>.</w:t>
      </w:r>
      <w:r w:rsidRPr="006F63A7">
        <w:rPr>
          <w:rFonts w:asciiTheme="majorBidi" w:eastAsiaTheme="minorHAnsi" w:hAnsiTheme="majorBidi" w:cstheme="majorBidi"/>
          <w:sz w:val="24"/>
          <w:szCs w:val="24"/>
          <w:lang w:val="id-ID"/>
        </w:rPr>
        <w:t xml:space="preserve"> 2014</w:t>
      </w:r>
      <w:r>
        <w:rPr>
          <w:rFonts w:asciiTheme="majorBidi" w:eastAsiaTheme="minorHAnsi" w:hAnsiTheme="majorBidi" w:cstheme="majorBidi"/>
          <w:sz w:val="24"/>
          <w:szCs w:val="24"/>
          <w:lang w:val="id-ID"/>
        </w:rPr>
        <w:t>.</w:t>
      </w:r>
      <w:r>
        <w:rPr>
          <w:rFonts w:asciiTheme="majorBidi" w:eastAsiaTheme="minorHAnsi" w:hAnsiTheme="majorBidi" w:cstheme="majorBidi"/>
          <w:i/>
          <w:iCs/>
          <w:sz w:val="24"/>
          <w:szCs w:val="24"/>
          <w:lang w:val="id-ID"/>
        </w:rPr>
        <w:t>Pengembangan Model Pembelajaran Kolaboratif untuk Peningkatan Hasil Belajar Gambar Teknik di Sekolah Menengah Kejuruan</w:t>
      </w:r>
      <w:r>
        <w:rPr>
          <w:rFonts w:asciiTheme="majorBidi" w:eastAsiaTheme="minorHAnsi" w:hAnsiTheme="majorBidi" w:cstheme="majorBidi"/>
          <w:sz w:val="24"/>
          <w:szCs w:val="24"/>
          <w:lang w:val="id-ID"/>
        </w:rPr>
        <w:t xml:space="preserve">. </w:t>
      </w:r>
      <w:r w:rsidRPr="007E09F7">
        <w:rPr>
          <w:rFonts w:asciiTheme="majorBidi" w:eastAsiaTheme="minorHAnsi" w:hAnsiTheme="majorBidi" w:cstheme="majorBidi"/>
          <w:sz w:val="24"/>
          <w:szCs w:val="24"/>
          <w:lang w:val="id-ID"/>
        </w:rPr>
        <w:t>Jurnal Pendidikan Teknologi dan Kejuruan, Volume 22, Nomor 2, Oktober 2014</w:t>
      </w:r>
    </w:p>
    <w:p w:rsidR="005A6AF6" w:rsidRPr="0083352B" w:rsidRDefault="005A6AF6" w:rsidP="005A6AF6">
      <w:pPr>
        <w:autoSpaceDE w:val="0"/>
        <w:autoSpaceDN w:val="0"/>
        <w:adjustRightInd w:val="0"/>
        <w:ind w:left="709" w:hanging="709"/>
        <w:jc w:val="both"/>
        <w:rPr>
          <w:rFonts w:asciiTheme="majorBidi" w:eastAsia="TimesNewRomanPSMT" w:hAnsiTheme="majorBidi" w:cstheme="majorBidi"/>
          <w:sz w:val="16"/>
          <w:lang w:val="id-ID" w:eastAsia="id-ID"/>
        </w:rPr>
      </w:pPr>
    </w:p>
    <w:p w:rsidR="005A6AF6" w:rsidRDefault="005A6AF6" w:rsidP="005A6AF6">
      <w:pPr>
        <w:autoSpaceDE w:val="0"/>
        <w:autoSpaceDN w:val="0"/>
        <w:adjustRightInd w:val="0"/>
        <w:ind w:left="709" w:hanging="709"/>
        <w:jc w:val="both"/>
        <w:rPr>
          <w:rFonts w:asciiTheme="majorBidi" w:hAnsiTheme="majorBidi" w:cstheme="majorBidi"/>
          <w:lang w:val="id-ID" w:eastAsia="id-ID"/>
        </w:rPr>
      </w:pPr>
      <w:r w:rsidRPr="00C54E6A">
        <w:rPr>
          <w:rFonts w:asciiTheme="majorBidi" w:hAnsiTheme="majorBidi" w:cstheme="majorBidi"/>
          <w:lang w:val="id-ID" w:eastAsia="id-ID"/>
        </w:rPr>
        <w:t xml:space="preserve">Rosidi, Imron. 2009. </w:t>
      </w:r>
      <w:r w:rsidRPr="00C54E6A">
        <w:rPr>
          <w:rFonts w:asciiTheme="majorBidi" w:hAnsiTheme="majorBidi" w:cstheme="majorBidi"/>
          <w:i/>
          <w:iCs/>
          <w:lang w:val="id-ID" w:eastAsia="id-ID"/>
        </w:rPr>
        <w:t xml:space="preserve">Menulis Siapa Takut?. </w:t>
      </w:r>
      <w:r>
        <w:rPr>
          <w:rFonts w:asciiTheme="majorBidi" w:hAnsiTheme="majorBidi" w:cstheme="majorBidi"/>
          <w:lang w:val="id-ID" w:eastAsia="id-ID"/>
        </w:rPr>
        <w:t>Yogyakarta: Kanisius</w:t>
      </w:r>
    </w:p>
    <w:p w:rsidR="005A6AF6" w:rsidRPr="0083352B" w:rsidRDefault="005A6AF6" w:rsidP="005A6AF6">
      <w:pPr>
        <w:autoSpaceDE w:val="0"/>
        <w:autoSpaceDN w:val="0"/>
        <w:adjustRightInd w:val="0"/>
        <w:ind w:left="709" w:hanging="709"/>
        <w:jc w:val="both"/>
        <w:rPr>
          <w:rFonts w:asciiTheme="majorBidi" w:hAnsiTheme="majorBidi" w:cstheme="majorBidi"/>
          <w:sz w:val="14"/>
          <w:lang w:val="id-ID" w:eastAsia="id-ID"/>
        </w:rPr>
      </w:pPr>
    </w:p>
    <w:p w:rsidR="005A6AF6" w:rsidRPr="007E09F7" w:rsidRDefault="005A6AF6" w:rsidP="005A6AF6">
      <w:pPr>
        <w:autoSpaceDE w:val="0"/>
        <w:autoSpaceDN w:val="0"/>
        <w:adjustRightInd w:val="0"/>
        <w:ind w:left="709" w:hanging="709"/>
        <w:jc w:val="both"/>
        <w:rPr>
          <w:rFonts w:asciiTheme="majorBidi" w:hAnsiTheme="majorBidi" w:cstheme="majorBidi"/>
          <w:lang w:val="id-ID" w:eastAsia="id-ID"/>
        </w:rPr>
      </w:pPr>
      <w:r w:rsidRPr="006F63A7">
        <w:rPr>
          <w:rFonts w:asciiTheme="majorBidi" w:eastAsiaTheme="minorHAnsi" w:hAnsiTheme="majorBidi" w:cstheme="majorBidi"/>
          <w:color w:val="000000"/>
          <w:lang w:val="id-ID"/>
        </w:rPr>
        <w:t>Santyasa</w:t>
      </w:r>
      <w:r>
        <w:rPr>
          <w:rFonts w:asciiTheme="majorBidi" w:eastAsiaTheme="minorHAnsi" w:hAnsiTheme="majorBidi" w:cstheme="majorBidi"/>
          <w:color w:val="000000"/>
          <w:lang w:val="id-ID"/>
        </w:rPr>
        <w:t xml:space="preserve">.2015. </w:t>
      </w:r>
      <w:r w:rsidRPr="006F63A7">
        <w:rPr>
          <w:rFonts w:asciiTheme="majorBidi" w:eastAsiaTheme="minorHAnsi" w:hAnsiTheme="majorBidi" w:cstheme="majorBidi"/>
          <w:i/>
          <w:iCs/>
          <w:color w:val="000000"/>
          <w:lang w:val="id-ID"/>
        </w:rPr>
        <w:t>Pengembangan Metode Pembelajaraan Kolaboratif dalam Meningkatkan Kemandirian &amp; Kemampuan Belajar Mahasiswa</w:t>
      </w:r>
      <w:r w:rsidRPr="006F63A7">
        <w:rPr>
          <w:rFonts w:asciiTheme="majorBidi" w:eastAsiaTheme="minorHAnsi" w:hAnsiTheme="majorBidi" w:cstheme="majorBidi"/>
          <w:color w:val="000000"/>
          <w:lang w:val="id-ID"/>
        </w:rPr>
        <w:t xml:space="preserve">. </w:t>
      </w:r>
      <w:r>
        <w:rPr>
          <w:rFonts w:asciiTheme="majorBidi" w:eastAsiaTheme="minorHAnsi" w:hAnsiTheme="majorBidi" w:cstheme="majorBidi"/>
          <w:lang w:val="id-ID"/>
        </w:rPr>
        <w:t xml:space="preserve">Jurnal Pendidikan Universitas Pendidikan Indonesia, </w:t>
      </w:r>
      <w:r w:rsidRPr="007E09F7">
        <w:rPr>
          <w:rFonts w:asciiTheme="majorBidi" w:eastAsiaTheme="minorHAnsi" w:hAnsiTheme="majorBidi" w:cstheme="majorBidi"/>
          <w:lang w:val="id-ID"/>
        </w:rPr>
        <w:t xml:space="preserve">Volume </w:t>
      </w:r>
      <w:r>
        <w:rPr>
          <w:rFonts w:asciiTheme="majorBidi" w:eastAsiaTheme="minorHAnsi" w:hAnsiTheme="majorBidi" w:cstheme="majorBidi"/>
          <w:lang w:val="id-ID"/>
        </w:rPr>
        <w:t>23</w:t>
      </w:r>
      <w:r w:rsidRPr="007E09F7">
        <w:rPr>
          <w:rFonts w:asciiTheme="majorBidi" w:eastAsiaTheme="minorHAnsi" w:hAnsiTheme="majorBidi" w:cstheme="majorBidi"/>
          <w:lang w:val="id-ID"/>
        </w:rPr>
        <w:t xml:space="preserve">, Nomor </w:t>
      </w:r>
      <w:r>
        <w:rPr>
          <w:rFonts w:asciiTheme="majorBidi" w:eastAsiaTheme="minorHAnsi" w:hAnsiTheme="majorBidi" w:cstheme="majorBidi"/>
          <w:lang w:val="id-ID"/>
        </w:rPr>
        <w:t>7</w:t>
      </w:r>
      <w:r w:rsidRPr="007E09F7">
        <w:rPr>
          <w:rFonts w:asciiTheme="majorBidi" w:eastAsiaTheme="minorHAnsi" w:hAnsiTheme="majorBidi" w:cstheme="majorBidi"/>
          <w:lang w:val="id-ID"/>
        </w:rPr>
        <w:t xml:space="preserve">, </w:t>
      </w:r>
      <w:r>
        <w:rPr>
          <w:rFonts w:asciiTheme="majorBidi" w:eastAsiaTheme="minorHAnsi" w:hAnsiTheme="majorBidi" w:cstheme="majorBidi"/>
          <w:lang w:val="id-ID"/>
        </w:rPr>
        <w:t xml:space="preserve">September </w:t>
      </w:r>
      <w:r w:rsidRPr="007E09F7">
        <w:rPr>
          <w:rFonts w:asciiTheme="majorBidi" w:eastAsiaTheme="minorHAnsi" w:hAnsiTheme="majorBidi" w:cstheme="majorBidi"/>
          <w:lang w:val="id-ID"/>
        </w:rPr>
        <w:t>201</w:t>
      </w:r>
      <w:r>
        <w:rPr>
          <w:rFonts w:asciiTheme="majorBidi" w:eastAsiaTheme="minorHAnsi" w:hAnsiTheme="majorBidi" w:cstheme="majorBidi"/>
          <w:lang w:val="id-ID"/>
        </w:rPr>
        <w:t>5.</w:t>
      </w:r>
    </w:p>
    <w:p w:rsidR="005A6AF6" w:rsidRPr="0083352B" w:rsidRDefault="005A6AF6" w:rsidP="005A6AF6">
      <w:pPr>
        <w:autoSpaceDE w:val="0"/>
        <w:autoSpaceDN w:val="0"/>
        <w:adjustRightInd w:val="0"/>
        <w:ind w:left="709" w:hanging="709"/>
        <w:jc w:val="both"/>
        <w:rPr>
          <w:rFonts w:asciiTheme="majorBidi" w:eastAsia="TimesNewRomanPSMT" w:hAnsiTheme="majorBidi" w:cstheme="majorBidi"/>
          <w:sz w:val="12"/>
          <w:lang w:val="id-ID" w:eastAsia="id-ID"/>
        </w:rPr>
      </w:pPr>
    </w:p>
    <w:p w:rsidR="005A6AF6" w:rsidRPr="00C54E6A" w:rsidRDefault="005A6AF6" w:rsidP="005A6AF6">
      <w:pPr>
        <w:shd w:val="clear" w:color="auto" w:fill="FFFFFF"/>
        <w:autoSpaceDE w:val="0"/>
        <w:autoSpaceDN w:val="0"/>
        <w:adjustRightInd w:val="0"/>
        <w:ind w:left="709" w:hanging="709"/>
        <w:jc w:val="both"/>
        <w:rPr>
          <w:rFonts w:asciiTheme="majorBidi" w:hAnsiTheme="majorBidi" w:cstheme="majorBidi"/>
          <w:color w:val="000000" w:themeColor="text1"/>
          <w:lang w:val="id-ID"/>
        </w:rPr>
      </w:pPr>
      <w:r w:rsidRPr="007E09F7">
        <w:rPr>
          <w:rFonts w:asciiTheme="majorBidi" w:hAnsiTheme="majorBidi" w:cstheme="majorBidi"/>
          <w:color w:val="000000" w:themeColor="text1"/>
          <w:lang w:val="id-ID"/>
        </w:rPr>
        <w:t>Semi, M</w:t>
      </w:r>
      <w:r w:rsidRPr="00C54E6A">
        <w:rPr>
          <w:rFonts w:asciiTheme="majorBidi" w:hAnsiTheme="majorBidi" w:cstheme="majorBidi"/>
          <w:color w:val="000000" w:themeColor="text1"/>
          <w:lang w:val="id-ID"/>
        </w:rPr>
        <w:t>.</w:t>
      </w:r>
      <w:r w:rsidRPr="007E09F7">
        <w:rPr>
          <w:rFonts w:asciiTheme="majorBidi" w:hAnsiTheme="majorBidi" w:cstheme="majorBidi"/>
          <w:color w:val="000000" w:themeColor="text1"/>
          <w:lang w:val="id-ID"/>
        </w:rPr>
        <w:t xml:space="preserve"> Atar</w:t>
      </w:r>
      <w:r w:rsidRPr="00C54E6A">
        <w:rPr>
          <w:rFonts w:asciiTheme="majorBidi" w:hAnsiTheme="majorBidi" w:cstheme="majorBidi"/>
          <w:color w:val="000000" w:themeColor="text1"/>
          <w:lang w:val="id-ID"/>
        </w:rPr>
        <w:t>.</w:t>
      </w:r>
      <w:r w:rsidRPr="007E09F7">
        <w:rPr>
          <w:rFonts w:asciiTheme="majorBidi" w:hAnsiTheme="majorBidi" w:cstheme="majorBidi"/>
          <w:color w:val="000000" w:themeColor="text1"/>
          <w:lang w:val="id-ID"/>
        </w:rPr>
        <w:t xml:space="preserve"> 200</w:t>
      </w:r>
      <w:r w:rsidRPr="00C54E6A">
        <w:rPr>
          <w:rFonts w:asciiTheme="majorBidi" w:hAnsiTheme="majorBidi" w:cstheme="majorBidi"/>
          <w:color w:val="000000" w:themeColor="text1"/>
          <w:lang w:val="id-ID"/>
        </w:rPr>
        <w:t>5.</w:t>
      </w:r>
      <w:r w:rsidRPr="007E09F7">
        <w:rPr>
          <w:rFonts w:asciiTheme="majorBidi" w:hAnsiTheme="majorBidi" w:cstheme="majorBidi"/>
          <w:i/>
          <w:iCs/>
          <w:color w:val="000000" w:themeColor="text1"/>
          <w:lang w:val="id-ID"/>
        </w:rPr>
        <w:t>Menulis Efektif</w:t>
      </w:r>
      <w:r w:rsidRPr="00C54E6A">
        <w:rPr>
          <w:rFonts w:asciiTheme="majorBidi" w:hAnsiTheme="majorBidi" w:cstheme="majorBidi"/>
          <w:i/>
          <w:iCs/>
          <w:color w:val="000000" w:themeColor="text1"/>
          <w:lang w:val="id-ID"/>
        </w:rPr>
        <w:t>.</w:t>
      </w:r>
      <w:r w:rsidRPr="007E09F7">
        <w:rPr>
          <w:rFonts w:asciiTheme="majorBidi" w:hAnsiTheme="majorBidi" w:cstheme="majorBidi"/>
          <w:color w:val="000000" w:themeColor="text1"/>
          <w:lang w:val="id-ID"/>
        </w:rPr>
        <w:t>Padang</w:t>
      </w:r>
      <w:r w:rsidRPr="00C54E6A">
        <w:rPr>
          <w:rFonts w:asciiTheme="majorBidi" w:hAnsiTheme="majorBidi" w:cstheme="majorBidi"/>
          <w:color w:val="000000" w:themeColor="text1"/>
          <w:lang w:val="id-ID"/>
        </w:rPr>
        <w:t>:</w:t>
      </w:r>
      <w:r w:rsidRPr="007E09F7">
        <w:rPr>
          <w:rFonts w:asciiTheme="majorBidi" w:hAnsiTheme="majorBidi" w:cstheme="majorBidi"/>
          <w:color w:val="000000" w:themeColor="text1"/>
          <w:lang w:val="id-ID"/>
        </w:rPr>
        <w:t xml:space="preserve"> Angkass Raya</w:t>
      </w:r>
      <w:r w:rsidRPr="00C54E6A">
        <w:rPr>
          <w:rFonts w:asciiTheme="majorBidi" w:hAnsiTheme="majorBidi" w:cstheme="majorBidi"/>
          <w:color w:val="000000" w:themeColor="text1"/>
          <w:lang w:val="id-ID"/>
        </w:rPr>
        <w:t>.</w:t>
      </w:r>
    </w:p>
    <w:p w:rsidR="005A6AF6" w:rsidRPr="0083352B" w:rsidRDefault="005A6AF6" w:rsidP="005A6AF6">
      <w:pPr>
        <w:autoSpaceDE w:val="0"/>
        <w:autoSpaceDN w:val="0"/>
        <w:adjustRightInd w:val="0"/>
        <w:ind w:left="709" w:hanging="709"/>
        <w:jc w:val="both"/>
        <w:rPr>
          <w:rFonts w:asciiTheme="majorBidi" w:eastAsia="TimesNewRomanPSMT" w:hAnsiTheme="majorBidi" w:cstheme="majorBidi"/>
          <w:sz w:val="16"/>
          <w:lang w:val="id-ID" w:eastAsia="id-ID"/>
        </w:rPr>
      </w:pPr>
    </w:p>
    <w:p w:rsidR="005A6AF6" w:rsidRPr="00C54E6A" w:rsidRDefault="005A6AF6" w:rsidP="005A6AF6">
      <w:pPr>
        <w:ind w:left="709" w:hanging="709"/>
        <w:jc w:val="both"/>
        <w:rPr>
          <w:rFonts w:asciiTheme="majorBidi" w:hAnsiTheme="majorBidi" w:cstheme="majorBidi"/>
          <w:lang w:val="es-ES"/>
        </w:rPr>
      </w:pPr>
      <w:proofErr w:type="spellStart"/>
      <w:r w:rsidRPr="00C54E6A">
        <w:rPr>
          <w:rFonts w:asciiTheme="majorBidi" w:hAnsiTheme="majorBidi" w:cstheme="majorBidi"/>
          <w:lang w:val="es-ES"/>
        </w:rPr>
        <w:t>Semi</w:t>
      </w:r>
      <w:proofErr w:type="spellEnd"/>
      <w:r w:rsidRPr="00C54E6A">
        <w:rPr>
          <w:rFonts w:asciiTheme="majorBidi" w:hAnsiTheme="majorBidi" w:cstheme="majorBidi"/>
          <w:lang w:val="es-ES"/>
        </w:rPr>
        <w:t xml:space="preserve">, M. Atar. 2007. </w:t>
      </w:r>
      <w:proofErr w:type="spellStart"/>
      <w:r w:rsidRPr="00C54E6A">
        <w:rPr>
          <w:rFonts w:asciiTheme="majorBidi" w:hAnsiTheme="majorBidi" w:cstheme="majorBidi"/>
          <w:i/>
          <w:lang w:val="es-ES"/>
        </w:rPr>
        <w:t>Dasar-Dasar</w:t>
      </w:r>
      <w:proofErr w:type="spellEnd"/>
      <w:r w:rsidRPr="00C54E6A">
        <w:rPr>
          <w:rFonts w:asciiTheme="majorBidi" w:hAnsiTheme="majorBidi" w:cstheme="majorBidi"/>
          <w:i/>
          <w:lang w:val="es-ES"/>
        </w:rPr>
        <w:t xml:space="preserve"> </w:t>
      </w:r>
      <w:proofErr w:type="spellStart"/>
      <w:r w:rsidRPr="00C54E6A">
        <w:rPr>
          <w:rFonts w:asciiTheme="majorBidi" w:hAnsiTheme="majorBidi" w:cstheme="majorBidi"/>
          <w:i/>
          <w:lang w:val="es-ES"/>
        </w:rPr>
        <w:t>Keterampilan</w:t>
      </w:r>
      <w:proofErr w:type="spellEnd"/>
      <w:r w:rsidRPr="00C54E6A">
        <w:rPr>
          <w:rFonts w:asciiTheme="majorBidi" w:hAnsiTheme="majorBidi" w:cstheme="majorBidi"/>
          <w:i/>
          <w:lang w:val="es-ES"/>
        </w:rPr>
        <w:t xml:space="preserve"> </w:t>
      </w:r>
      <w:proofErr w:type="spellStart"/>
      <w:r w:rsidRPr="00C54E6A">
        <w:rPr>
          <w:rFonts w:asciiTheme="majorBidi" w:hAnsiTheme="majorBidi" w:cstheme="majorBidi"/>
          <w:i/>
          <w:lang w:val="es-ES"/>
        </w:rPr>
        <w:t>Menulis</w:t>
      </w:r>
      <w:proofErr w:type="spellEnd"/>
      <w:r w:rsidRPr="00C54E6A">
        <w:rPr>
          <w:rFonts w:asciiTheme="majorBidi" w:hAnsiTheme="majorBidi" w:cstheme="majorBidi"/>
          <w:lang w:val="es-ES"/>
        </w:rPr>
        <w:t xml:space="preserve">. Bandung: </w:t>
      </w:r>
      <w:proofErr w:type="spellStart"/>
      <w:r w:rsidRPr="00C54E6A">
        <w:rPr>
          <w:rFonts w:asciiTheme="majorBidi" w:hAnsiTheme="majorBidi" w:cstheme="majorBidi"/>
          <w:lang w:val="es-ES"/>
        </w:rPr>
        <w:t>Angkasa</w:t>
      </w:r>
      <w:proofErr w:type="spellEnd"/>
    </w:p>
    <w:p w:rsidR="005A6AF6" w:rsidRPr="0083352B" w:rsidRDefault="005A6AF6" w:rsidP="005A6AF6">
      <w:pPr>
        <w:autoSpaceDE w:val="0"/>
        <w:autoSpaceDN w:val="0"/>
        <w:adjustRightInd w:val="0"/>
        <w:ind w:left="709" w:hanging="709"/>
        <w:jc w:val="both"/>
        <w:rPr>
          <w:rFonts w:asciiTheme="majorBidi" w:eastAsia="TimesNewRomanPSMT" w:hAnsiTheme="majorBidi" w:cstheme="majorBidi"/>
          <w:sz w:val="14"/>
          <w:szCs w:val="14"/>
          <w:lang w:val="id-ID" w:eastAsia="id-ID"/>
        </w:rPr>
      </w:pPr>
    </w:p>
    <w:p w:rsidR="005A6AF6" w:rsidRPr="00C54E6A" w:rsidRDefault="005A6AF6" w:rsidP="005A6AF6">
      <w:pPr>
        <w:autoSpaceDE w:val="0"/>
        <w:autoSpaceDN w:val="0"/>
        <w:adjustRightInd w:val="0"/>
        <w:ind w:left="709" w:hanging="709"/>
        <w:jc w:val="both"/>
        <w:rPr>
          <w:rFonts w:asciiTheme="majorBidi" w:hAnsiTheme="majorBidi" w:cstheme="majorBidi"/>
          <w:lang w:val="id-ID" w:eastAsia="id-ID"/>
        </w:rPr>
      </w:pPr>
      <w:r w:rsidRPr="00C54E6A">
        <w:rPr>
          <w:rFonts w:asciiTheme="majorBidi" w:hAnsiTheme="majorBidi" w:cstheme="majorBidi"/>
          <w:lang w:val="id-ID" w:eastAsia="id-ID"/>
        </w:rPr>
        <w:t xml:space="preserve">Setyaningrum, Wulandari. 2013. </w:t>
      </w:r>
      <w:r w:rsidRPr="00C54E6A">
        <w:rPr>
          <w:rFonts w:asciiTheme="majorBidi" w:hAnsiTheme="majorBidi" w:cstheme="majorBidi"/>
          <w:i/>
          <w:iCs/>
          <w:lang w:val="id-ID" w:eastAsia="id-ID"/>
        </w:rPr>
        <w:t>Rangkuman Materi Bahasa Indonesia SMP/MTs Kelas VII, VIII, &amp; IX</w:t>
      </w:r>
      <w:r w:rsidRPr="00C54E6A">
        <w:rPr>
          <w:rFonts w:asciiTheme="majorBidi" w:hAnsiTheme="majorBidi" w:cstheme="majorBidi"/>
          <w:lang w:val="id-ID" w:eastAsia="id-ID"/>
        </w:rPr>
        <w:t>. Jogjakarta: Javalitera.</w:t>
      </w:r>
    </w:p>
    <w:p w:rsidR="005A6AF6" w:rsidRPr="0083352B" w:rsidRDefault="005A6AF6" w:rsidP="005A6AF6">
      <w:pPr>
        <w:autoSpaceDE w:val="0"/>
        <w:autoSpaceDN w:val="0"/>
        <w:adjustRightInd w:val="0"/>
        <w:ind w:left="709" w:hanging="709"/>
        <w:jc w:val="both"/>
        <w:rPr>
          <w:rFonts w:asciiTheme="majorBidi" w:eastAsia="TimesNewRomanPSMT" w:hAnsiTheme="majorBidi" w:cstheme="majorBidi"/>
          <w:sz w:val="14"/>
          <w:szCs w:val="14"/>
          <w:lang w:val="id-ID" w:eastAsia="id-ID"/>
        </w:rPr>
      </w:pPr>
    </w:p>
    <w:p w:rsidR="005A6AF6" w:rsidRPr="00C54E6A" w:rsidRDefault="005A6AF6" w:rsidP="005A6AF6">
      <w:pPr>
        <w:autoSpaceDE w:val="0"/>
        <w:autoSpaceDN w:val="0"/>
        <w:adjustRightInd w:val="0"/>
        <w:ind w:left="709" w:hanging="709"/>
        <w:jc w:val="both"/>
        <w:rPr>
          <w:rFonts w:asciiTheme="majorBidi" w:hAnsiTheme="majorBidi" w:cstheme="majorBidi"/>
          <w:lang w:val="id-ID"/>
        </w:rPr>
      </w:pPr>
      <w:r w:rsidRPr="00C54E6A">
        <w:rPr>
          <w:rFonts w:asciiTheme="majorBidi" w:hAnsiTheme="majorBidi" w:cstheme="majorBidi"/>
          <w:lang w:val="id-ID"/>
        </w:rPr>
        <w:t>Srinivas, Hari</w:t>
      </w:r>
      <w:r w:rsidRPr="00C54E6A">
        <w:rPr>
          <w:rFonts w:asciiTheme="majorBidi" w:hAnsiTheme="majorBidi" w:cstheme="majorBidi"/>
        </w:rPr>
        <w:t xml:space="preserve">. </w:t>
      </w:r>
      <w:r w:rsidRPr="00C54E6A">
        <w:rPr>
          <w:rFonts w:asciiTheme="majorBidi" w:hAnsiTheme="majorBidi" w:cstheme="majorBidi"/>
          <w:lang w:val="id-ID"/>
        </w:rPr>
        <w:t>2012</w:t>
      </w:r>
      <w:r w:rsidRPr="00C54E6A">
        <w:rPr>
          <w:rFonts w:asciiTheme="majorBidi" w:hAnsiTheme="majorBidi" w:cstheme="majorBidi"/>
        </w:rPr>
        <w:t xml:space="preserve">. </w:t>
      </w:r>
      <w:proofErr w:type="spellStart"/>
      <w:r w:rsidRPr="00C54E6A">
        <w:rPr>
          <w:rFonts w:asciiTheme="majorBidi" w:hAnsiTheme="majorBidi" w:cstheme="majorBidi"/>
          <w:i/>
          <w:iCs/>
        </w:rPr>
        <w:t>Strategi</w:t>
      </w:r>
      <w:proofErr w:type="spellEnd"/>
      <w:r w:rsidRPr="00C54E6A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C54E6A">
        <w:rPr>
          <w:rFonts w:asciiTheme="majorBidi" w:hAnsiTheme="majorBidi" w:cstheme="majorBidi"/>
          <w:i/>
          <w:iCs/>
        </w:rPr>
        <w:t>Pembelajaran</w:t>
      </w:r>
      <w:proofErr w:type="spellEnd"/>
      <w:r w:rsidRPr="00C54E6A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C54E6A">
        <w:rPr>
          <w:rFonts w:asciiTheme="majorBidi" w:hAnsiTheme="majorBidi" w:cstheme="majorBidi"/>
          <w:i/>
          <w:iCs/>
        </w:rPr>
        <w:t>Inovatif</w:t>
      </w:r>
      <w:proofErr w:type="spellEnd"/>
      <w:r w:rsidRPr="00C54E6A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C54E6A">
        <w:rPr>
          <w:rFonts w:asciiTheme="majorBidi" w:hAnsiTheme="majorBidi" w:cstheme="majorBidi"/>
          <w:i/>
          <w:iCs/>
        </w:rPr>
        <w:t>Kontemporer</w:t>
      </w:r>
      <w:proofErr w:type="spellEnd"/>
      <w:r w:rsidRPr="00C54E6A">
        <w:rPr>
          <w:rFonts w:asciiTheme="majorBidi" w:hAnsiTheme="majorBidi" w:cstheme="majorBidi"/>
          <w:i/>
          <w:iCs/>
        </w:rPr>
        <w:t xml:space="preserve">: </w:t>
      </w:r>
      <w:proofErr w:type="spellStart"/>
      <w:r w:rsidRPr="00C54E6A">
        <w:rPr>
          <w:rFonts w:asciiTheme="majorBidi" w:hAnsiTheme="majorBidi" w:cstheme="majorBidi"/>
          <w:i/>
          <w:iCs/>
        </w:rPr>
        <w:t>Suatu</w:t>
      </w:r>
      <w:proofErr w:type="spellEnd"/>
      <w:r w:rsidRPr="00C54E6A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C54E6A">
        <w:rPr>
          <w:rFonts w:asciiTheme="majorBidi" w:hAnsiTheme="majorBidi" w:cstheme="majorBidi"/>
          <w:i/>
          <w:iCs/>
        </w:rPr>
        <w:t>Tinjauan</w:t>
      </w:r>
      <w:proofErr w:type="spellEnd"/>
      <w:r w:rsidRPr="00C54E6A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C54E6A">
        <w:rPr>
          <w:rFonts w:asciiTheme="majorBidi" w:hAnsiTheme="majorBidi" w:cstheme="majorBidi"/>
          <w:i/>
          <w:iCs/>
        </w:rPr>
        <w:t>Konseptual</w:t>
      </w:r>
      <w:proofErr w:type="spellEnd"/>
      <w:r w:rsidRPr="00C54E6A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C54E6A">
        <w:rPr>
          <w:rFonts w:asciiTheme="majorBidi" w:hAnsiTheme="majorBidi" w:cstheme="majorBidi"/>
          <w:i/>
          <w:iCs/>
        </w:rPr>
        <w:t>Operasional</w:t>
      </w:r>
      <w:proofErr w:type="spellEnd"/>
      <w:r w:rsidRPr="00C54E6A">
        <w:rPr>
          <w:rFonts w:asciiTheme="majorBidi" w:hAnsiTheme="majorBidi" w:cstheme="majorBidi"/>
        </w:rPr>
        <w:t xml:space="preserve">. Jakarta: </w:t>
      </w:r>
      <w:proofErr w:type="spellStart"/>
      <w:r w:rsidRPr="00C54E6A">
        <w:rPr>
          <w:rFonts w:asciiTheme="majorBidi" w:hAnsiTheme="majorBidi" w:cstheme="majorBidi"/>
        </w:rPr>
        <w:t>Bumi</w:t>
      </w:r>
      <w:proofErr w:type="spellEnd"/>
      <w:r w:rsidRPr="00C54E6A">
        <w:rPr>
          <w:rFonts w:asciiTheme="majorBidi" w:hAnsiTheme="majorBidi" w:cstheme="majorBidi"/>
        </w:rPr>
        <w:t xml:space="preserve"> </w:t>
      </w:r>
      <w:proofErr w:type="spellStart"/>
      <w:r w:rsidRPr="00C54E6A">
        <w:rPr>
          <w:rFonts w:asciiTheme="majorBidi" w:hAnsiTheme="majorBidi" w:cstheme="majorBidi"/>
        </w:rPr>
        <w:t>Aksara</w:t>
      </w:r>
      <w:proofErr w:type="spellEnd"/>
      <w:r w:rsidRPr="00C54E6A">
        <w:rPr>
          <w:rFonts w:asciiTheme="majorBidi" w:hAnsiTheme="majorBidi" w:cstheme="majorBidi"/>
        </w:rPr>
        <w:t>.</w:t>
      </w:r>
    </w:p>
    <w:p w:rsidR="005A6AF6" w:rsidRPr="0083352B" w:rsidRDefault="005A6AF6" w:rsidP="005A6AF6">
      <w:pPr>
        <w:autoSpaceDE w:val="0"/>
        <w:autoSpaceDN w:val="0"/>
        <w:adjustRightInd w:val="0"/>
        <w:ind w:left="709" w:hanging="709"/>
        <w:jc w:val="both"/>
        <w:rPr>
          <w:rFonts w:asciiTheme="majorBidi" w:eastAsia="TimesNewRomanPSMT" w:hAnsiTheme="majorBidi" w:cstheme="majorBidi"/>
          <w:sz w:val="14"/>
          <w:szCs w:val="14"/>
          <w:lang w:val="id-ID" w:eastAsia="id-ID"/>
        </w:rPr>
      </w:pPr>
    </w:p>
    <w:p w:rsidR="005A6AF6" w:rsidRDefault="005A6AF6" w:rsidP="005A6AF6">
      <w:pPr>
        <w:autoSpaceDE w:val="0"/>
        <w:autoSpaceDN w:val="0"/>
        <w:adjustRightInd w:val="0"/>
        <w:ind w:left="709" w:hanging="709"/>
        <w:jc w:val="both"/>
        <w:rPr>
          <w:rFonts w:asciiTheme="majorBidi" w:hAnsiTheme="majorBidi" w:cstheme="majorBidi"/>
          <w:lang w:val="id-ID" w:eastAsia="id-ID"/>
        </w:rPr>
      </w:pPr>
      <w:r w:rsidRPr="00C54E6A">
        <w:rPr>
          <w:rFonts w:asciiTheme="majorBidi" w:hAnsiTheme="majorBidi" w:cstheme="majorBidi"/>
          <w:lang w:val="id-ID" w:eastAsia="id-ID"/>
        </w:rPr>
        <w:t xml:space="preserve">Subana, M. dan Sunarti. 2011. </w:t>
      </w:r>
      <w:r w:rsidRPr="00C54E6A">
        <w:rPr>
          <w:rFonts w:asciiTheme="majorBidi" w:hAnsiTheme="majorBidi" w:cstheme="majorBidi"/>
          <w:i/>
          <w:iCs/>
          <w:lang w:val="id-ID" w:eastAsia="id-ID"/>
        </w:rPr>
        <w:t>Strategi Belajar Mengajar Bahasa Indonesia</w:t>
      </w:r>
      <w:r w:rsidRPr="00C54E6A">
        <w:rPr>
          <w:rFonts w:asciiTheme="majorBidi" w:hAnsiTheme="majorBidi" w:cstheme="majorBidi"/>
          <w:lang w:val="id-ID" w:eastAsia="id-ID"/>
        </w:rPr>
        <w:t>. Bandung: Pustaka Setia.</w:t>
      </w:r>
    </w:p>
    <w:p w:rsidR="005A6AF6" w:rsidRPr="002A4FCC" w:rsidRDefault="005A6AF6" w:rsidP="005A6AF6">
      <w:pPr>
        <w:autoSpaceDE w:val="0"/>
        <w:autoSpaceDN w:val="0"/>
        <w:adjustRightInd w:val="0"/>
        <w:ind w:left="709" w:hanging="709"/>
        <w:jc w:val="both"/>
        <w:rPr>
          <w:rFonts w:asciiTheme="majorBidi" w:hAnsiTheme="majorBidi" w:cstheme="majorBidi"/>
          <w:sz w:val="16"/>
          <w:szCs w:val="16"/>
          <w:lang w:val="id-ID" w:eastAsia="id-ID"/>
        </w:rPr>
      </w:pPr>
    </w:p>
    <w:p w:rsidR="005A6AF6" w:rsidRDefault="005A6AF6" w:rsidP="005A6AF6">
      <w:pPr>
        <w:autoSpaceDE w:val="0"/>
        <w:autoSpaceDN w:val="0"/>
        <w:adjustRightInd w:val="0"/>
        <w:ind w:left="709" w:hanging="709"/>
        <w:jc w:val="both"/>
        <w:rPr>
          <w:rFonts w:asciiTheme="majorBidi" w:eastAsiaTheme="minorHAnsi" w:hAnsiTheme="majorBidi" w:cstheme="majorBidi"/>
          <w:lang w:val="id-ID"/>
        </w:rPr>
      </w:pPr>
      <w:r w:rsidRPr="007E09F7">
        <w:rPr>
          <w:rFonts w:eastAsiaTheme="minorHAnsi"/>
          <w:color w:val="000000"/>
          <w:sz w:val="23"/>
          <w:szCs w:val="23"/>
          <w:lang w:val="id-ID"/>
        </w:rPr>
        <w:t xml:space="preserve">Sugiarta, Awandi Nopyan. 2007. </w:t>
      </w:r>
      <w:r w:rsidRPr="007E09F7">
        <w:rPr>
          <w:rFonts w:eastAsiaTheme="minorHAnsi"/>
          <w:i/>
          <w:iCs/>
          <w:color w:val="000000"/>
          <w:sz w:val="23"/>
          <w:szCs w:val="23"/>
          <w:lang w:val="id-ID"/>
        </w:rPr>
        <w:t>Pengembangan Model Pengelolaan Program Pembelajaran Kolaboratif Untuk Kemandirian Anak</w:t>
      </w:r>
      <w:r>
        <w:rPr>
          <w:rFonts w:eastAsiaTheme="minorHAnsi"/>
          <w:i/>
          <w:iCs/>
          <w:color w:val="000000"/>
          <w:sz w:val="23"/>
          <w:szCs w:val="23"/>
          <w:lang w:val="id-ID"/>
        </w:rPr>
        <w:t xml:space="preserve">. </w:t>
      </w:r>
      <w:r>
        <w:rPr>
          <w:rFonts w:asciiTheme="majorBidi" w:eastAsiaTheme="minorHAnsi" w:hAnsiTheme="majorBidi" w:cstheme="majorBidi"/>
          <w:lang w:val="id-ID"/>
        </w:rPr>
        <w:t xml:space="preserve">Jurnal Pendidikan Universitas Pendidikan Indonesia, </w:t>
      </w:r>
      <w:r w:rsidRPr="007E09F7">
        <w:rPr>
          <w:rFonts w:asciiTheme="majorBidi" w:eastAsiaTheme="minorHAnsi" w:hAnsiTheme="majorBidi" w:cstheme="majorBidi"/>
          <w:lang w:val="id-ID"/>
        </w:rPr>
        <w:t xml:space="preserve">Volume </w:t>
      </w:r>
      <w:r>
        <w:rPr>
          <w:rFonts w:asciiTheme="majorBidi" w:eastAsiaTheme="minorHAnsi" w:hAnsiTheme="majorBidi" w:cstheme="majorBidi"/>
          <w:lang w:val="id-ID"/>
        </w:rPr>
        <w:t>2</w:t>
      </w:r>
      <w:r w:rsidRPr="007E09F7">
        <w:rPr>
          <w:rFonts w:asciiTheme="majorBidi" w:eastAsiaTheme="minorHAnsi" w:hAnsiTheme="majorBidi" w:cstheme="majorBidi"/>
          <w:lang w:val="id-ID"/>
        </w:rPr>
        <w:t xml:space="preserve">, Nomor </w:t>
      </w:r>
      <w:r>
        <w:rPr>
          <w:rFonts w:asciiTheme="majorBidi" w:eastAsiaTheme="minorHAnsi" w:hAnsiTheme="majorBidi" w:cstheme="majorBidi"/>
          <w:lang w:val="id-ID"/>
        </w:rPr>
        <w:t>2</w:t>
      </w:r>
      <w:r w:rsidRPr="007E09F7">
        <w:rPr>
          <w:rFonts w:asciiTheme="majorBidi" w:eastAsiaTheme="minorHAnsi" w:hAnsiTheme="majorBidi" w:cstheme="majorBidi"/>
          <w:lang w:val="id-ID"/>
        </w:rPr>
        <w:t xml:space="preserve">, </w:t>
      </w:r>
      <w:r>
        <w:rPr>
          <w:rFonts w:asciiTheme="majorBidi" w:eastAsiaTheme="minorHAnsi" w:hAnsiTheme="majorBidi" w:cstheme="majorBidi"/>
          <w:lang w:val="id-ID"/>
        </w:rPr>
        <w:t>September 2007.</w:t>
      </w:r>
    </w:p>
    <w:p w:rsidR="005A6AF6" w:rsidRPr="002A4FCC" w:rsidRDefault="005A6AF6" w:rsidP="005A6AF6">
      <w:pPr>
        <w:autoSpaceDE w:val="0"/>
        <w:autoSpaceDN w:val="0"/>
        <w:adjustRightInd w:val="0"/>
        <w:ind w:left="709" w:hanging="709"/>
        <w:jc w:val="both"/>
        <w:rPr>
          <w:rFonts w:asciiTheme="majorBidi" w:hAnsiTheme="majorBidi" w:cstheme="majorBidi"/>
          <w:sz w:val="16"/>
          <w:szCs w:val="16"/>
          <w:lang w:val="id-ID" w:eastAsia="id-ID"/>
        </w:rPr>
      </w:pPr>
    </w:p>
    <w:p w:rsidR="005A6AF6" w:rsidRPr="00C54E6A" w:rsidRDefault="005A6AF6" w:rsidP="005A6AF6">
      <w:pPr>
        <w:autoSpaceDE w:val="0"/>
        <w:autoSpaceDN w:val="0"/>
        <w:adjustRightInd w:val="0"/>
        <w:ind w:left="709" w:hanging="709"/>
        <w:jc w:val="both"/>
        <w:rPr>
          <w:rFonts w:asciiTheme="majorBidi" w:hAnsiTheme="majorBidi" w:cstheme="majorBidi"/>
          <w:lang w:val="id-ID" w:eastAsia="id-ID"/>
        </w:rPr>
      </w:pPr>
      <w:r w:rsidRPr="00C54E6A">
        <w:rPr>
          <w:rFonts w:asciiTheme="majorBidi" w:hAnsiTheme="majorBidi" w:cstheme="majorBidi"/>
          <w:lang w:val="id-ID" w:eastAsia="id-ID"/>
        </w:rPr>
        <w:t xml:space="preserve">Sugiyono. 2015. </w:t>
      </w:r>
      <w:r w:rsidRPr="00C54E6A">
        <w:rPr>
          <w:rFonts w:asciiTheme="majorBidi" w:hAnsiTheme="majorBidi" w:cstheme="majorBidi"/>
          <w:i/>
          <w:iCs/>
          <w:lang w:val="id-ID" w:eastAsia="id-ID"/>
        </w:rPr>
        <w:t>Metode Penelitian Kuantitatif dan R &amp; D</w:t>
      </w:r>
      <w:r w:rsidRPr="00C54E6A">
        <w:rPr>
          <w:rFonts w:asciiTheme="majorBidi" w:hAnsiTheme="majorBidi" w:cstheme="majorBidi"/>
          <w:lang w:val="id-ID" w:eastAsia="id-ID"/>
        </w:rPr>
        <w:t>. Bandung: Alfabeta.</w:t>
      </w:r>
    </w:p>
    <w:p w:rsidR="005A6AF6" w:rsidRPr="002A4FCC" w:rsidRDefault="005A6AF6" w:rsidP="005A6AF6">
      <w:pPr>
        <w:ind w:left="709" w:hanging="709"/>
        <w:jc w:val="both"/>
        <w:rPr>
          <w:rFonts w:asciiTheme="majorBidi" w:hAnsiTheme="majorBidi" w:cstheme="majorBidi"/>
          <w:sz w:val="16"/>
          <w:szCs w:val="16"/>
          <w:lang w:val="id-ID"/>
        </w:rPr>
      </w:pPr>
    </w:p>
    <w:p w:rsidR="005A6AF6" w:rsidRPr="002A4FCC" w:rsidRDefault="005A6AF6" w:rsidP="005A6AF6">
      <w:pPr>
        <w:ind w:left="709" w:hanging="709"/>
        <w:jc w:val="both"/>
        <w:rPr>
          <w:rFonts w:asciiTheme="majorBidi" w:hAnsiTheme="majorBidi" w:cstheme="majorBidi"/>
          <w:lang w:val="id-ID"/>
        </w:rPr>
      </w:pPr>
      <w:proofErr w:type="spellStart"/>
      <w:proofErr w:type="gramStart"/>
      <w:r w:rsidRPr="00C54E6A">
        <w:rPr>
          <w:rFonts w:asciiTheme="majorBidi" w:hAnsiTheme="majorBidi" w:cstheme="majorBidi"/>
        </w:rPr>
        <w:t>Suparno</w:t>
      </w:r>
      <w:proofErr w:type="spellEnd"/>
      <w:r w:rsidRPr="00C54E6A">
        <w:rPr>
          <w:rFonts w:asciiTheme="majorBidi" w:hAnsiTheme="majorBidi" w:cstheme="majorBidi"/>
        </w:rPr>
        <w:t xml:space="preserve"> </w:t>
      </w:r>
      <w:proofErr w:type="spellStart"/>
      <w:r w:rsidRPr="00C54E6A">
        <w:rPr>
          <w:rFonts w:asciiTheme="majorBidi" w:hAnsiTheme="majorBidi" w:cstheme="majorBidi"/>
        </w:rPr>
        <w:t>dan</w:t>
      </w:r>
      <w:proofErr w:type="spellEnd"/>
      <w:r w:rsidRPr="00C54E6A">
        <w:rPr>
          <w:rFonts w:asciiTheme="majorBidi" w:hAnsiTheme="majorBidi" w:cstheme="majorBidi"/>
        </w:rPr>
        <w:t xml:space="preserve"> Mohammad </w:t>
      </w:r>
      <w:proofErr w:type="spellStart"/>
      <w:r w:rsidRPr="00C54E6A">
        <w:rPr>
          <w:rFonts w:asciiTheme="majorBidi" w:hAnsiTheme="majorBidi" w:cstheme="majorBidi"/>
        </w:rPr>
        <w:t>Yunus</w:t>
      </w:r>
      <w:proofErr w:type="spellEnd"/>
      <w:r w:rsidRPr="00C54E6A">
        <w:rPr>
          <w:rFonts w:asciiTheme="majorBidi" w:hAnsiTheme="majorBidi" w:cstheme="majorBidi"/>
        </w:rPr>
        <w:t>.</w:t>
      </w:r>
      <w:proofErr w:type="gramEnd"/>
      <w:r w:rsidRPr="00C54E6A">
        <w:rPr>
          <w:rFonts w:asciiTheme="majorBidi" w:hAnsiTheme="majorBidi" w:cstheme="majorBidi"/>
        </w:rPr>
        <w:t xml:space="preserve"> 2013. </w:t>
      </w:r>
      <w:proofErr w:type="spellStart"/>
      <w:r w:rsidRPr="00C54E6A">
        <w:rPr>
          <w:rFonts w:asciiTheme="majorBidi" w:hAnsiTheme="majorBidi" w:cstheme="majorBidi"/>
          <w:i/>
        </w:rPr>
        <w:t>Keterampilan</w:t>
      </w:r>
      <w:proofErr w:type="spellEnd"/>
      <w:r w:rsidRPr="00C54E6A">
        <w:rPr>
          <w:rFonts w:asciiTheme="majorBidi" w:hAnsiTheme="majorBidi" w:cstheme="majorBidi"/>
          <w:i/>
        </w:rPr>
        <w:t xml:space="preserve"> </w:t>
      </w:r>
      <w:proofErr w:type="spellStart"/>
      <w:r w:rsidRPr="00C54E6A">
        <w:rPr>
          <w:rFonts w:asciiTheme="majorBidi" w:hAnsiTheme="majorBidi" w:cstheme="majorBidi"/>
          <w:i/>
        </w:rPr>
        <w:t>Dasar</w:t>
      </w:r>
      <w:proofErr w:type="spellEnd"/>
      <w:r w:rsidRPr="00C54E6A">
        <w:rPr>
          <w:rFonts w:asciiTheme="majorBidi" w:hAnsiTheme="majorBidi" w:cstheme="majorBidi"/>
          <w:i/>
        </w:rPr>
        <w:t xml:space="preserve"> </w:t>
      </w:r>
      <w:proofErr w:type="spellStart"/>
      <w:r w:rsidRPr="00C54E6A">
        <w:rPr>
          <w:rFonts w:asciiTheme="majorBidi" w:hAnsiTheme="majorBidi" w:cstheme="majorBidi"/>
          <w:i/>
        </w:rPr>
        <w:t>Menulis</w:t>
      </w:r>
      <w:proofErr w:type="spellEnd"/>
      <w:r w:rsidRPr="00C54E6A">
        <w:rPr>
          <w:rFonts w:asciiTheme="majorBidi" w:hAnsiTheme="majorBidi" w:cstheme="majorBidi"/>
        </w:rPr>
        <w:t xml:space="preserve">. Jakarta: </w:t>
      </w:r>
      <w:proofErr w:type="spellStart"/>
      <w:r w:rsidRPr="00C54E6A">
        <w:rPr>
          <w:rFonts w:asciiTheme="majorBidi" w:hAnsiTheme="majorBidi" w:cstheme="majorBidi"/>
        </w:rPr>
        <w:t>Universitas</w:t>
      </w:r>
      <w:proofErr w:type="spellEnd"/>
      <w:r w:rsidRPr="00C54E6A">
        <w:rPr>
          <w:rFonts w:asciiTheme="majorBidi" w:hAnsiTheme="majorBidi" w:cstheme="majorBidi"/>
        </w:rPr>
        <w:t xml:space="preserve"> Terbuka (</w:t>
      </w:r>
      <w:proofErr w:type="spellStart"/>
      <w:r w:rsidRPr="00C54E6A">
        <w:rPr>
          <w:rFonts w:asciiTheme="majorBidi" w:hAnsiTheme="majorBidi" w:cstheme="majorBidi"/>
        </w:rPr>
        <w:t>dalam</w:t>
      </w:r>
      <w:proofErr w:type="spellEnd"/>
      <w:r w:rsidRPr="00C54E6A">
        <w:rPr>
          <w:rFonts w:asciiTheme="majorBidi" w:hAnsiTheme="majorBidi" w:cstheme="majorBidi"/>
        </w:rPr>
        <w:t xml:space="preserve"> </w:t>
      </w:r>
      <w:hyperlink r:id="rId7" w:history="1">
        <w:r w:rsidRPr="00C54E6A">
          <w:rPr>
            <w:rStyle w:val="Hyperlink"/>
            <w:rFonts w:asciiTheme="majorBidi" w:hAnsiTheme="majorBidi" w:cstheme="majorBidi"/>
          </w:rPr>
          <w:t>http://www.google.com//</w:t>
        </w:r>
      </w:hyperlink>
      <w:r w:rsidRPr="00C54E6A">
        <w:rPr>
          <w:rFonts w:asciiTheme="majorBidi" w:hAnsiTheme="majorBidi" w:cstheme="majorBidi"/>
        </w:rPr>
        <w:t xml:space="preserve">) </w:t>
      </w:r>
      <w:proofErr w:type="spellStart"/>
      <w:r w:rsidRPr="00C54E6A">
        <w:rPr>
          <w:rFonts w:asciiTheme="majorBidi" w:hAnsiTheme="majorBidi" w:cstheme="majorBidi"/>
        </w:rPr>
        <w:t>diunduh</w:t>
      </w:r>
      <w:proofErr w:type="spellEnd"/>
      <w:r w:rsidRPr="00C54E6A">
        <w:rPr>
          <w:rFonts w:asciiTheme="majorBidi" w:hAnsiTheme="majorBidi" w:cstheme="majorBidi"/>
        </w:rPr>
        <w:t xml:space="preserve"> </w:t>
      </w:r>
      <w:r w:rsidRPr="00C54E6A">
        <w:rPr>
          <w:rFonts w:asciiTheme="majorBidi" w:hAnsiTheme="majorBidi" w:cstheme="majorBidi"/>
          <w:lang w:val="id-ID"/>
        </w:rPr>
        <w:t>23</w:t>
      </w:r>
      <w:r w:rsidRPr="00C54E6A">
        <w:rPr>
          <w:rFonts w:asciiTheme="majorBidi" w:hAnsiTheme="majorBidi" w:cstheme="majorBidi"/>
        </w:rPr>
        <w:t>.0</w:t>
      </w:r>
      <w:r>
        <w:rPr>
          <w:rFonts w:asciiTheme="majorBidi" w:hAnsiTheme="majorBidi" w:cstheme="majorBidi"/>
          <w:lang w:val="id-ID"/>
        </w:rPr>
        <w:t>9</w:t>
      </w:r>
      <w:r>
        <w:rPr>
          <w:rFonts w:asciiTheme="majorBidi" w:hAnsiTheme="majorBidi" w:cstheme="majorBidi"/>
        </w:rPr>
        <w:t>.20</w:t>
      </w:r>
      <w:r>
        <w:rPr>
          <w:rFonts w:asciiTheme="majorBidi" w:hAnsiTheme="majorBidi" w:cstheme="majorBidi"/>
          <w:lang w:val="id-ID"/>
        </w:rPr>
        <w:t>22</w:t>
      </w:r>
    </w:p>
    <w:p w:rsidR="005A6AF6" w:rsidRPr="002A4FCC" w:rsidRDefault="005A6AF6" w:rsidP="005A6AF6">
      <w:pPr>
        <w:autoSpaceDE w:val="0"/>
        <w:autoSpaceDN w:val="0"/>
        <w:adjustRightInd w:val="0"/>
        <w:ind w:left="709" w:hanging="709"/>
        <w:jc w:val="both"/>
        <w:rPr>
          <w:rFonts w:asciiTheme="majorBidi" w:eastAsia="TimesNewRomanPSMT" w:hAnsiTheme="majorBidi" w:cstheme="majorBidi"/>
          <w:sz w:val="16"/>
          <w:szCs w:val="16"/>
          <w:lang w:eastAsia="id-ID"/>
        </w:rPr>
      </w:pPr>
    </w:p>
    <w:p w:rsidR="005A6AF6" w:rsidRPr="00C54E6A" w:rsidRDefault="005A6AF6" w:rsidP="005A6AF6">
      <w:pPr>
        <w:ind w:left="709" w:hanging="709"/>
        <w:jc w:val="both"/>
        <w:rPr>
          <w:rFonts w:asciiTheme="majorBidi" w:hAnsiTheme="majorBidi" w:cstheme="majorBidi"/>
          <w:color w:val="000000" w:themeColor="text1"/>
          <w:lang w:val="id-ID"/>
        </w:rPr>
      </w:pPr>
      <w:proofErr w:type="spellStart"/>
      <w:r w:rsidRPr="00C54E6A">
        <w:rPr>
          <w:rFonts w:asciiTheme="majorBidi" w:hAnsiTheme="majorBidi" w:cstheme="majorBidi"/>
          <w:color w:val="000000" w:themeColor="text1"/>
        </w:rPr>
        <w:t>Suprijono</w:t>
      </w:r>
      <w:proofErr w:type="spellEnd"/>
      <w:r w:rsidRPr="00C54E6A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C54E6A">
        <w:rPr>
          <w:rFonts w:asciiTheme="majorBidi" w:hAnsiTheme="majorBidi" w:cstheme="majorBidi"/>
          <w:color w:val="000000" w:themeColor="text1"/>
        </w:rPr>
        <w:t>Agus</w:t>
      </w:r>
      <w:proofErr w:type="spellEnd"/>
      <w:r w:rsidRPr="00C54E6A">
        <w:rPr>
          <w:rFonts w:asciiTheme="majorBidi" w:hAnsiTheme="majorBidi" w:cstheme="majorBidi"/>
          <w:color w:val="000000" w:themeColor="text1"/>
        </w:rPr>
        <w:t>, 201</w:t>
      </w:r>
      <w:r w:rsidRPr="00C54E6A">
        <w:rPr>
          <w:rFonts w:asciiTheme="majorBidi" w:hAnsiTheme="majorBidi" w:cstheme="majorBidi"/>
          <w:color w:val="000000" w:themeColor="text1"/>
          <w:lang w:val="id-ID"/>
        </w:rPr>
        <w:t>5</w:t>
      </w:r>
      <w:r w:rsidRPr="00C54E6A">
        <w:rPr>
          <w:rFonts w:asciiTheme="majorBidi" w:hAnsiTheme="majorBidi" w:cstheme="majorBidi"/>
          <w:color w:val="000000" w:themeColor="text1"/>
        </w:rPr>
        <w:t xml:space="preserve">. </w:t>
      </w:r>
      <w:proofErr w:type="gramStart"/>
      <w:r w:rsidRPr="00C54E6A">
        <w:rPr>
          <w:rFonts w:asciiTheme="majorBidi" w:hAnsiTheme="majorBidi" w:cstheme="majorBidi"/>
          <w:i/>
          <w:iCs/>
          <w:color w:val="000000" w:themeColor="text1"/>
        </w:rPr>
        <w:t>Cooperative Learning</w:t>
      </w:r>
      <w:r w:rsidRPr="00C54E6A">
        <w:rPr>
          <w:rFonts w:asciiTheme="majorBidi" w:hAnsiTheme="majorBidi" w:cstheme="majorBidi"/>
          <w:color w:val="000000" w:themeColor="text1"/>
        </w:rPr>
        <w:t>.</w:t>
      </w:r>
      <w:proofErr w:type="gramEnd"/>
      <w:r w:rsidRPr="00C54E6A">
        <w:rPr>
          <w:rFonts w:asciiTheme="majorBidi" w:hAnsiTheme="majorBidi" w:cstheme="majorBidi"/>
          <w:color w:val="000000" w:themeColor="text1"/>
        </w:rPr>
        <w:t xml:space="preserve"> </w:t>
      </w:r>
      <w:proofErr w:type="gramStart"/>
      <w:r w:rsidRPr="00C54E6A">
        <w:rPr>
          <w:rFonts w:asciiTheme="majorBidi" w:hAnsiTheme="majorBidi" w:cstheme="majorBidi"/>
          <w:i/>
          <w:iCs/>
          <w:color w:val="000000" w:themeColor="text1"/>
        </w:rPr>
        <w:t>TEORI &amp; APLIKASI PAIKE</w:t>
      </w:r>
      <w:r w:rsidRPr="00C54E6A">
        <w:rPr>
          <w:rFonts w:asciiTheme="majorBidi" w:hAnsiTheme="majorBidi" w:cstheme="majorBidi"/>
          <w:color w:val="000000" w:themeColor="text1"/>
        </w:rPr>
        <w:t>.</w:t>
      </w:r>
      <w:proofErr w:type="gramEnd"/>
      <w:r w:rsidRPr="00C54E6A">
        <w:rPr>
          <w:rFonts w:asciiTheme="majorBidi" w:hAnsiTheme="majorBidi" w:cstheme="majorBidi"/>
          <w:color w:val="000000" w:themeColor="text1"/>
        </w:rPr>
        <w:t xml:space="preserve"> </w:t>
      </w:r>
      <w:proofErr w:type="gramStart"/>
      <w:r w:rsidRPr="00C54E6A">
        <w:rPr>
          <w:rFonts w:asciiTheme="majorBidi" w:hAnsiTheme="majorBidi" w:cstheme="majorBidi"/>
          <w:color w:val="000000" w:themeColor="text1"/>
        </w:rPr>
        <w:t>Yogyakarta :</w:t>
      </w:r>
      <w:proofErr w:type="gramEnd"/>
      <w:r w:rsidRPr="00C54E6A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54E6A">
        <w:rPr>
          <w:rFonts w:asciiTheme="majorBidi" w:hAnsiTheme="majorBidi" w:cstheme="majorBidi"/>
          <w:color w:val="000000" w:themeColor="text1"/>
        </w:rPr>
        <w:t>Pustaka</w:t>
      </w:r>
      <w:proofErr w:type="spellEnd"/>
      <w:r w:rsidRPr="00C54E6A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54E6A">
        <w:rPr>
          <w:rFonts w:asciiTheme="majorBidi" w:hAnsiTheme="majorBidi" w:cstheme="majorBidi"/>
          <w:color w:val="000000" w:themeColor="text1"/>
        </w:rPr>
        <w:t>Pelajar</w:t>
      </w:r>
      <w:proofErr w:type="spellEnd"/>
      <w:r w:rsidRPr="00C54E6A">
        <w:rPr>
          <w:rFonts w:asciiTheme="majorBidi" w:hAnsiTheme="majorBidi" w:cstheme="majorBidi"/>
          <w:color w:val="000000" w:themeColor="text1"/>
        </w:rPr>
        <w:t>.</w:t>
      </w:r>
    </w:p>
    <w:p w:rsidR="005A6AF6" w:rsidRPr="002A4FCC" w:rsidRDefault="005A6AF6" w:rsidP="005A6AF6">
      <w:pPr>
        <w:autoSpaceDE w:val="0"/>
        <w:autoSpaceDN w:val="0"/>
        <w:adjustRightInd w:val="0"/>
        <w:ind w:left="709" w:hanging="709"/>
        <w:jc w:val="both"/>
        <w:rPr>
          <w:rFonts w:asciiTheme="majorBidi" w:eastAsia="TimesNewRomanPSMT" w:hAnsiTheme="majorBidi" w:cstheme="majorBidi"/>
          <w:sz w:val="16"/>
          <w:szCs w:val="16"/>
          <w:lang w:val="id-ID" w:eastAsia="id-ID"/>
        </w:rPr>
      </w:pPr>
    </w:p>
    <w:p w:rsidR="005A6AF6" w:rsidRPr="00C54E6A" w:rsidRDefault="005A6AF6" w:rsidP="005A6AF6">
      <w:pPr>
        <w:autoSpaceDE w:val="0"/>
        <w:autoSpaceDN w:val="0"/>
        <w:adjustRightInd w:val="0"/>
        <w:ind w:left="709" w:hanging="709"/>
        <w:jc w:val="both"/>
        <w:rPr>
          <w:rFonts w:asciiTheme="majorBidi" w:hAnsiTheme="majorBidi" w:cstheme="majorBidi"/>
          <w:lang w:val="id-ID" w:eastAsia="id-ID"/>
        </w:rPr>
      </w:pPr>
      <w:r w:rsidRPr="00C54E6A">
        <w:rPr>
          <w:rFonts w:asciiTheme="majorBidi" w:hAnsiTheme="majorBidi" w:cstheme="majorBidi"/>
          <w:lang w:val="id-ID" w:eastAsia="id-ID"/>
        </w:rPr>
        <w:t xml:space="preserve">Sutarno N. 2008. </w:t>
      </w:r>
      <w:r w:rsidRPr="00C54E6A">
        <w:rPr>
          <w:rFonts w:asciiTheme="majorBidi" w:hAnsiTheme="majorBidi" w:cstheme="majorBidi"/>
          <w:i/>
          <w:iCs/>
          <w:lang w:val="id-ID" w:eastAsia="id-ID"/>
        </w:rPr>
        <w:t>Menulis yang Efektif</w:t>
      </w:r>
      <w:r w:rsidRPr="00C54E6A">
        <w:rPr>
          <w:rFonts w:asciiTheme="majorBidi" w:hAnsiTheme="majorBidi" w:cstheme="majorBidi"/>
          <w:lang w:val="id-ID" w:eastAsia="id-ID"/>
        </w:rPr>
        <w:t>. Jakarta: Sagung Seto.</w:t>
      </w:r>
    </w:p>
    <w:p w:rsidR="005A6AF6" w:rsidRPr="002A4FCC" w:rsidRDefault="005A6AF6" w:rsidP="005A6AF6">
      <w:pPr>
        <w:autoSpaceDE w:val="0"/>
        <w:autoSpaceDN w:val="0"/>
        <w:adjustRightInd w:val="0"/>
        <w:ind w:left="709" w:hanging="709"/>
        <w:jc w:val="both"/>
        <w:rPr>
          <w:rFonts w:asciiTheme="majorBidi" w:eastAsia="TimesNewRomanPSMT" w:hAnsiTheme="majorBidi" w:cstheme="majorBidi"/>
          <w:sz w:val="14"/>
          <w:szCs w:val="16"/>
          <w:lang w:val="id-ID" w:eastAsia="id-ID"/>
        </w:rPr>
      </w:pPr>
    </w:p>
    <w:p w:rsidR="005A6AF6" w:rsidRPr="00C54E6A" w:rsidRDefault="005A6AF6" w:rsidP="005A6AF6">
      <w:pPr>
        <w:autoSpaceDE w:val="0"/>
        <w:autoSpaceDN w:val="0"/>
        <w:adjustRightInd w:val="0"/>
        <w:ind w:left="709" w:hanging="709"/>
        <w:jc w:val="both"/>
        <w:rPr>
          <w:rFonts w:asciiTheme="majorBidi" w:hAnsiTheme="majorBidi" w:cstheme="majorBidi"/>
          <w:lang w:val="id-ID" w:eastAsia="id-ID"/>
        </w:rPr>
      </w:pPr>
      <w:r w:rsidRPr="00C54E6A">
        <w:rPr>
          <w:rFonts w:asciiTheme="majorBidi" w:hAnsiTheme="majorBidi" w:cstheme="majorBidi"/>
          <w:lang w:val="id-ID" w:eastAsia="id-ID"/>
        </w:rPr>
        <w:t xml:space="preserve">Tarigan, Henry Guntur. 2015. </w:t>
      </w:r>
      <w:r w:rsidRPr="00C54E6A">
        <w:rPr>
          <w:rFonts w:asciiTheme="majorBidi" w:hAnsiTheme="majorBidi" w:cstheme="majorBidi"/>
          <w:i/>
          <w:iCs/>
          <w:lang w:val="id-ID" w:eastAsia="id-ID"/>
        </w:rPr>
        <w:t>Menulis Sebagai Suatu Keterampilan Berbahasa</w:t>
      </w:r>
      <w:r w:rsidRPr="00C54E6A">
        <w:rPr>
          <w:rFonts w:asciiTheme="majorBidi" w:hAnsiTheme="majorBidi" w:cstheme="majorBidi"/>
          <w:lang w:val="id-ID" w:eastAsia="id-ID"/>
        </w:rPr>
        <w:t>. Bandung: Angkasa.</w:t>
      </w:r>
    </w:p>
    <w:p w:rsidR="005A6AF6" w:rsidRPr="002A4FCC" w:rsidRDefault="005A6AF6" w:rsidP="005A6AF6">
      <w:pPr>
        <w:autoSpaceDE w:val="0"/>
        <w:autoSpaceDN w:val="0"/>
        <w:adjustRightInd w:val="0"/>
        <w:ind w:left="709" w:hanging="709"/>
        <w:jc w:val="both"/>
        <w:rPr>
          <w:rFonts w:asciiTheme="majorBidi" w:eastAsia="TimesNewRomanPSMT" w:hAnsiTheme="majorBidi" w:cstheme="majorBidi"/>
          <w:sz w:val="16"/>
          <w:szCs w:val="16"/>
          <w:lang w:val="id-ID" w:eastAsia="id-ID"/>
        </w:rPr>
      </w:pPr>
    </w:p>
    <w:p w:rsidR="005A6AF6" w:rsidRPr="00C54E6A" w:rsidRDefault="005A6AF6" w:rsidP="005A6AF6">
      <w:pPr>
        <w:autoSpaceDE w:val="0"/>
        <w:autoSpaceDN w:val="0"/>
        <w:adjustRightInd w:val="0"/>
        <w:ind w:left="709" w:hanging="709"/>
        <w:jc w:val="both"/>
        <w:rPr>
          <w:rFonts w:asciiTheme="majorBidi" w:hAnsiTheme="majorBidi" w:cstheme="majorBidi"/>
          <w:color w:val="000000"/>
          <w:lang w:val="id-ID"/>
        </w:rPr>
      </w:pPr>
      <w:r w:rsidRPr="00C54E6A">
        <w:rPr>
          <w:rFonts w:asciiTheme="majorBidi" w:eastAsia="TimesNewRomanPSMT" w:hAnsiTheme="majorBidi" w:cstheme="majorBidi"/>
          <w:lang w:val="id-ID" w:eastAsia="id-ID"/>
        </w:rPr>
        <w:t xml:space="preserve">Trianto. 2012. </w:t>
      </w:r>
      <w:r w:rsidRPr="00C54E6A">
        <w:rPr>
          <w:rFonts w:asciiTheme="majorBidi" w:eastAsia="TimesNewRomanPSMT" w:hAnsiTheme="majorBidi" w:cstheme="majorBidi"/>
          <w:i/>
          <w:iCs/>
          <w:lang w:val="id-ID" w:eastAsia="id-ID"/>
        </w:rPr>
        <w:t>Model-model Pembelajaran Inovatif Berorientasi Konstruktivistik (konsep, Landasan Teoritis-Praktis dan implementasinya)</w:t>
      </w:r>
      <w:r w:rsidRPr="00C54E6A">
        <w:rPr>
          <w:rFonts w:asciiTheme="majorBidi" w:eastAsia="TimesNewRomanPSMT" w:hAnsiTheme="majorBidi" w:cstheme="majorBidi"/>
          <w:lang w:val="id-ID" w:eastAsia="id-ID"/>
        </w:rPr>
        <w:t>. Surabaya: Prestasi Pustaka</w:t>
      </w:r>
    </w:p>
    <w:p w:rsidR="005A6AF6" w:rsidRPr="002A4FCC" w:rsidRDefault="005A6AF6" w:rsidP="005A6AF6">
      <w:pPr>
        <w:autoSpaceDE w:val="0"/>
        <w:autoSpaceDN w:val="0"/>
        <w:adjustRightInd w:val="0"/>
        <w:ind w:left="709" w:hanging="709"/>
        <w:jc w:val="both"/>
        <w:rPr>
          <w:rFonts w:asciiTheme="majorBidi" w:eastAsiaTheme="minorHAnsi" w:hAnsiTheme="majorBidi" w:cstheme="majorBidi"/>
          <w:sz w:val="12"/>
          <w:szCs w:val="16"/>
          <w:lang w:val="id-ID"/>
        </w:rPr>
      </w:pPr>
    </w:p>
    <w:p w:rsidR="005A6AF6" w:rsidRPr="00C54E6A" w:rsidRDefault="005A6AF6" w:rsidP="005A6AF6">
      <w:pPr>
        <w:ind w:left="709" w:hanging="709"/>
        <w:jc w:val="both"/>
        <w:rPr>
          <w:rFonts w:asciiTheme="majorBidi" w:hAnsiTheme="majorBidi" w:cstheme="majorBidi"/>
          <w:lang w:val="id-ID" w:eastAsia="id-ID"/>
        </w:rPr>
      </w:pPr>
      <w:r w:rsidRPr="00C54E6A">
        <w:rPr>
          <w:rFonts w:asciiTheme="majorBidi" w:hAnsiTheme="majorBidi" w:cstheme="majorBidi"/>
          <w:lang w:val="id-ID" w:eastAsia="id-ID"/>
        </w:rPr>
        <w:t xml:space="preserve">Uno, B. Hamzah. 2011. </w:t>
      </w:r>
      <w:r w:rsidRPr="00C54E6A">
        <w:rPr>
          <w:rFonts w:asciiTheme="majorBidi" w:hAnsiTheme="majorBidi" w:cstheme="majorBidi"/>
          <w:i/>
          <w:lang w:val="id-ID" w:eastAsia="id-ID"/>
        </w:rPr>
        <w:t>Perencanaan Pembelajaran</w:t>
      </w:r>
      <w:r w:rsidRPr="00C54E6A">
        <w:rPr>
          <w:rFonts w:asciiTheme="majorBidi" w:hAnsiTheme="majorBidi" w:cstheme="majorBidi"/>
          <w:lang w:val="id-ID" w:eastAsia="id-ID"/>
        </w:rPr>
        <w:t xml:space="preserve">. Jakarta: Bumi Aksara. </w:t>
      </w:r>
    </w:p>
    <w:p w:rsidR="005A6AF6" w:rsidRPr="002A4FCC" w:rsidRDefault="005A6AF6" w:rsidP="005A6AF6">
      <w:pPr>
        <w:autoSpaceDE w:val="0"/>
        <w:autoSpaceDN w:val="0"/>
        <w:adjustRightInd w:val="0"/>
        <w:ind w:left="709" w:hanging="709"/>
        <w:jc w:val="both"/>
        <w:rPr>
          <w:rFonts w:asciiTheme="majorBidi" w:eastAsiaTheme="minorHAnsi" w:hAnsiTheme="majorBidi" w:cstheme="majorBidi"/>
          <w:sz w:val="14"/>
          <w:lang w:val="id-ID"/>
        </w:rPr>
      </w:pPr>
    </w:p>
    <w:p w:rsidR="005A6AF6" w:rsidRPr="00C54E6A" w:rsidRDefault="005A6AF6" w:rsidP="005A6AF6">
      <w:pPr>
        <w:autoSpaceDE w:val="0"/>
        <w:autoSpaceDN w:val="0"/>
        <w:adjustRightInd w:val="0"/>
        <w:ind w:left="709" w:hanging="709"/>
        <w:jc w:val="both"/>
        <w:rPr>
          <w:rFonts w:asciiTheme="majorBidi" w:eastAsiaTheme="minorHAnsi" w:hAnsiTheme="majorBidi" w:cstheme="majorBidi"/>
          <w:lang w:val="id-ID"/>
        </w:rPr>
      </w:pPr>
      <w:r>
        <w:rPr>
          <w:rFonts w:asciiTheme="majorBidi" w:eastAsiaTheme="minorHAnsi" w:hAnsiTheme="majorBidi" w:cstheme="majorBidi"/>
          <w:lang w:val="id-ID"/>
        </w:rPr>
        <w:t xml:space="preserve">Warsono &amp; Hariyanto. </w:t>
      </w:r>
      <w:r w:rsidRPr="00C54E6A">
        <w:rPr>
          <w:rFonts w:asciiTheme="majorBidi" w:eastAsiaTheme="minorHAnsi" w:hAnsiTheme="majorBidi" w:cstheme="majorBidi"/>
          <w:lang w:val="id-ID"/>
        </w:rPr>
        <w:t xml:space="preserve">2012. </w:t>
      </w:r>
      <w:r w:rsidRPr="00C54E6A">
        <w:rPr>
          <w:rFonts w:asciiTheme="majorBidi" w:eastAsiaTheme="minorHAnsi" w:hAnsiTheme="majorBidi" w:cstheme="majorBidi"/>
          <w:i/>
          <w:iCs/>
          <w:lang w:val="id-ID"/>
        </w:rPr>
        <w:t>Pembelajaran Aktif</w:t>
      </w:r>
      <w:r w:rsidRPr="00C54E6A">
        <w:rPr>
          <w:rFonts w:asciiTheme="majorBidi" w:eastAsiaTheme="minorHAnsi" w:hAnsiTheme="majorBidi" w:cstheme="majorBidi"/>
          <w:lang w:val="id-ID"/>
        </w:rPr>
        <w:t xml:space="preserve">: </w:t>
      </w:r>
      <w:r w:rsidRPr="00C54E6A">
        <w:rPr>
          <w:rFonts w:asciiTheme="majorBidi" w:eastAsiaTheme="minorHAnsi" w:hAnsiTheme="majorBidi" w:cstheme="majorBidi"/>
          <w:i/>
          <w:iCs/>
          <w:lang w:val="id-ID"/>
        </w:rPr>
        <w:t>Teori dan Asesmen</w:t>
      </w:r>
      <w:r w:rsidRPr="00C54E6A">
        <w:rPr>
          <w:rFonts w:asciiTheme="majorBidi" w:eastAsiaTheme="minorHAnsi" w:hAnsiTheme="majorBidi" w:cstheme="majorBidi"/>
          <w:lang w:val="id-ID"/>
        </w:rPr>
        <w:t>. Bandung:Remadja Rosdakarya.</w:t>
      </w:r>
    </w:p>
    <w:p w:rsidR="005A6AF6" w:rsidRPr="002A4FCC" w:rsidRDefault="005A6AF6" w:rsidP="005A6AF6">
      <w:pPr>
        <w:autoSpaceDE w:val="0"/>
        <w:autoSpaceDN w:val="0"/>
        <w:adjustRightInd w:val="0"/>
        <w:ind w:left="709" w:hanging="709"/>
        <w:jc w:val="both"/>
        <w:rPr>
          <w:rFonts w:asciiTheme="majorBidi" w:eastAsiaTheme="minorHAnsi" w:hAnsiTheme="majorBidi" w:cstheme="majorBidi"/>
          <w:sz w:val="12"/>
          <w:lang w:val="id-ID"/>
        </w:rPr>
      </w:pPr>
    </w:p>
    <w:p w:rsidR="005A6AF6" w:rsidRPr="002101CC" w:rsidRDefault="005A6AF6" w:rsidP="005A6AF6">
      <w:pPr>
        <w:autoSpaceDE w:val="0"/>
        <w:autoSpaceDN w:val="0"/>
        <w:adjustRightInd w:val="0"/>
        <w:ind w:left="709" w:hanging="709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2101CC">
        <w:t>Widyatun</w:t>
      </w:r>
      <w:proofErr w:type="spellEnd"/>
      <w:r w:rsidRPr="002101CC">
        <w:t xml:space="preserve">, </w:t>
      </w:r>
      <w:proofErr w:type="spellStart"/>
      <w:r w:rsidRPr="002101CC">
        <w:t>Diah</w:t>
      </w:r>
      <w:proofErr w:type="spellEnd"/>
      <w:r w:rsidRPr="002101CC">
        <w:t xml:space="preserve">. 2012. </w:t>
      </w:r>
      <w:r w:rsidRPr="002101CC">
        <w:rPr>
          <w:i/>
          <w:iCs/>
        </w:rPr>
        <w:t xml:space="preserve">41 </w:t>
      </w:r>
      <w:proofErr w:type="spellStart"/>
      <w:r w:rsidRPr="002101CC">
        <w:rPr>
          <w:i/>
          <w:iCs/>
        </w:rPr>
        <w:t>Macam</w:t>
      </w:r>
      <w:proofErr w:type="spellEnd"/>
      <w:r w:rsidRPr="002101CC">
        <w:rPr>
          <w:i/>
          <w:iCs/>
        </w:rPr>
        <w:t xml:space="preserve"> Model </w:t>
      </w:r>
      <w:proofErr w:type="spellStart"/>
      <w:r w:rsidRPr="002101CC">
        <w:rPr>
          <w:i/>
          <w:iCs/>
        </w:rPr>
        <w:t>Metode</w:t>
      </w:r>
      <w:proofErr w:type="spellEnd"/>
      <w:r w:rsidRPr="002101CC">
        <w:rPr>
          <w:i/>
          <w:iCs/>
        </w:rPr>
        <w:t xml:space="preserve"> </w:t>
      </w:r>
      <w:proofErr w:type="spellStart"/>
      <w:r w:rsidRPr="002101CC">
        <w:rPr>
          <w:i/>
          <w:iCs/>
        </w:rPr>
        <w:t>Pembelajaran</w:t>
      </w:r>
      <w:proofErr w:type="spellEnd"/>
      <w:r w:rsidRPr="002101CC">
        <w:rPr>
          <w:i/>
          <w:iCs/>
        </w:rPr>
        <w:t xml:space="preserve"> Efektif</w:t>
      </w:r>
      <w:r w:rsidRPr="002101CC">
        <w:t xml:space="preserve">.Jurnalbidandiah.blogspot.com/2012/04/41-macam-model-metodepembeajaran.html. </w:t>
      </w:r>
    </w:p>
    <w:p w:rsidR="005A6AF6" w:rsidRPr="002A4FCC" w:rsidRDefault="005A6AF6" w:rsidP="005A6AF6">
      <w:pPr>
        <w:autoSpaceDE w:val="0"/>
        <w:autoSpaceDN w:val="0"/>
        <w:adjustRightInd w:val="0"/>
        <w:ind w:left="709" w:hanging="709"/>
        <w:jc w:val="both"/>
        <w:rPr>
          <w:rFonts w:asciiTheme="majorBidi" w:eastAsiaTheme="minorHAnsi" w:hAnsiTheme="majorBidi" w:cstheme="majorBidi"/>
          <w:sz w:val="14"/>
          <w:lang w:val="id-ID"/>
        </w:rPr>
      </w:pPr>
    </w:p>
    <w:p w:rsidR="005A6AF6" w:rsidRPr="00C54E6A" w:rsidRDefault="005A6AF6" w:rsidP="005A6AF6">
      <w:pPr>
        <w:ind w:left="709" w:hanging="709"/>
        <w:jc w:val="both"/>
        <w:rPr>
          <w:rFonts w:asciiTheme="majorBidi" w:hAnsiTheme="majorBidi" w:cstheme="majorBidi"/>
          <w:color w:val="000000" w:themeColor="text1"/>
          <w:lang w:val="id-ID"/>
        </w:rPr>
      </w:pPr>
      <w:proofErr w:type="spellStart"/>
      <w:proofErr w:type="gramStart"/>
      <w:r w:rsidRPr="00C54E6A">
        <w:rPr>
          <w:rFonts w:asciiTheme="majorBidi" w:hAnsiTheme="majorBidi" w:cstheme="majorBidi"/>
          <w:color w:val="000000" w:themeColor="text1"/>
        </w:rPr>
        <w:t>Wirjosoedarmo</w:t>
      </w:r>
      <w:proofErr w:type="spellEnd"/>
      <w:r w:rsidRPr="00C54E6A">
        <w:rPr>
          <w:rFonts w:asciiTheme="majorBidi" w:hAnsiTheme="majorBidi" w:cstheme="majorBidi"/>
          <w:color w:val="000000" w:themeColor="text1"/>
          <w:lang w:val="id-ID"/>
        </w:rPr>
        <w:t>.</w:t>
      </w:r>
      <w:proofErr w:type="gramEnd"/>
      <w:r w:rsidRPr="00C54E6A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proofErr w:type="gramStart"/>
      <w:r w:rsidRPr="00C54E6A">
        <w:rPr>
          <w:rFonts w:asciiTheme="majorBidi" w:hAnsiTheme="majorBidi" w:cstheme="majorBidi"/>
          <w:color w:val="000000" w:themeColor="text1"/>
        </w:rPr>
        <w:t>Soekono</w:t>
      </w:r>
      <w:proofErr w:type="spellEnd"/>
      <w:r w:rsidRPr="00C54E6A">
        <w:rPr>
          <w:rFonts w:asciiTheme="majorBidi" w:hAnsiTheme="majorBidi" w:cstheme="majorBidi"/>
          <w:color w:val="000000" w:themeColor="text1"/>
        </w:rPr>
        <w:t>.</w:t>
      </w:r>
      <w:proofErr w:type="gramEnd"/>
      <w:r w:rsidRPr="00C54E6A">
        <w:rPr>
          <w:rFonts w:asciiTheme="majorBidi" w:hAnsiTheme="majorBidi" w:cstheme="majorBidi"/>
          <w:color w:val="000000" w:themeColor="text1"/>
        </w:rPr>
        <w:t xml:space="preserve"> 2003. </w:t>
      </w:r>
      <w:r w:rsidRPr="00C54E6A">
        <w:rPr>
          <w:rFonts w:asciiTheme="majorBidi" w:hAnsiTheme="majorBidi" w:cstheme="majorBidi"/>
          <w:i/>
          <w:iCs/>
          <w:color w:val="000000" w:themeColor="text1"/>
        </w:rPr>
        <w:t xml:space="preserve">Tata </w:t>
      </w:r>
      <w:proofErr w:type="spellStart"/>
      <w:r w:rsidRPr="00C54E6A">
        <w:rPr>
          <w:rFonts w:asciiTheme="majorBidi" w:hAnsiTheme="majorBidi" w:cstheme="majorBidi"/>
          <w:i/>
          <w:iCs/>
          <w:color w:val="000000" w:themeColor="text1"/>
        </w:rPr>
        <w:t>Bahasa</w:t>
      </w:r>
      <w:proofErr w:type="spellEnd"/>
      <w:r w:rsidRPr="00C54E6A">
        <w:rPr>
          <w:rFonts w:asciiTheme="majorBidi" w:hAnsiTheme="majorBidi" w:cstheme="majorBidi"/>
          <w:i/>
          <w:iCs/>
          <w:color w:val="000000" w:themeColor="text1"/>
        </w:rPr>
        <w:t xml:space="preserve"> Indonesia. </w:t>
      </w:r>
      <w:proofErr w:type="gramStart"/>
      <w:r w:rsidRPr="00C54E6A">
        <w:rPr>
          <w:rFonts w:asciiTheme="majorBidi" w:hAnsiTheme="majorBidi" w:cstheme="majorBidi"/>
          <w:color w:val="000000" w:themeColor="text1"/>
        </w:rPr>
        <w:t>Surabaya :</w:t>
      </w:r>
      <w:proofErr w:type="gramEnd"/>
      <w:r w:rsidRPr="00C54E6A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54E6A">
        <w:rPr>
          <w:rFonts w:asciiTheme="majorBidi" w:hAnsiTheme="majorBidi" w:cstheme="majorBidi"/>
          <w:color w:val="000000" w:themeColor="text1"/>
        </w:rPr>
        <w:t>Sinar</w:t>
      </w:r>
      <w:proofErr w:type="spellEnd"/>
      <w:r w:rsidRPr="00C54E6A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54E6A">
        <w:rPr>
          <w:rFonts w:asciiTheme="majorBidi" w:hAnsiTheme="majorBidi" w:cstheme="majorBidi"/>
          <w:color w:val="000000" w:themeColor="text1"/>
        </w:rPr>
        <w:t>Wijaya</w:t>
      </w:r>
      <w:proofErr w:type="spellEnd"/>
      <w:r w:rsidRPr="00C54E6A">
        <w:rPr>
          <w:rFonts w:asciiTheme="majorBidi" w:hAnsiTheme="majorBidi" w:cstheme="majorBidi"/>
          <w:color w:val="000000" w:themeColor="text1"/>
        </w:rPr>
        <w:t>.</w:t>
      </w:r>
    </w:p>
    <w:p w:rsidR="001B0238" w:rsidRDefault="001B0238">
      <w:bookmarkStart w:id="0" w:name="_GoBack"/>
      <w:bookmarkEnd w:id="0"/>
    </w:p>
    <w:sectPr w:rsidR="001B0238" w:rsidSect="005A6AF6">
      <w:footerReference w:type="default" r:id="rId8"/>
      <w:pgSz w:w="11906" w:h="16838"/>
      <w:pgMar w:top="2268" w:right="1701" w:bottom="1701" w:left="2268" w:header="709" w:footer="709" w:gutter="0"/>
      <w:pgNumType w:start="1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DF0" w:rsidRDefault="00AF7DF0" w:rsidP="005A6AF6">
      <w:r>
        <w:separator/>
      </w:r>
    </w:p>
  </w:endnote>
  <w:endnote w:type="continuationSeparator" w:id="0">
    <w:p w:rsidR="00AF7DF0" w:rsidRDefault="00AF7DF0" w:rsidP="005A6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293397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FD488A" w:rsidRPr="00CC7488" w:rsidRDefault="00AF7DF0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CC7488">
          <w:rPr>
            <w:rFonts w:ascii="Times New Roman" w:hAnsi="Times New Roman"/>
            <w:sz w:val="24"/>
            <w:szCs w:val="24"/>
          </w:rPr>
          <w:fldChar w:fldCharType="begin"/>
        </w:r>
        <w:r w:rsidRPr="00CC748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C7488">
          <w:rPr>
            <w:rFonts w:ascii="Times New Roman" w:hAnsi="Times New Roman"/>
            <w:sz w:val="24"/>
            <w:szCs w:val="24"/>
          </w:rPr>
          <w:fldChar w:fldCharType="separate"/>
        </w:r>
        <w:r w:rsidR="005A6AF6">
          <w:rPr>
            <w:rFonts w:ascii="Times New Roman" w:hAnsi="Times New Roman"/>
            <w:noProof/>
            <w:sz w:val="24"/>
            <w:szCs w:val="24"/>
          </w:rPr>
          <w:t>132</w:t>
        </w:r>
        <w:r w:rsidRPr="00CC748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FD488A" w:rsidRDefault="00AF7D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DF0" w:rsidRDefault="00AF7DF0" w:rsidP="005A6AF6">
      <w:r>
        <w:separator/>
      </w:r>
    </w:p>
  </w:footnote>
  <w:footnote w:type="continuationSeparator" w:id="0">
    <w:p w:rsidR="00AF7DF0" w:rsidRDefault="00AF7DF0" w:rsidP="005A6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F6"/>
    <w:rsid w:val="001B0238"/>
    <w:rsid w:val="005A6AF6"/>
    <w:rsid w:val="00A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6AF6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A6AF6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A6AF6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A6AF6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5A6AF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5A6A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6AF6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A6AF6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A6AF6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A6AF6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5A6AF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5A6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ogle.com/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2023-08-22T03:51:00Z</dcterms:created>
  <dcterms:modified xsi:type="dcterms:W3CDTF">2023-08-22T03:51:00Z</dcterms:modified>
</cp:coreProperties>
</file>