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E582D" w14:textId="2EF7A0B9" w:rsidR="005B5FCC" w:rsidRPr="00C365AA" w:rsidRDefault="00C365AA" w:rsidP="00C365AA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44401784"/>
      <w:bookmarkStart w:id="1" w:name="_GoBack"/>
      <w:bookmarkEnd w:id="1"/>
      <w:r w:rsidRPr="00C365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BAB V</w:t>
      </w:r>
      <w:bookmarkEnd w:id="0"/>
    </w:p>
    <w:p w14:paraId="6CDD9586" w14:textId="7DED1DB7" w:rsidR="00C365AA" w:rsidRPr="00B66640" w:rsidRDefault="00C365AA" w:rsidP="00B66640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144401785"/>
      <w:r w:rsidRPr="00C365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KESIMPULAN</w:t>
      </w:r>
      <w:r w:rsidR="00A33A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DAN </w:t>
      </w:r>
      <w:r w:rsidRPr="00C365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SARA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bookmarkEnd w:id="2"/>
    </w:p>
    <w:p w14:paraId="7E3F01E4" w14:textId="3F1AE118" w:rsidR="00B66640" w:rsidRPr="00B66640" w:rsidRDefault="00B66640" w:rsidP="00B66640">
      <w:pPr>
        <w:pStyle w:val="Heading2"/>
        <w:numPr>
          <w:ilvl w:val="1"/>
          <w:numId w:val="57"/>
        </w:numPr>
        <w:spacing w:before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144401786"/>
      <w:r w:rsidRPr="00B666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Kesimpulan</w:t>
      </w:r>
      <w:bookmarkEnd w:id="3"/>
    </w:p>
    <w:p w14:paraId="053A2260" w14:textId="65A7FE47" w:rsidR="00B66640" w:rsidRDefault="00B66640" w:rsidP="00B6664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image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8A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image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r w:rsidR="003D68AD">
        <w:rPr>
          <w:rFonts w:ascii="Times New Roman" w:hAnsi="Times New Roman" w:cs="Times New Roman"/>
          <w:i/>
          <w:iCs/>
          <w:sz w:val="24"/>
          <w:szCs w:val="24"/>
        </w:rPr>
        <w:t xml:space="preserve">image </w:t>
      </w:r>
      <w:r w:rsidR="003D68A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kaya yang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A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3D68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D2E160" w14:textId="0BEB3208" w:rsidR="003D68AD" w:rsidRDefault="003D68AD" w:rsidP="00B6664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image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Kajian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grounded theory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r w:rsidR="00BC6E6C"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image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r w:rsidR="005712B9">
        <w:rPr>
          <w:rFonts w:ascii="Times New Roman" w:hAnsi="Times New Roman" w:cs="Times New Roman"/>
          <w:i/>
          <w:iCs/>
          <w:sz w:val="24"/>
          <w:szCs w:val="24"/>
        </w:rPr>
        <w:t xml:space="preserve">image </w:t>
      </w:r>
      <w:r w:rsidR="005712B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pikirannya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, 2) proses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, 3)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argument pada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, 4)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retensi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2B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712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9C5FD" w14:textId="7CCDB468" w:rsidR="005712B9" w:rsidRDefault="005712B9" w:rsidP="00B6664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2) Alur </w:t>
      </w:r>
      <w:proofErr w:type="spellStart"/>
      <w:r w:rsidR="0046660F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4666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6660F">
        <w:rPr>
          <w:rFonts w:ascii="Times New Roman" w:hAnsi="Times New Roman" w:cs="Times New Roman"/>
          <w:sz w:val="24"/>
          <w:szCs w:val="24"/>
        </w:rPr>
        <w:t>pembutkian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3)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4) </w:t>
      </w:r>
      <w:proofErr w:type="spellStart"/>
      <w:r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5)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6)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pembutkian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</w:t>
      </w:r>
      <w:r w:rsidR="00BC6E6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270F218" w14:textId="4A63668B" w:rsidR="005712B9" w:rsidRDefault="00E33BBD" w:rsidP="00E33BBD">
      <w:pPr>
        <w:pStyle w:val="ListParagraph"/>
        <w:numPr>
          <w:ilvl w:val="3"/>
          <w:numId w:val="7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image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94014D" w14:textId="71344274" w:rsidR="00E33BBD" w:rsidRDefault="00E33BBD" w:rsidP="00E33BBD">
      <w:pPr>
        <w:pStyle w:val="ListParagraph"/>
        <w:numPr>
          <w:ilvl w:val="4"/>
          <w:numId w:val="70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</w:t>
      </w:r>
      <w:r w:rsidR="0046660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91F0F5" w14:textId="3AFBC082" w:rsidR="00E33BBD" w:rsidRDefault="00E33BBD" w:rsidP="00E33BBD">
      <w:pPr>
        <w:pStyle w:val="ListParagraph"/>
        <w:numPr>
          <w:ilvl w:val="4"/>
          <w:numId w:val="70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image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mengkosntruksi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C30425" w14:textId="679E83FF" w:rsidR="00E33BBD" w:rsidRDefault="00E33BBD" w:rsidP="00E33BBD">
      <w:pPr>
        <w:pStyle w:val="ListParagraph"/>
        <w:numPr>
          <w:ilvl w:val="4"/>
          <w:numId w:val="70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image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BD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E3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BD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E33BBD">
        <w:rPr>
          <w:rFonts w:ascii="Times New Roman" w:hAnsi="Times New Roman" w:cs="Times New Roman"/>
          <w:sz w:val="24"/>
          <w:szCs w:val="24"/>
        </w:rPr>
        <w:t xml:space="preserve"> pada proses </w:t>
      </w:r>
      <w:proofErr w:type="spellStart"/>
      <w:r w:rsidRPr="00E33BBD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E33B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3BBD">
        <w:rPr>
          <w:rFonts w:ascii="Times New Roman" w:hAnsi="Times New Roman" w:cs="Times New Roman"/>
          <w:sz w:val="24"/>
          <w:szCs w:val="24"/>
        </w:rPr>
        <w:t>pengkomunikasian</w:t>
      </w:r>
      <w:proofErr w:type="spellEnd"/>
      <w:r w:rsidRPr="00E3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BD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E3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BD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BD"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 w:rsidRPr="00E33B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3BBD">
        <w:rPr>
          <w:rFonts w:ascii="Times New Roman" w:hAnsi="Times New Roman" w:cs="Times New Roman"/>
          <w:sz w:val="24"/>
          <w:szCs w:val="24"/>
        </w:rPr>
        <w:t>menjabarkan</w:t>
      </w:r>
      <w:proofErr w:type="spellEnd"/>
      <w:r w:rsidRPr="00E3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B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E3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B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3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BD">
        <w:rPr>
          <w:rFonts w:ascii="Times New Roman" w:hAnsi="Times New Roman" w:cs="Times New Roman"/>
          <w:sz w:val="24"/>
          <w:szCs w:val="24"/>
        </w:rPr>
        <w:t>tekstual</w:t>
      </w:r>
      <w:proofErr w:type="spellEnd"/>
      <w:r w:rsidRPr="00E33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3BB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E33BB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33BBD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E3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BBD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E33B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3BB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33BBD">
        <w:rPr>
          <w:rFonts w:ascii="Times New Roman" w:hAnsi="Times New Roman" w:cs="Times New Roman"/>
          <w:sz w:val="24"/>
          <w:szCs w:val="24"/>
        </w:rPr>
        <w:t>.</w:t>
      </w:r>
    </w:p>
    <w:p w14:paraId="473AB364" w14:textId="0F9BFB74" w:rsidR="00E33BBD" w:rsidRDefault="00E33BBD" w:rsidP="00E33BBD">
      <w:pPr>
        <w:pStyle w:val="ListParagraph"/>
        <w:numPr>
          <w:ilvl w:val="4"/>
          <w:numId w:val="70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argument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</w:t>
      </w:r>
      <w:r w:rsidR="00627F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penginterpretasiannya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Kesimpulan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argument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0A0C87" w14:textId="667978C0" w:rsidR="00E33BBD" w:rsidRDefault="000E4176" w:rsidP="00E33BBD">
      <w:pPr>
        <w:pStyle w:val="ListParagraph"/>
        <w:numPr>
          <w:ilvl w:val="4"/>
          <w:numId w:val="70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1A3A49" w14:textId="75F73544" w:rsidR="000E4176" w:rsidRDefault="000E4176" w:rsidP="00E33BBD">
      <w:pPr>
        <w:pStyle w:val="ListParagraph"/>
        <w:numPr>
          <w:ilvl w:val="4"/>
          <w:numId w:val="70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422E66" w14:textId="018E47C1" w:rsidR="000E4176" w:rsidRDefault="000E4176" w:rsidP="000E4176">
      <w:pPr>
        <w:pStyle w:val="ListParagraph"/>
        <w:numPr>
          <w:ilvl w:val="3"/>
          <w:numId w:val="7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image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1D58709" w14:textId="77777777" w:rsidR="000E4176" w:rsidRDefault="000E4176" w:rsidP="000E4176">
      <w:pPr>
        <w:pStyle w:val="ListParagraph"/>
        <w:numPr>
          <w:ilvl w:val="4"/>
          <w:numId w:val="7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DCCC9B" w14:textId="61004F8C" w:rsidR="000E4176" w:rsidRPr="000E4176" w:rsidRDefault="000E4176" w:rsidP="000E4176">
      <w:pPr>
        <w:pStyle w:val="ListParagraph"/>
        <w:numPr>
          <w:ilvl w:val="4"/>
          <w:numId w:val="7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0E4176">
        <w:rPr>
          <w:rFonts w:ascii="Times New Roman" w:hAnsi="Times New Roman" w:cs="Times New Roman"/>
          <w:sz w:val="24"/>
          <w:szCs w:val="24"/>
        </w:rPr>
        <w:t>ampu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runtut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pengkaburan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lompatan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176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0E41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602D3D" w14:textId="35AA9CE1" w:rsidR="000E4176" w:rsidRDefault="000E4176" w:rsidP="000E4176">
      <w:pPr>
        <w:pStyle w:val="ListParagraph"/>
        <w:numPr>
          <w:ilvl w:val="4"/>
          <w:numId w:val="7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51393B" w14:textId="51BD3725" w:rsidR="000E4176" w:rsidRDefault="000E4176" w:rsidP="000E4176">
      <w:pPr>
        <w:pStyle w:val="ListParagraph"/>
        <w:numPr>
          <w:ilvl w:val="4"/>
          <w:numId w:val="7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1D1EC1">
        <w:rPr>
          <w:rFonts w:ascii="Times New Roman" w:hAnsi="Times New Roman" w:cs="Times New Roman"/>
          <w:sz w:val="24"/>
          <w:szCs w:val="24"/>
        </w:rPr>
        <w:t>engungkapkan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argument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ti</w:t>
      </w:r>
      <w:r w:rsidR="00627FFB">
        <w:rPr>
          <w:rFonts w:ascii="Times New Roman" w:hAnsi="Times New Roman" w:cs="Times New Roman"/>
          <w:sz w:val="24"/>
          <w:szCs w:val="24"/>
        </w:rPr>
        <w:t>ngk</w:t>
      </w:r>
      <w:r w:rsidRPr="001D1EC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ambigu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Konjektur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kesinambungan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1EC1">
        <w:rPr>
          <w:rFonts w:ascii="Times New Roman" w:hAnsi="Times New Roman" w:cs="Times New Roman"/>
          <w:sz w:val="24"/>
          <w:szCs w:val="24"/>
        </w:rPr>
        <w:t xml:space="preserve"> argument yang </w:t>
      </w:r>
      <w:proofErr w:type="spellStart"/>
      <w:r w:rsidRPr="001D1EC1">
        <w:rPr>
          <w:rFonts w:ascii="Times New Roman" w:hAnsi="Times New Roman" w:cs="Times New Roman"/>
          <w:sz w:val="24"/>
          <w:szCs w:val="24"/>
        </w:rPr>
        <w:t>tepa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BDE2C3" w14:textId="77777777" w:rsidR="009A3240" w:rsidRDefault="009A3240" w:rsidP="009A3240">
      <w:pPr>
        <w:pStyle w:val="ListParagraph"/>
        <w:numPr>
          <w:ilvl w:val="4"/>
          <w:numId w:val="7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17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176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176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176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176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="000E41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4176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176">
        <w:rPr>
          <w:rFonts w:ascii="Times New Roman" w:hAnsi="Times New Roman" w:cs="Times New Roman"/>
          <w:sz w:val="24"/>
          <w:szCs w:val="24"/>
        </w:rPr>
        <w:t>dimunculkan</w:t>
      </w:r>
      <w:proofErr w:type="spellEnd"/>
      <w:r w:rsidR="000E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17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E417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0E4176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="000E41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4176">
        <w:rPr>
          <w:rFonts w:ascii="Times New Roman" w:hAnsi="Times New Roman" w:cs="Times New Roman"/>
          <w:sz w:val="24"/>
          <w:szCs w:val="24"/>
        </w:rPr>
        <w:t>dikomunikasikan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E2F905" w14:textId="1177582A" w:rsidR="009A3240" w:rsidRPr="009A3240" w:rsidRDefault="009A3240" w:rsidP="009A3240">
      <w:pPr>
        <w:pStyle w:val="ListParagraph"/>
        <w:numPr>
          <w:ilvl w:val="4"/>
          <w:numId w:val="7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9A3240">
        <w:rPr>
          <w:rFonts w:ascii="Times New Roman" w:hAnsi="Times New Roman" w:cs="Times New Roman"/>
          <w:sz w:val="24"/>
          <w:szCs w:val="24"/>
        </w:rPr>
        <w:t>enggunakan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, symbol, dan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24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A324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56D5DDE" w14:textId="079F4806" w:rsidR="009A3240" w:rsidRDefault="009A3240" w:rsidP="009A3240">
      <w:pPr>
        <w:pStyle w:val="ListParagraph"/>
        <w:numPr>
          <w:ilvl w:val="3"/>
          <w:numId w:val="7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image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="00A33A28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537CAF6" w14:textId="7A9949DE" w:rsidR="009A3240" w:rsidRDefault="009A3240" w:rsidP="009A3240">
      <w:pPr>
        <w:pStyle w:val="ListParagraph"/>
        <w:numPr>
          <w:ilvl w:val="4"/>
          <w:numId w:val="70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ahrus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B3C940" w14:textId="43AF5C54" w:rsidR="009A3240" w:rsidRDefault="009A3240" w:rsidP="009A3240">
      <w:pPr>
        <w:pStyle w:val="ListParagraph"/>
        <w:numPr>
          <w:ilvl w:val="4"/>
          <w:numId w:val="70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32CA24" w14:textId="68FDFFB8" w:rsidR="009A3240" w:rsidRDefault="009A3240" w:rsidP="009A3240">
      <w:pPr>
        <w:pStyle w:val="ListParagraph"/>
        <w:numPr>
          <w:ilvl w:val="4"/>
          <w:numId w:val="70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482C74" w14:textId="0ED5CCE7" w:rsidR="009A3240" w:rsidRDefault="009A3240" w:rsidP="009A3240">
      <w:pPr>
        <w:pStyle w:val="ListParagraph"/>
        <w:numPr>
          <w:ilvl w:val="4"/>
          <w:numId w:val="70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argument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2272F0" w14:textId="236A11C0" w:rsidR="009A3240" w:rsidRDefault="009A3240" w:rsidP="009A3240">
      <w:pPr>
        <w:pStyle w:val="ListParagraph"/>
        <w:numPr>
          <w:ilvl w:val="4"/>
          <w:numId w:val="70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37ADB8" w14:textId="13AD0C67" w:rsidR="009A3240" w:rsidRDefault="009A3240" w:rsidP="009A3240">
      <w:pPr>
        <w:pStyle w:val="ListParagraph"/>
        <w:numPr>
          <w:ilvl w:val="4"/>
          <w:numId w:val="70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ambigu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C18017" w14:textId="39910C5B" w:rsidR="001D3195" w:rsidRDefault="00A33A28" w:rsidP="00A33A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Kesulitan-kesulitan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image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C93DDFF" w14:textId="49A28FA2" w:rsidR="00A33A28" w:rsidRDefault="00150138" w:rsidP="00A33A28">
      <w:pPr>
        <w:pStyle w:val="ListParagraph"/>
        <w:numPr>
          <w:ilvl w:val="7"/>
          <w:numId w:val="70"/>
        </w:numPr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6D27D8" w14:textId="786F3EEA" w:rsidR="00150138" w:rsidRDefault="00150138" w:rsidP="00A33A28">
      <w:pPr>
        <w:pStyle w:val="ListParagraph"/>
        <w:numPr>
          <w:ilvl w:val="7"/>
          <w:numId w:val="70"/>
        </w:numPr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CD93E9" w14:textId="21750939" w:rsidR="00150138" w:rsidRDefault="00150138" w:rsidP="00A33A28">
      <w:pPr>
        <w:pStyle w:val="ListParagraph"/>
        <w:numPr>
          <w:ilvl w:val="7"/>
          <w:numId w:val="70"/>
        </w:numPr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2D78CD" w14:textId="3438861B" w:rsidR="00150138" w:rsidRDefault="00150138" w:rsidP="00A33A28">
      <w:pPr>
        <w:pStyle w:val="ListParagraph"/>
        <w:numPr>
          <w:ilvl w:val="7"/>
          <w:numId w:val="70"/>
        </w:numPr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Symbol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7D90A6" w14:textId="4D8AEC90" w:rsidR="00150138" w:rsidRDefault="00150138" w:rsidP="00A33A28">
      <w:pPr>
        <w:pStyle w:val="ListParagraph"/>
        <w:numPr>
          <w:ilvl w:val="7"/>
          <w:numId w:val="70"/>
        </w:numPr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Kekurangpahaman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A2340A" w14:textId="25836DAC" w:rsidR="00150138" w:rsidRDefault="00150138" w:rsidP="00A33A28">
      <w:pPr>
        <w:pStyle w:val="ListParagraph"/>
        <w:numPr>
          <w:ilvl w:val="7"/>
          <w:numId w:val="70"/>
        </w:numPr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ketidakbenaran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13209A" w14:textId="144B7E58" w:rsidR="00150138" w:rsidRDefault="00150138" w:rsidP="00A33A28">
      <w:pPr>
        <w:pStyle w:val="ListParagraph"/>
        <w:numPr>
          <w:ilvl w:val="7"/>
          <w:numId w:val="70"/>
        </w:numPr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3AA10E" w14:textId="1D88AFA6" w:rsidR="00150138" w:rsidRDefault="00150138" w:rsidP="00A33A28">
      <w:pPr>
        <w:pStyle w:val="ListParagraph"/>
        <w:numPr>
          <w:ilvl w:val="7"/>
          <w:numId w:val="70"/>
        </w:numPr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argument yang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C73CA9" w14:textId="009A7E9B" w:rsidR="00150138" w:rsidRDefault="00150138" w:rsidP="00A33A28">
      <w:pPr>
        <w:pStyle w:val="ListParagraph"/>
        <w:numPr>
          <w:ilvl w:val="7"/>
          <w:numId w:val="70"/>
        </w:numPr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F7B369" w14:textId="0BCCABA0" w:rsidR="00150138" w:rsidRDefault="00150138" w:rsidP="00A33A28">
      <w:pPr>
        <w:pStyle w:val="ListParagraph"/>
        <w:numPr>
          <w:ilvl w:val="7"/>
          <w:numId w:val="70"/>
        </w:numPr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B09E85" w14:textId="77C7B492" w:rsidR="00AB4235" w:rsidRDefault="000640CC" w:rsidP="00AB42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0CC">
        <w:rPr>
          <w:rFonts w:ascii="Times New Roman" w:hAnsi="Times New Roman" w:cs="Times New Roman"/>
          <w:i/>
          <w:iCs/>
          <w:sz w:val="24"/>
          <w:szCs w:val="24"/>
        </w:rPr>
        <w:t>image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</w:t>
      </w:r>
      <w:r w:rsidR="00AB423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0640CC">
        <w:rPr>
          <w:rFonts w:ascii="Times New Roman" w:hAnsi="Times New Roman" w:cs="Times New Roman"/>
          <w:i/>
          <w:iCs/>
          <w:sz w:val="24"/>
          <w:szCs w:val="24"/>
        </w:rPr>
        <w:t xml:space="preserve"> image</w:t>
      </w:r>
      <w:r w:rsidR="00AB42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423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B423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AB423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B423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B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5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AB423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423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B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5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AB42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423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AB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B4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35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AB423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672E17" w14:textId="0F40FD29" w:rsidR="00AB4235" w:rsidRDefault="00AB4235" w:rsidP="00AB4235">
      <w:pPr>
        <w:pStyle w:val="ListParagraph"/>
        <w:numPr>
          <w:ilvl w:val="4"/>
          <w:numId w:val="10"/>
        </w:numPr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3CBDB3" w14:textId="592017FC" w:rsidR="00CC3F56" w:rsidRDefault="00CC3F56" w:rsidP="00AB4235">
      <w:pPr>
        <w:pStyle w:val="ListParagraph"/>
        <w:numPr>
          <w:ilvl w:val="4"/>
          <w:numId w:val="10"/>
        </w:numPr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menginterpretasikan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4507F9" w14:textId="3796FE7E" w:rsidR="00CC3F56" w:rsidRDefault="00CC3F56" w:rsidP="00AB4235">
      <w:pPr>
        <w:pStyle w:val="ListParagraph"/>
        <w:numPr>
          <w:ilvl w:val="4"/>
          <w:numId w:val="10"/>
        </w:numPr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ADFCE5" w14:textId="14BACBF0" w:rsidR="00CC3F56" w:rsidRDefault="00CC3F56" w:rsidP="00AB4235">
      <w:pPr>
        <w:pStyle w:val="ListParagraph"/>
        <w:numPr>
          <w:ilvl w:val="4"/>
          <w:numId w:val="10"/>
        </w:numPr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7C2CAC" w14:textId="61C6EF86" w:rsidR="001D3195" w:rsidRPr="00CC3F56" w:rsidRDefault="00CC3F56" w:rsidP="001D3195">
      <w:pPr>
        <w:pStyle w:val="ListParagraph"/>
        <w:numPr>
          <w:ilvl w:val="4"/>
          <w:numId w:val="10"/>
        </w:numPr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1205E3" w14:textId="62E0B1BC" w:rsidR="009A3240" w:rsidRPr="009A3240" w:rsidRDefault="009A3240" w:rsidP="009A3240">
      <w:pPr>
        <w:pStyle w:val="Heading2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144401787"/>
      <w:r w:rsidRPr="009A32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5.2 Saran</w:t>
      </w:r>
      <w:bookmarkEnd w:id="4"/>
    </w:p>
    <w:p w14:paraId="24504CC5" w14:textId="0799D499" w:rsidR="000E4176" w:rsidRDefault="009A3240" w:rsidP="009A324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67FE1A4" w14:textId="77777777" w:rsidR="00A7550B" w:rsidRDefault="009A3240" w:rsidP="00A7550B">
      <w:pPr>
        <w:pStyle w:val="ListParagraph"/>
        <w:numPr>
          <w:ilvl w:val="6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r w:rsidRPr="00A7550B">
        <w:rPr>
          <w:rFonts w:ascii="Times New Roman" w:hAnsi="Times New Roman" w:cs="Times New Roman"/>
          <w:i/>
          <w:iCs/>
          <w:sz w:val="24"/>
          <w:szCs w:val="24"/>
        </w:rPr>
        <w:t xml:space="preserve">image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mat</w:t>
      </w:r>
      <w:r w:rsidR="00CC3F56" w:rsidRPr="00A7550B">
        <w:rPr>
          <w:rFonts w:ascii="Times New Roman" w:hAnsi="Times New Roman" w:cs="Times New Roman"/>
          <w:sz w:val="24"/>
          <w:szCs w:val="24"/>
        </w:rPr>
        <w:t>e</w:t>
      </w:r>
      <w:r w:rsidRPr="00A7550B">
        <w:rPr>
          <w:rFonts w:ascii="Times New Roman" w:hAnsi="Times New Roman" w:cs="Times New Roman"/>
          <w:sz w:val="24"/>
          <w:szCs w:val="24"/>
        </w:rPr>
        <w:t>matis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yagn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materinya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r w:rsidR="002D7341" w:rsidRPr="00A7550B">
        <w:rPr>
          <w:rFonts w:ascii="Times New Roman" w:hAnsi="Times New Roman" w:cs="Times New Roman"/>
          <w:i/>
          <w:iCs/>
          <w:sz w:val="24"/>
          <w:szCs w:val="24"/>
        </w:rPr>
        <w:t xml:space="preserve">image </w:t>
      </w:r>
      <w:r w:rsidR="002D7341" w:rsidRPr="00A7550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terbentu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disertakan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7341" w:rsidRPr="00A7550B"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 w:rsidR="002D7341" w:rsidRPr="00A7550B">
        <w:rPr>
          <w:rFonts w:ascii="Times New Roman" w:hAnsi="Times New Roman" w:cs="Times New Roman"/>
          <w:sz w:val="24"/>
          <w:szCs w:val="24"/>
        </w:rPr>
        <w:t>.</w:t>
      </w:r>
    </w:p>
    <w:p w14:paraId="13117B00" w14:textId="77777777" w:rsidR="00A7550B" w:rsidRDefault="002D7341" w:rsidP="00A7550B">
      <w:pPr>
        <w:pStyle w:val="ListParagraph"/>
        <w:numPr>
          <w:ilvl w:val="6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550B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r w:rsidRPr="00A7550B">
        <w:rPr>
          <w:rFonts w:ascii="Times New Roman" w:hAnsi="Times New Roman" w:cs="Times New Roman"/>
          <w:i/>
          <w:iCs/>
          <w:sz w:val="24"/>
          <w:szCs w:val="24"/>
        </w:rPr>
        <w:t xml:space="preserve">image </w:t>
      </w:r>
      <w:r w:rsidRPr="00A7550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r w:rsidRPr="00A7550B">
        <w:rPr>
          <w:rFonts w:ascii="Times New Roman" w:hAnsi="Times New Roman" w:cs="Times New Roman"/>
          <w:i/>
          <w:iCs/>
          <w:sz w:val="24"/>
          <w:szCs w:val="24"/>
        </w:rPr>
        <w:t xml:space="preserve">image </w:t>
      </w:r>
      <w:r w:rsidRPr="00A7550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dengna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A7FFF2" w14:textId="77777777" w:rsidR="00A7550B" w:rsidRDefault="001778B4" w:rsidP="00A7550B">
      <w:pPr>
        <w:pStyle w:val="ListParagraph"/>
        <w:numPr>
          <w:ilvl w:val="6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50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r w:rsidRPr="00A7550B">
        <w:rPr>
          <w:rFonts w:ascii="Times New Roman" w:hAnsi="Times New Roman" w:cs="Times New Roman"/>
          <w:i/>
          <w:iCs/>
          <w:sz w:val="24"/>
          <w:szCs w:val="24"/>
        </w:rPr>
        <w:t xml:space="preserve">image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CEFFB" w14:textId="77777777" w:rsidR="00A7550B" w:rsidRDefault="001778B4" w:rsidP="00A7550B">
      <w:pPr>
        <w:pStyle w:val="ListParagraph"/>
        <w:numPr>
          <w:ilvl w:val="6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550B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r w:rsidRPr="00A7550B">
        <w:rPr>
          <w:rFonts w:ascii="Times New Roman" w:hAnsi="Times New Roman" w:cs="Times New Roman"/>
          <w:i/>
          <w:iCs/>
          <w:sz w:val="24"/>
          <w:szCs w:val="24"/>
        </w:rPr>
        <w:t xml:space="preserve">grounded theory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r w:rsidRPr="00A7550B">
        <w:rPr>
          <w:rFonts w:ascii="Times New Roman" w:hAnsi="Times New Roman" w:cs="Times New Roman"/>
          <w:i/>
          <w:iCs/>
          <w:sz w:val="24"/>
          <w:szCs w:val="24"/>
        </w:rPr>
        <w:t xml:space="preserve">image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, argument,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keenam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>:</w:t>
      </w:r>
    </w:p>
    <w:p w14:paraId="431F6030" w14:textId="77777777" w:rsidR="00A7550B" w:rsidRDefault="001778B4" w:rsidP="00A7550B">
      <w:pPr>
        <w:pStyle w:val="ListParagraph"/>
        <w:numPr>
          <w:ilvl w:val="7"/>
          <w:numId w:val="1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keenam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>;</w:t>
      </w:r>
    </w:p>
    <w:p w14:paraId="7B1B65B2" w14:textId="77777777" w:rsidR="00A7550B" w:rsidRDefault="001778B4" w:rsidP="00A7550B">
      <w:pPr>
        <w:pStyle w:val="ListParagraph"/>
        <w:numPr>
          <w:ilvl w:val="7"/>
          <w:numId w:val="1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50B">
        <w:rPr>
          <w:rFonts w:ascii="Times New Roman" w:hAnsi="Times New Roman" w:cs="Times New Roman"/>
          <w:sz w:val="24"/>
          <w:szCs w:val="24"/>
        </w:rPr>
        <w:lastRenderedPageBreak/>
        <w:t>Keenam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>;</w:t>
      </w:r>
    </w:p>
    <w:p w14:paraId="462D2CC9" w14:textId="2242E36C" w:rsidR="001778B4" w:rsidRPr="00A7550B" w:rsidRDefault="001778B4" w:rsidP="00A7550B">
      <w:pPr>
        <w:pStyle w:val="ListParagraph"/>
        <w:numPr>
          <w:ilvl w:val="7"/>
          <w:numId w:val="1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keenam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550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A7550B">
        <w:rPr>
          <w:rFonts w:ascii="Times New Roman" w:hAnsi="Times New Roman" w:cs="Times New Roman"/>
          <w:sz w:val="24"/>
          <w:szCs w:val="24"/>
        </w:rPr>
        <w:t>.</w:t>
      </w:r>
    </w:p>
    <w:p w14:paraId="0D8896D1" w14:textId="4313B439" w:rsidR="001778B4" w:rsidRDefault="009A795D" w:rsidP="001778B4">
      <w:pPr>
        <w:pStyle w:val="ListParagraph"/>
        <w:numPr>
          <w:ilvl w:val="3"/>
          <w:numId w:val="7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Grounded theory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image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56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A69D2" w14:textId="5E0BB516" w:rsidR="005B5FCC" w:rsidRDefault="005B5FCC" w:rsidP="00B666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2EE676" w14:textId="327FABC0" w:rsidR="001D3195" w:rsidRDefault="001D3195" w:rsidP="00B666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ECB90B" w14:textId="77777777" w:rsidR="001D3195" w:rsidRPr="00B66640" w:rsidRDefault="001D3195" w:rsidP="00B666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22EE0D" w14:textId="65195818" w:rsidR="005B5FCC" w:rsidRDefault="005B5FCC" w:rsidP="005B5FCC"/>
    <w:p w14:paraId="1855896E" w14:textId="24860C57" w:rsidR="00A7550B" w:rsidRDefault="00A7550B" w:rsidP="005B5FCC"/>
    <w:p w14:paraId="4594351B" w14:textId="61C61BEE" w:rsidR="00A7550B" w:rsidRDefault="00A7550B" w:rsidP="005B5FCC"/>
    <w:sectPr w:rsidR="00A7550B" w:rsidSect="009D0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C66F1" w14:textId="77777777" w:rsidR="00BD5278" w:rsidRDefault="00BD5278">
      <w:pPr>
        <w:spacing w:after="0" w:line="240" w:lineRule="auto"/>
      </w:pPr>
      <w:r>
        <w:separator/>
      </w:r>
    </w:p>
  </w:endnote>
  <w:endnote w:type="continuationSeparator" w:id="0">
    <w:p w14:paraId="68AF3DA2" w14:textId="77777777" w:rsidR="00BD5278" w:rsidRDefault="00BD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EC189" w14:textId="77777777" w:rsidR="00F06C00" w:rsidRDefault="00F06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2CCF7" w14:textId="77777777" w:rsidR="00F06C00" w:rsidRDefault="00F06C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3635C" w14:textId="77777777" w:rsidR="00F06C00" w:rsidRDefault="00F06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2A09F" w14:textId="77777777" w:rsidR="00BD5278" w:rsidRDefault="00BD5278">
      <w:pPr>
        <w:spacing w:after="0" w:line="240" w:lineRule="auto"/>
      </w:pPr>
      <w:r>
        <w:separator/>
      </w:r>
    </w:p>
  </w:footnote>
  <w:footnote w:type="continuationSeparator" w:id="0">
    <w:p w14:paraId="19F2F5C9" w14:textId="77777777" w:rsidR="00BD5278" w:rsidRDefault="00BD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E8DC3" w14:textId="5034A299" w:rsidR="00F06C00" w:rsidRDefault="00F06C00">
    <w:pPr>
      <w:pStyle w:val="Header"/>
    </w:pPr>
    <w:r>
      <w:rPr>
        <w:noProof/>
      </w:rPr>
      <w:pict w14:anchorId="0E4EB4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944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1E6BB" w14:textId="7C67DD50" w:rsidR="00F06C00" w:rsidRDefault="00F06C00">
    <w:pPr>
      <w:pStyle w:val="Header"/>
    </w:pPr>
    <w:r>
      <w:rPr>
        <w:noProof/>
      </w:rPr>
      <w:pict w14:anchorId="37A243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945" o:spid="_x0000_s2051" type="#_x0000_t75" style="position:absolute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42AB" w14:textId="3580B76B" w:rsidR="00F06C00" w:rsidRDefault="00F06C00">
    <w:pPr>
      <w:pStyle w:val="Header"/>
    </w:pPr>
    <w:r>
      <w:rPr>
        <w:noProof/>
      </w:rPr>
      <w:pict w14:anchorId="26095C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943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B65"/>
    <w:multiLevelType w:val="hybridMultilevel"/>
    <w:tmpl w:val="DD5CCF8C"/>
    <w:lvl w:ilvl="0" w:tplc="0E567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6DD"/>
    <w:multiLevelType w:val="hybridMultilevel"/>
    <w:tmpl w:val="BB0EA934"/>
    <w:lvl w:ilvl="0" w:tplc="BCC8D8D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64240"/>
    <w:multiLevelType w:val="hybridMultilevel"/>
    <w:tmpl w:val="5D248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3F8C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7EF879D6">
      <w:start w:val="1"/>
      <w:numFmt w:val="decimal"/>
      <w:lvlText w:val="%4."/>
      <w:lvlJc w:val="left"/>
      <w:pPr>
        <w:ind w:left="360" w:hanging="360"/>
      </w:pPr>
      <w:rPr>
        <w:i w:val="0"/>
        <w:i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C0BF7"/>
    <w:multiLevelType w:val="hybridMultilevel"/>
    <w:tmpl w:val="C50E5C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860EC"/>
    <w:multiLevelType w:val="multilevel"/>
    <w:tmpl w:val="07B86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12963"/>
    <w:multiLevelType w:val="hybridMultilevel"/>
    <w:tmpl w:val="DBECAE66"/>
    <w:lvl w:ilvl="0" w:tplc="5EA68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77BD"/>
    <w:multiLevelType w:val="hybridMultilevel"/>
    <w:tmpl w:val="75D6FE98"/>
    <w:lvl w:ilvl="0" w:tplc="84FA1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D5604"/>
    <w:multiLevelType w:val="multilevel"/>
    <w:tmpl w:val="0BDD5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476A8"/>
    <w:multiLevelType w:val="hybridMultilevel"/>
    <w:tmpl w:val="FA44A4C0"/>
    <w:lvl w:ilvl="0" w:tplc="4F3AE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F1B40"/>
    <w:multiLevelType w:val="multilevel"/>
    <w:tmpl w:val="2F3B39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233D66"/>
    <w:multiLevelType w:val="hybridMultilevel"/>
    <w:tmpl w:val="1D209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74A92"/>
    <w:multiLevelType w:val="hybridMultilevel"/>
    <w:tmpl w:val="735C1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23B1D"/>
    <w:multiLevelType w:val="hybridMultilevel"/>
    <w:tmpl w:val="04CEA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A6FF7"/>
    <w:multiLevelType w:val="hybridMultilevel"/>
    <w:tmpl w:val="2E2E1D34"/>
    <w:lvl w:ilvl="0" w:tplc="3558E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51E64"/>
    <w:multiLevelType w:val="hybridMultilevel"/>
    <w:tmpl w:val="9FF86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81AC1"/>
    <w:multiLevelType w:val="hybridMultilevel"/>
    <w:tmpl w:val="7408E884"/>
    <w:lvl w:ilvl="0" w:tplc="8B641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2A5DA7"/>
    <w:multiLevelType w:val="hybridMultilevel"/>
    <w:tmpl w:val="76646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B5B8C"/>
    <w:multiLevelType w:val="multilevel"/>
    <w:tmpl w:val="4F2E1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ascii="Times New Roman" w:hAnsi="Times New Roman" w:cs="Times New Roman" w:hint="default"/>
        <w:b/>
        <w:bCs/>
        <w:color w:val="000000" w:themeColor="text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1A0611B6"/>
    <w:multiLevelType w:val="hybridMultilevel"/>
    <w:tmpl w:val="67709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CD689E"/>
    <w:multiLevelType w:val="hybridMultilevel"/>
    <w:tmpl w:val="07A24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B65FEF"/>
    <w:multiLevelType w:val="hybridMultilevel"/>
    <w:tmpl w:val="CA8021E0"/>
    <w:lvl w:ilvl="0" w:tplc="00ECD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104F20"/>
    <w:multiLevelType w:val="hybridMultilevel"/>
    <w:tmpl w:val="BC580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756524"/>
    <w:multiLevelType w:val="hybridMultilevel"/>
    <w:tmpl w:val="AA96C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0C4175"/>
    <w:multiLevelType w:val="hybridMultilevel"/>
    <w:tmpl w:val="E33C0D8A"/>
    <w:lvl w:ilvl="0" w:tplc="BCA817C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D4FF5"/>
    <w:multiLevelType w:val="hybridMultilevel"/>
    <w:tmpl w:val="55C281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AC18B6"/>
    <w:multiLevelType w:val="hybridMultilevel"/>
    <w:tmpl w:val="E02A6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3E68A2"/>
    <w:multiLevelType w:val="hybridMultilevel"/>
    <w:tmpl w:val="5B821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7D63B7"/>
    <w:multiLevelType w:val="hybridMultilevel"/>
    <w:tmpl w:val="6BEA82D6"/>
    <w:lvl w:ilvl="0" w:tplc="CB7AA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175C24"/>
    <w:multiLevelType w:val="hybridMultilevel"/>
    <w:tmpl w:val="0E7CF67A"/>
    <w:lvl w:ilvl="0" w:tplc="D7E066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0D533C"/>
    <w:multiLevelType w:val="hybridMultilevel"/>
    <w:tmpl w:val="9CC83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8703FD"/>
    <w:multiLevelType w:val="hybridMultilevel"/>
    <w:tmpl w:val="4430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FF4A86"/>
    <w:multiLevelType w:val="hybridMultilevel"/>
    <w:tmpl w:val="8C8A02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3B39E4"/>
    <w:multiLevelType w:val="multilevel"/>
    <w:tmpl w:val="2F3B39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0752D18"/>
    <w:multiLevelType w:val="hybridMultilevel"/>
    <w:tmpl w:val="2D8474CE"/>
    <w:lvl w:ilvl="0" w:tplc="7902E78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2044BE"/>
    <w:multiLevelType w:val="hybridMultilevel"/>
    <w:tmpl w:val="3994718C"/>
    <w:lvl w:ilvl="0" w:tplc="D8A81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41C4259"/>
    <w:multiLevelType w:val="hybridMultilevel"/>
    <w:tmpl w:val="F594EC08"/>
    <w:lvl w:ilvl="0" w:tplc="7E50487A">
      <w:start w:val="1"/>
      <w:numFmt w:val="lowerLetter"/>
      <w:lvlText w:val="%1."/>
      <w:lvlJc w:val="left"/>
      <w:pPr>
        <w:ind w:left="426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349909D1"/>
    <w:multiLevelType w:val="hybridMultilevel"/>
    <w:tmpl w:val="A4386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BA0222"/>
    <w:multiLevelType w:val="multilevel"/>
    <w:tmpl w:val="34BA02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8C6B9C"/>
    <w:multiLevelType w:val="hybridMultilevel"/>
    <w:tmpl w:val="59601E8C"/>
    <w:lvl w:ilvl="0" w:tplc="42B80E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8F3970"/>
    <w:multiLevelType w:val="hybridMultilevel"/>
    <w:tmpl w:val="A78C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747F86"/>
    <w:multiLevelType w:val="multilevel"/>
    <w:tmpl w:val="2020E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1" w15:restartNumberingAfterBreak="0">
    <w:nsid w:val="3E74280E"/>
    <w:multiLevelType w:val="hybridMultilevel"/>
    <w:tmpl w:val="95E4CD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CA05F5"/>
    <w:multiLevelType w:val="hybridMultilevel"/>
    <w:tmpl w:val="4D504DF6"/>
    <w:lvl w:ilvl="0" w:tplc="7340D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473F67"/>
    <w:multiLevelType w:val="hybridMultilevel"/>
    <w:tmpl w:val="F7C0210E"/>
    <w:lvl w:ilvl="0" w:tplc="3CDC3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01507D"/>
    <w:multiLevelType w:val="hybridMultilevel"/>
    <w:tmpl w:val="7EE49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8D5AC5"/>
    <w:multiLevelType w:val="multilevel"/>
    <w:tmpl w:val="428D5AC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EC7507"/>
    <w:multiLevelType w:val="hybridMultilevel"/>
    <w:tmpl w:val="0E6E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3113CC"/>
    <w:multiLevelType w:val="hybridMultilevel"/>
    <w:tmpl w:val="7756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E52CE3"/>
    <w:multiLevelType w:val="hybridMultilevel"/>
    <w:tmpl w:val="DA0C7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82144A"/>
    <w:multiLevelType w:val="hybridMultilevel"/>
    <w:tmpl w:val="9174AE62"/>
    <w:lvl w:ilvl="0" w:tplc="657E1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D92BDD"/>
    <w:multiLevelType w:val="hybridMultilevel"/>
    <w:tmpl w:val="04FE020A"/>
    <w:lvl w:ilvl="0" w:tplc="4DDA12D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FE1C68"/>
    <w:multiLevelType w:val="hybridMultilevel"/>
    <w:tmpl w:val="78A609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605B3E"/>
    <w:multiLevelType w:val="multilevel"/>
    <w:tmpl w:val="6AEA27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4"/>
      </w:rPr>
    </w:lvl>
  </w:abstractNum>
  <w:abstractNum w:abstractNumId="53" w15:restartNumberingAfterBreak="0">
    <w:nsid w:val="55711E0F"/>
    <w:multiLevelType w:val="hybridMultilevel"/>
    <w:tmpl w:val="C76062BC"/>
    <w:lvl w:ilvl="0" w:tplc="0ACEE18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B51C0A"/>
    <w:multiLevelType w:val="hybridMultilevel"/>
    <w:tmpl w:val="BB90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8009A1"/>
    <w:multiLevelType w:val="hybridMultilevel"/>
    <w:tmpl w:val="8EA4AB92"/>
    <w:lvl w:ilvl="0" w:tplc="9B7AF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DB2249"/>
    <w:multiLevelType w:val="hybridMultilevel"/>
    <w:tmpl w:val="A0383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F601DD"/>
    <w:multiLevelType w:val="multilevel"/>
    <w:tmpl w:val="59F601D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2F6CD3"/>
    <w:multiLevelType w:val="hybridMultilevel"/>
    <w:tmpl w:val="98F6C514"/>
    <w:lvl w:ilvl="0" w:tplc="C560A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2F6719"/>
    <w:multiLevelType w:val="hybridMultilevel"/>
    <w:tmpl w:val="C6EAB824"/>
    <w:lvl w:ilvl="0" w:tplc="0868F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A146B3"/>
    <w:multiLevelType w:val="hybridMultilevel"/>
    <w:tmpl w:val="949E1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EE54FA"/>
    <w:multiLevelType w:val="hybridMultilevel"/>
    <w:tmpl w:val="A608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761D7B"/>
    <w:multiLevelType w:val="hybridMultilevel"/>
    <w:tmpl w:val="0E82D810"/>
    <w:lvl w:ilvl="0" w:tplc="0A0248D4">
      <w:start w:val="3"/>
      <w:numFmt w:val="decimal"/>
      <w:lvlText w:val="%1)"/>
      <w:lvlJc w:val="left"/>
      <w:pPr>
        <w:ind w:left="1145" w:hanging="360"/>
      </w:pPr>
      <w:rPr>
        <w:rFonts w:ascii="Times New Roman" w:eastAsia="Times New Roman" w:hAnsi="Times New Roman"/>
      </w:rPr>
    </w:lvl>
    <w:lvl w:ilvl="1" w:tplc="2892EBEC">
      <w:start w:val="1"/>
      <w:numFmt w:val="lowerLetter"/>
      <w:lvlText w:val="%2."/>
      <w:lvlJc w:val="left"/>
      <w:pPr>
        <w:ind w:left="18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85" w:hanging="180"/>
      </w:pPr>
    </w:lvl>
    <w:lvl w:ilvl="3" w:tplc="6C440E9E">
      <w:start w:val="1"/>
      <w:numFmt w:val="decimal"/>
      <w:lvlText w:val="(%4)"/>
      <w:lvlJc w:val="left"/>
      <w:pPr>
        <w:ind w:left="3305" w:hanging="360"/>
      </w:pPr>
      <w:rPr>
        <w:rFonts w:ascii="Times New Roman" w:eastAsiaTheme="minorHAnsi" w:hAnsi="Times New Roman" w:cs="Times New Roman"/>
      </w:rPr>
    </w:lvl>
    <w:lvl w:ilvl="4" w:tplc="5CD24B8C">
      <w:start w:val="1"/>
      <w:numFmt w:val="lowerLetter"/>
      <w:lvlText w:val="%5)"/>
      <w:lvlJc w:val="left"/>
      <w:pPr>
        <w:ind w:left="4025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66551BD7"/>
    <w:multiLevelType w:val="hybridMultilevel"/>
    <w:tmpl w:val="57968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5C124B"/>
    <w:multiLevelType w:val="hybridMultilevel"/>
    <w:tmpl w:val="081EDD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B72406"/>
    <w:multiLevelType w:val="hybridMultilevel"/>
    <w:tmpl w:val="706A0640"/>
    <w:lvl w:ilvl="0" w:tplc="E25C8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0E1FA5"/>
    <w:multiLevelType w:val="hybridMultilevel"/>
    <w:tmpl w:val="254AD44E"/>
    <w:lvl w:ilvl="0" w:tplc="80B63D1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AE301F"/>
    <w:multiLevelType w:val="multilevel"/>
    <w:tmpl w:val="44A6F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60" w:hanging="4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8" w15:restartNumberingAfterBreak="0">
    <w:nsid w:val="6D50760E"/>
    <w:multiLevelType w:val="hybridMultilevel"/>
    <w:tmpl w:val="91E8EAB8"/>
    <w:lvl w:ilvl="0" w:tplc="0EB6CE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094EBF"/>
    <w:multiLevelType w:val="hybridMultilevel"/>
    <w:tmpl w:val="36C46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091195"/>
    <w:multiLevelType w:val="hybridMultilevel"/>
    <w:tmpl w:val="62BC1B62"/>
    <w:lvl w:ilvl="0" w:tplc="23F82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5B352D"/>
    <w:multiLevelType w:val="hybridMultilevel"/>
    <w:tmpl w:val="6CF20F9A"/>
    <w:lvl w:ilvl="0" w:tplc="E2FA320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21279D"/>
    <w:multiLevelType w:val="hybridMultilevel"/>
    <w:tmpl w:val="1FA41730"/>
    <w:lvl w:ilvl="0" w:tplc="EE7A8700">
      <w:start w:val="1"/>
      <w:numFmt w:val="lowerLetter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6933F17"/>
    <w:multiLevelType w:val="hybridMultilevel"/>
    <w:tmpl w:val="85BA9D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DF17E9"/>
    <w:multiLevelType w:val="hybridMultilevel"/>
    <w:tmpl w:val="B01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482D42"/>
    <w:multiLevelType w:val="hybridMultilevel"/>
    <w:tmpl w:val="816EE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6532CF"/>
    <w:multiLevelType w:val="hybridMultilevel"/>
    <w:tmpl w:val="DB46BF7A"/>
    <w:lvl w:ilvl="0" w:tplc="3CA4B2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D46771"/>
    <w:multiLevelType w:val="hybridMultilevel"/>
    <w:tmpl w:val="A7365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6"/>
  </w:num>
  <w:num w:numId="3">
    <w:abstractNumId w:val="74"/>
  </w:num>
  <w:num w:numId="4">
    <w:abstractNumId w:val="29"/>
  </w:num>
  <w:num w:numId="5">
    <w:abstractNumId w:val="7"/>
  </w:num>
  <w:num w:numId="6">
    <w:abstractNumId w:val="57"/>
  </w:num>
  <w:num w:numId="7">
    <w:abstractNumId w:val="45"/>
  </w:num>
  <w:num w:numId="8">
    <w:abstractNumId w:val="71"/>
  </w:num>
  <w:num w:numId="9">
    <w:abstractNumId w:val="4"/>
  </w:num>
  <w:num w:numId="10">
    <w:abstractNumId w:val="32"/>
  </w:num>
  <w:num w:numId="11">
    <w:abstractNumId w:val="63"/>
  </w:num>
  <w:num w:numId="12">
    <w:abstractNumId w:val="1"/>
  </w:num>
  <w:num w:numId="13">
    <w:abstractNumId w:val="41"/>
  </w:num>
  <w:num w:numId="14">
    <w:abstractNumId w:val="31"/>
  </w:num>
  <w:num w:numId="15">
    <w:abstractNumId w:val="37"/>
  </w:num>
  <w:num w:numId="16">
    <w:abstractNumId w:val="67"/>
  </w:num>
  <w:num w:numId="17">
    <w:abstractNumId w:val="33"/>
  </w:num>
  <w:num w:numId="18">
    <w:abstractNumId w:val="72"/>
  </w:num>
  <w:num w:numId="19">
    <w:abstractNumId w:val="35"/>
  </w:num>
  <w:num w:numId="20">
    <w:abstractNumId w:val="62"/>
  </w:num>
  <w:num w:numId="21">
    <w:abstractNumId w:val="76"/>
  </w:num>
  <w:num w:numId="22">
    <w:abstractNumId w:val="65"/>
  </w:num>
  <w:num w:numId="23">
    <w:abstractNumId w:val="44"/>
  </w:num>
  <w:num w:numId="24">
    <w:abstractNumId w:val="64"/>
  </w:num>
  <w:num w:numId="25">
    <w:abstractNumId w:val="75"/>
  </w:num>
  <w:num w:numId="26">
    <w:abstractNumId w:val="23"/>
  </w:num>
  <w:num w:numId="27">
    <w:abstractNumId w:val="10"/>
  </w:num>
  <w:num w:numId="28">
    <w:abstractNumId w:val="2"/>
  </w:num>
  <w:num w:numId="29">
    <w:abstractNumId w:val="8"/>
  </w:num>
  <w:num w:numId="30">
    <w:abstractNumId w:val="30"/>
  </w:num>
  <w:num w:numId="31">
    <w:abstractNumId w:val="54"/>
  </w:num>
  <w:num w:numId="32">
    <w:abstractNumId w:val="47"/>
  </w:num>
  <w:num w:numId="33">
    <w:abstractNumId w:val="0"/>
  </w:num>
  <w:num w:numId="34">
    <w:abstractNumId w:val="59"/>
  </w:num>
  <w:num w:numId="35">
    <w:abstractNumId w:val="42"/>
  </w:num>
  <w:num w:numId="36">
    <w:abstractNumId w:val="70"/>
  </w:num>
  <w:num w:numId="37">
    <w:abstractNumId w:val="58"/>
  </w:num>
  <w:num w:numId="38">
    <w:abstractNumId w:val="15"/>
  </w:num>
  <w:num w:numId="39">
    <w:abstractNumId w:val="25"/>
  </w:num>
  <w:num w:numId="40">
    <w:abstractNumId w:val="18"/>
  </w:num>
  <w:num w:numId="41">
    <w:abstractNumId w:val="77"/>
  </w:num>
  <w:num w:numId="42">
    <w:abstractNumId w:val="55"/>
  </w:num>
  <w:num w:numId="43">
    <w:abstractNumId w:val="49"/>
  </w:num>
  <w:num w:numId="44">
    <w:abstractNumId w:val="20"/>
  </w:num>
  <w:num w:numId="45">
    <w:abstractNumId w:val="68"/>
  </w:num>
  <w:num w:numId="46">
    <w:abstractNumId w:val="12"/>
  </w:num>
  <w:num w:numId="47">
    <w:abstractNumId w:val="66"/>
  </w:num>
  <w:num w:numId="48">
    <w:abstractNumId w:val="39"/>
  </w:num>
  <w:num w:numId="49">
    <w:abstractNumId w:val="50"/>
  </w:num>
  <w:num w:numId="50">
    <w:abstractNumId w:val="61"/>
  </w:num>
  <w:num w:numId="51">
    <w:abstractNumId w:val="13"/>
  </w:num>
  <w:num w:numId="52">
    <w:abstractNumId w:val="6"/>
  </w:num>
  <w:num w:numId="53">
    <w:abstractNumId w:val="5"/>
  </w:num>
  <w:num w:numId="54">
    <w:abstractNumId w:val="21"/>
  </w:num>
  <w:num w:numId="55">
    <w:abstractNumId w:val="28"/>
  </w:num>
  <w:num w:numId="56">
    <w:abstractNumId w:val="9"/>
  </w:num>
  <w:num w:numId="57">
    <w:abstractNumId w:val="17"/>
  </w:num>
  <w:num w:numId="58">
    <w:abstractNumId w:val="14"/>
  </w:num>
  <w:num w:numId="59">
    <w:abstractNumId w:val="69"/>
  </w:num>
  <w:num w:numId="60">
    <w:abstractNumId w:val="52"/>
  </w:num>
  <w:num w:numId="61">
    <w:abstractNumId w:val="51"/>
  </w:num>
  <w:num w:numId="62">
    <w:abstractNumId w:val="60"/>
  </w:num>
  <w:num w:numId="63">
    <w:abstractNumId w:val="16"/>
  </w:num>
  <w:num w:numId="64">
    <w:abstractNumId w:val="56"/>
  </w:num>
  <w:num w:numId="65">
    <w:abstractNumId w:val="3"/>
  </w:num>
  <w:num w:numId="66">
    <w:abstractNumId w:val="73"/>
  </w:num>
  <w:num w:numId="67">
    <w:abstractNumId w:val="53"/>
  </w:num>
  <w:num w:numId="68">
    <w:abstractNumId w:val="43"/>
  </w:num>
  <w:num w:numId="69">
    <w:abstractNumId w:val="19"/>
  </w:num>
  <w:num w:numId="70">
    <w:abstractNumId w:val="40"/>
  </w:num>
  <w:num w:numId="71">
    <w:abstractNumId w:val="11"/>
  </w:num>
  <w:num w:numId="72">
    <w:abstractNumId w:val="36"/>
  </w:num>
  <w:num w:numId="73">
    <w:abstractNumId w:val="38"/>
  </w:num>
  <w:num w:numId="74">
    <w:abstractNumId w:val="22"/>
  </w:num>
  <w:num w:numId="75">
    <w:abstractNumId w:val="27"/>
  </w:num>
  <w:num w:numId="76">
    <w:abstractNumId w:val="24"/>
  </w:num>
  <w:num w:numId="77">
    <w:abstractNumId w:val="48"/>
  </w:num>
  <w:num w:numId="78">
    <w:abstractNumId w:val="3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rb5kTYA+uWVt0IcXT1G6XixvnPfYxgf9gHt9/h+OellbyFOBstVnbjIg8LmZx6RrE6kp4UNjEI0MmwTl+gBdw==" w:salt="R+KMzD2n7XC32K8sM1PL7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43F"/>
    <w:rsid w:val="0000017A"/>
    <w:rsid w:val="00007CEA"/>
    <w:rsid w:val="00010A1C"/>
    <w:rsid w:val="000268F6"/>
    <w:rsid w:val="00051D55"/>
    <w:rsid w:val="0005684D"/>
    <w:rsid w:val="0006167E"/>
    <w:rsid w:val="00063959"/>
    <w:rsid w:val="000640CC"/>
    <w:rsid w:val="00065674"/>
    <w:rsid w:val="00067EF3"/>
    <w:rsid w:val="00071FBB"/>
    <w:rsid w:val="00072B87"/>
    <w:rsid w:val="00076B1F"/>
    <w:rsid w:val="0008527F"/>
    <w:rsid w:val="0008787E"/>
    <w:rsid w:val="00093489"/>
    <w:rsid w:val="00094AC4"/>
    <w:rsid w:val="000A4A1D"/>
    <w:rsid w:val="000B143C"/>
    <w:rsid w:val="000B6F3F"/>
    <w:rsid w:val="000C0B5A"/>
    <w:rsid w:val="000E1989"/>
    <w:rsid w:val="000E4176"/>
    <w:rsid w:val="000F109A"/>
    <w:rsid w:val="000F1E80"/>
    <w:rsid w:val="000F2118"/>
    <w:rsid w:val="000F3595"/>
    <w:rsid w:val="000F4AE1"/>
    <w:rsid w:val="000F715E"/>
    <w:rsid w:val="000F71F5"/>
    <w:rsid w:val="00102F37"/>
    <w:rsid w:val="00104179"/>
    <w:rsid w:val="00121799"/>
    <w:rsid w:val="001229A4"/>
    <w:rsid w:val="001432F9"/>
    <w:rsid w:val="00150138"/>
    <w:rsid w:val="001525F4"/>
    <w:rsid w:val="001550F3"/>
    <w:rsid w:val="0016229D"/>
    <w:rsid w:val="001625FC"/>
    <w:rsid w:val="0017789E"/>
    <w:rsid w:val="001778B4"/>
    <w:rsid w:val="001839FA"/>
    <w:rsid w:val="0018466F"/>
    <w:rsid w:val="00186322"/>
    <w:rsid w:val="001A37F7"/>
    <w:rsid w:val="001C1BF0"/>
    <w:rsid w:val="001C74A8"/>
    <w:rsid w:val="001D1652"/>
    <w:rsid w:val="001D1EC1"/>
    <w:rsid w:val="001D3195"/>
    <w:rsid w:val="001D3C36"/>
    <w:rsid w:val="001F1445"/>
    <w:rsid w:val="001F163B"/>
    <w:rsid w:val="001F5AC9"/>
    <w:rsid w:val="001F6EE7"/>
    <w:rsid w:val="00224534"/>
    <w:rsid w:val="00241D1A"/>
    <w:rsid w:val="002433F5"/>
    <w:rsid w:val="002445DA"/>
    <w:rsid w:val="0025522E"/>
    <w:rsid w:val="00261DC3"/>
    <w:rsid w:val="00267A81"/>
    <w:rsid w:val="00274E4E"/>
    <w:rsid w:val="00280D35"/>
    <w:rsid w:val="00281DF7"/>
    <w:rsid w:val="00287606"/>
    <w:rsid w:val="00290BC5"/>
    <w:rsid w:val="00297F97"/>
    <w:rsid w:val="002A053F"/>
    <w:rsid w:val="002A7538"/>
    <w:rsid w:val="002C2E1C"/>
    <w:rsid w:val="002C33FF"/>
    <w:rsid w:val="002D450B"/>
    <w:rsid w:val="002D7341"/>
    <w:rsid w:val="002E4A1B"/>
    <w:rsid w:val="0034460F"/>
    <w:rsid w:val="00352D28"/>
    <w:rsid w:val="00367F76"/>
    <w:rsid w:val="003704E2"/>
    <w:rsid w:val="00376B2F"/>
    <w:rsid w:val="003845E8"/>
    <w:rsid w:val="00391383"/>
    <w:rsid w:val="003925AB"/>
    <w:rsid w:val="00397F7E"/>
    <w:rsid w:val="003A0E05"/>
    <w:rsid w:val="003A3710"/>
    <w:rsid w:val="003B294D"/>
    <w:rsid w:val="003B6F6B"/>
    <w:rsid w:val="003C324A"/>
    <w:rsid w:val="003C6983"/>
    <w:rsid w:val="003D68AD"/>
    <w:rsid w:val="003E6244"/>
    <w:rsid w:val="00413E94"/>
    <w:rsid w:val="00415874"/>
    <w:rsid w:val="00425D95"/>
    <w:rsid w:val="00431BE6"/>
    <w:rsid w:val="00437D69"/>
    <w:rsid w:val="00440324"/>
    <w:rsid w:val="00454DCD"/>
    <w:rsid w:val="0046660F"/>
    <w:rsid w:val="00490C83"/>
    <w:rsid w:val="004A551B"/>
    <w:rsid w:val="004C1BBA"/>
    <w:rsid w:val="004C4520"/>
    <w:rsid w:val="00514132"/>
    <w:rsid w:val="00520FB4"/>
    <w:rsid w:val="00530386"/>
    <w:rsid w:val="005307B9"/>
    <w:rsid w:val="005315E1"/>
    <w:rsid w:val="0053250F"/>
    <w:rsid w:val="00536720"/>
    <w:rsid w:val="00550889"/>
    <w:rsid w:val="00553B51"/>
    <w:rsid w:val="0056195E"/>
    <w:rsid w:val="00570569"/>
    <w:rsid w:val="005712B9"/>
    <w:rsid w:val="00572351"/>
    <w:rsid w:val="005B5FCC"/>
    <w:rsid w:val="005B7DBF"/>
    <w:rsid w:val="005C7EA4"/>
    <w:rsid w:val="00606E3D"/>
    <w:rsid w:val="006111B9"/>
    <w:rsid w:val="00612837"/>
    <w:rsid w:val="006179AB"/>
    <w:rsid w:val="00623E15"/>
    <w:rsid w:val="0062620E"/>
    <w:rsid w:val="00627E2B"/>
    <w:rsid w:val="00627FFB"/>
    <w:rsid w:val="006343B6"/>
    <w:rsid w:val="00640DBF"/>
    <w:rsid w:val="006427D1"/>
    <w:rsid w:val="00642E8C"/>
    <w:rsid w:val="00647EDA"/>
    <w:rsid w:val="00653BDE"/>
    <w:rsid w:val="00654EF3"/>
    <w:rsid w:val="00662FBD"/>
    <w:rsid w:val="006657B9"/>
    <w:rsid w:val="00666023"/>
    <w:rsid w:val="0067154D"/>
    <w:rsid w:val="00676941"/>
    <w:rsid w:val="0067741E"/>
    <w:rsid w:val="0068298D"/>
    <w:rsid w:val="006841DD"/>
    <w:rsid w:val="00686476"/>
    <w:rsid w:val="006A54F0"/>
    <w:rsid w:val="006B0CFF"/>
    <w:rsid w:val="006B1F56"/>
    <w:rsid w:val="006B29B3"/>
    <w:rsid w:val="006B6149"/>
    <w:rsid w:val="006C26C8"/>
    <w:rsid w:val="006C2B9B"/>
    <w:rsid w:val="006C3820"/>
    <w:rsid w:val="006D4AD2"/>
    <w:rsid w:val="006E247A"/>
    <w:rsid w:val="006E349B"/>
    <w:rsid w:val="00701C63"/>
    <w:rsid w:val="007054EF"/>
    <w:rsid w:val="007276F2"/>
    <w:rsid w:val="00732AE8"/>
    <w:rsid w:val="00745111"/>
    <w:rsid w:val="007517B6"/>
    <w:rsid w:val="007552D8"/>
    <w:rsid w:val="0076087A"/>
    <w:rsid w:val="00761256"/>
    <w:rsid w:val="00761560"/>
    <w:rsid w:val="00762C4A"/>
    <w:rsid w:val="00771018"/>
    <w:rsid w:val="007A7916"/>
    <w:rsid w:val="007B1171"/>
    <w:rsid w:val="007B257D"/>
    <w:rsid w:val="007B4B55"/>
    <w:rsid w:val="007C01F5"/>
    <w:rsid w:val="007C21CC"/>
    <w:rsid w:val="007F10CF"/>
    <w:rsid w:val="0080360B"/>
    <w:rsid w:val="0080507E"/>
    <w:rsid w:val="00822CA1"/>
    <w:rsid w:val="0082356F"/>
    <w:rsid w:val="00826374"/>
    <w:rsid w:val="008316E2"/>
    <w:rsid w:val="00852461"/>
    <w:rsid w:val="0085280F"/>
    <w:rsid w:val="00855709"/>
    <w:rsid w:val="00855DE4"/>
    <w:rsid w:val="00856BB3"/>
    <w:rsid w:val="008627AE"/>
    <w:rsid w:val="00864868"/>
    <w:rsid w:val="008676B3"/>
    <w:rsid w:val="0087692E"/>
    <w:rsid w:val="00883C12"/>
    <w:rsid w:val="0089009C"/>
    <w:rsid w:val="00892352"/>
    <w:rsid w:val="00897043"/>
    <w:rsid w:val="008A6E02"/>
    <w:rsid w:val="008B26A6"/>
    <w:rsid w:val="008C43E5"/>
    <w:rsid w:val="008E2F9F"/>
    <w:rsid w:val="008F4316"/>
    <w:rsid w:val="008F5F66"/>
    <w:rsid w:val="0090401C"/>
    <w:rsid w:val="009041A9"/>
    <w:rsid w:val="00904C15"/>
    <w:rsid w:val="00910226"/>
    <w:rsid w:val="009150DB"/>
    <w:rsid w:val="00920965"/>
    <w:rsid w:val="00924B00"/>
    <w:rsid w:val="0093457E"/>
    <w:rsid w:val="009711B7"/>
    <w:rsid w:val="00974C4B"/>
    <w:rsid w:val="00986DA7"/>
    <w:rsid w:val="009A3240"/>
    <w:rsid w:val="009A795D"/>
    <w:rsid w:val="009B17E0"/>
    <w:rsid w:val="009B77F6"/>
    <w:rsid w:val="009C1CA4"/>
    <w:rsid w:val="009D043F"/>
    <w:rsid w:val="009D3CE6"/>
    <w:rsid w:val="009E1AAB"/>
    <w:rsid w:val="009E5244"/>
    <w:rsid w:val="009F03B0"/>
    <w:rsid w:val="009F1436"/>
    <w:rsid w:val="00A01520"/>
    <w:rsid w:val="00A03F0A"/>
    <w:rsid w:val="00A042BF"/>
    <w:rsid w:val="00A17DCE"/>
    <w:rsid w:val="00A33A28"/>
    <w:rsid w:val="00A3518F"/>
    <w:rsid w:val="00A417B1"/>
    <w:rsid w:val="00A46DF2"/>
    <w:rsid w:val="00A529A0"/>
    <w:rsid w:val="00A56869"/>
    <w:rsid w:val="00A66FE6"/>
    <w:rsid w:val="00A67956"/>
    <w:rsid w:val="00A704B8"/>
    <w:rsid w:val="00A7550B"/>
    <w:rsid w:val="00A826D6"/>
    <w:rsid w:val="00A942A9"/>
    <w:rsid w:val="00A94397"/>
    <w:rsid w:val="00AA32CF"/>
    <w:rsid w:val="00AB4235"/>
    <w:rsid w:val="00AC1461"/>
    <w:rsid w:val="00AC1D47"/>
    <w:rsid w:val="00AC6B23"/>
    <w:rsid w:val="00AD36B0"/>
    <w:rsid w:val="00AD4437"/>
    <w:rsid w:val="00AE7B19"/>
    <w:rsid w:val="00AF4C08"/>
    <w:rsid w:val="00B23A94"/>
    <w:rsid w:val="00B4227C"/>
    <w:rsid w:val="00B43DA7"/>
    <w:rsid w:val="00B4767D"/>
    <w:rsid w:val="00B52B2A"/>
    <w:rsid w:val="00B559C4"/>
    <w:rsid w:val="00B66640"/>
    <w:rsid w:val="00B73A0E"/>
    <w:rsid w:val="00B95A17"/>
    <w:rsid w:val="00B978D7"/>
    <w:rsid w:val="00BA292A"/>
    <w:rsid w:val="00BA6E20"/>
    <w:rsid w:val="00BB3619"/>
    <w:rsid w:val="00BB57E8"/>
    <w:rsid w:val="00BC1287"/>
    <w:rsid w:val="00BC4659"/>
    <w:rsid w:val="00BC6E6C"/>
    <w:rsid w:val="00BD5278"/>
    <w:rsid w:val="00BE0D40"/>
    <w:rsid w:val="00BE223A"/>
    <w:rsid w:val="00BE7024"/>
    <w:rsid w:val="00BF20AD"/>
    <w:rsid w:val="00C123EE"/>
    <w:rsid w:val="00C14ECD"/>
    <w:rsid w:val="00C365AA"/>
    <w:rsid w:val="00C472F2"/>
    <w:rsid w:val="00C6059F"/>
    <w:rsid w:val="00C711B0"/>
    <w:rsid w:val="00C82B91"/>
    <w:rsid w:val="00C82EDF"/>
    <w:rsid w:val="00C8375F"/>
    <w:rsid w:val="00C879A1"/>
    <w:rsid w:val="00C93F71"/>
    <w:rsid w:val="00C97C16"/>
    <w:rsid w:val="00CA0C6D"/>
    <w:rsid w:val="00CB06FB"/>
    <w:rsid w:val="00CB6DEB"/>
    <w:rsid w:val="00CC1001"/>
    <w:rsid w:val="00CC2E6F"/>
    <w:rsid w:val="00CC3F56"/>
    <w:rsid w:val="00CD5662"/>
    <w:rsid w:val="00D034B1"/>
    <w:rsid w:val="00D0614F"/>
    <w:rsid w:val="00D10EC0"/>
    <w:rsid w:val="00D12359"/>
    <w:rsid w:val="00D1696D"/>
    <w:rsid w:val="00D31CEE"/>
    <w:rsid w:val="00D438DE"/>
    <w:rsid w:val="00D4731C"/>
    <w:rsid w:val="00D54460"/>
    <w:rsid w:val="00D564F2"/>
    <w:rsid w:val="00D60F60"/>
    <w:rsid w:val="00D62B30"/>
    <w:rsid w:val="00D71452"/>
    <w:rsid w:val="00D755AE"/>
    <w:rsid w:val="00D83167"/>
    <w:rsid w:val="00D86DB9"/>
    <w:rsid w:val="00D87544"/>
    <w:rsid w:val="00D923EF"/>
    <w:rsid w:val="00D94835"/>
    <w:rsid w:val="00D97CE8"/>
    <w:rsid w:val="00DA5062"/>
    <w:rsid w:val="00DB6A48"/>
    <w:rsid w:val="00DC58B9"/>
    <w:rsid w:val="00DE54A8"/>
    <w:rsid w:val="00DF467F"/>
    <w:rsid w:val="00DF4783"/>
    <w:rsid w:val="00E215D1"/>
    <w:rsid w:val="00E277AC"/>
    <w:rsid w:val="00E33BBD"/>
    <w:rsid w:val="00E449A9"/>
    <w:rsid w:val="00E47A93"/>
    <w:rsid w:val="00E85D6E"/>
    <w:rsid w:val="00E94813"/>
    <w:rsid w:val="00EB201E"/>
    <w:rsid w:val="00EC1A7C"/>
    <w:rsid w:val="00EC7DBD"/>
    <w:rsid w:val="00ED22FD"/>
    <w:rsid w:val="00ED6FCE"/>
    <w:rsid w:val="00ED7C39"/>
    <w:rsid w:val="00EE505D"/>
    <w:rsid w:val="00EE5BF2"/>
    <w:rsid w:val="00EF5039"/>
    <w:rsid w:val="00F001ED"/>
    <w:rsid w:val="00F00D19"/>
    <w:rsid w:val="00F02A08"/>
    <w:rsid w:val="00F06C00"/>
    <w:rsid w:val="00F06E57"/>
    <w:rsid w:val="00F104D7"/>
    <w:rsid w:val="00F13575"/>
    <w:rsid w:val="00F17EF0"/>
    <w:rsid w:val="00F20A3F"/>
    <w:rsid w:val="00F2730C"/>
    <w:rsid w:val="00F324D4"/>
    <w:rsid w:val="00F33981"/>
    <w:rsid w:val="00F344F2"/>
    <w:rsid w:val="00F615F3"/>
    <w:rsid w:val="00F66DE6"/>
    <w:rsid w:val="00F71CF8"/>
    <w:rsid w:val="00F7663E"/>
    <w:rsid w:val="00F77204"/>
    <w:rsid w:val="00F818AC"/>
    <w:rsid w:val="00F85D57"/>
    <w:rsid w:val="00F96933"/>
    <w:rsid w:val="00FB0A98"/>
    <w:rsid w:val="00FB4628"/>
    <w:rsid w:val="00FB7C74"/>
    <w:rsid w:val="00FD0B9D"/>
    <w:rsid w:val="00FD5F39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32DDB0"/>
  <w15:docId w15:val="{201A5130-A67B-4F7B-B1D2-F0CE94C4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43F"/>
  </w:style>
  <w:style w:type="paragraph" w:styleId="Heading1">
    <w:name w:val="heading 1"/>
    <w:basedOn w:val="Normal"/>
    <w:next w:val="Normal"/>
    <w:link w:val="Heading1Char"/>
    <w:uiPriority w:val="9"/>
    <w:qFormat/>
    <w:rsid w:val="009D0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4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1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11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5F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4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04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11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11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B5FC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qFormat/>
    <w:rsid w:val="009D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43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43F"/>
  </w:style>
  <w:style w:type="paragraph" w:styleId="Footer">
    <w:name w:val="footer"/>
    <w:basedOn w:val="Normal"/>
    <w:link w:val="FooterChar"/>
    <w:uiPriority w:val="99"/>
    <w:unhideWhenUsed/>
    <w:rsid w:val="009D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43F"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9D043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6111B9"/>
  </w:style>
  <w:style w:type="table" w:styleId="TableGrid">
    <w:name w:val="Table Grid"/>
    <w:basedOn w:val="TableNormal"/>
    <w:uiPriority w:val="59"/>
    <w:rsid w:val="00CB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324D4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215D1"/>
    <w:pPr>
      <w:tabs>
        <w:tab w:val="right" w:leader="dot" w:pos="7927"/>
      </w:tabs>
      <w:spacing w:after="0" w:line="360" w:lineRule="auto"/>
      <w:ind w:left="993" w:hanging="993"/>
    </w:pPr>
    <w:rPr>
      <w:rFonts w:asciiTheme="majorBidi" w:hAnsiTheme="majorBidi" w:cstheme="majorBid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324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60F60"/>
    <w:pPr>
      <w:tabs>
        <w:tab w:val="right" w:leader="dot" w:pos="7927"/>
      </w:tabs>
      <w:spacing w:after="100" w:line="360" w:lineRule="auto"/>
      <w:ind w:left="270"/>
    </w:pPr>
  </w:style>
  <w:style w:type="character" w:styleId="Hyperlink">
    <w:name w:val="Hyperlink"/>
    <w:basedOn w:val="DefaultParagraphFont"/>
    <w:uiPriority w:val="99"/>
    <w:unhideWhenUsed/>
    <w:rsid w:val="00F324D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61560"/>
    <w:pPr>
      <w:spacing w:after="0" w:line="240" w:lineRule="auto"/>
    </w:pPr>
  </w:style>
  <w:style w:type="table" w:customStyle="1" w:styleId="PlainTable41">
    <w:name w:val="Plain Table 41"/>
    <w:basedOn w:val="TableNormal"/>
    <w:uiPriority w:val="44"/>
    <w:rsid w:val="005B5F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B5F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5B5FCC"/>
    <w:rPr>
      <w:color w:val="808080"/>
    </w:rPr>
  </w:style>
  <w:style w:type="table" w:customStyle="1" w:styleId="PlainTable11">
    <w:name w:val="Plain Table 11"/>
    <w:basedOn w:val="TableNormal"/>
    <w:uiPriority w:val="41"/>
    <w:rsid w:val="005B5F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A6E20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49A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449A9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A3D4C-43D9-474F-A7BF-D96A7C21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cp:lastPrinted>2022-09-01T06:18:00Z</cp:lastPrinted>
  <dcterms:created xsi:type="dcterms:W3CDTF">2023-10-03T09:52:00Z</dcterms:created>
  <dcterms:modified xsi:type="dcterms:W3CDTF">2024-11-28T01:56:00Z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7ae50aa8e6cff9b2c12cfb69f3384a50399f2ca86fde0ece536480e18a711d28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3c7a7776-bf3a-34eb-a4a0-e29642d713e3</vt:lpwstr>
  </property>
  <property fmtid="{D5CDD505-2E9C-101B-9397-08002B2CF9AE}" pid="5" name="Mendeley Citation Style_1">
    <vt:lpwstr>http://www.zotero.org/styles/vancouver</vt:lpwstr>
  </property>
</Properties>
</file>