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8" w:rsidRPr="00813A4D" w:rsidRDefault="001A7418" w:rsidP="001A7418">
      <w:pPr>
        <w:autoSpaceDE w:val="0"/>
        <w:autoSpaceDN w:val="0"/>
        <w:adjustRightInd w:val="0"/>
        <w:spacing w:line="46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3A4D">
        <w:rPr>
          <w:rFonts w:ascii="Times New Roman" w:hAnsi="Times New Roman"/>
          <w:b/>
          <w:sz w:val="24"/>
          <w:szCs w:val="24"/>
        </w:rPr>
        <w:t>DAFTAR PUSTAKA</w:t>
      </w: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 w:rsidRPr="00632191">
        <w:rPr>
          <w:rFonts w:ascii="Times New Roman" w:hAnsi="Times New Roman"/>
          <w:bCs/>
          <w:iCs/>
          <w:sz w:val="24"/>
          <w:szCs w:val="24"/>
        </w:rPr>
        <w:t xml:space="preserve">Abidin, Yunus. 2014. </w:t>
      </w:r>
      <w:r w:rsidRPr="00632191">
        <w:rPr>
          <w:rFonts w:ascii="Times New Roman" w:hAnsi="Times New Roman"/>
          <w:bCs/>
          <w:i/>
          <w:iCs/>
          <w:sz w:val="24"/>
          <w:szCs w:val="24"/>
        </w:rPr>
        <w:t>Desain Sistem Pembelajaran Dalam Konteks Kurikulum 2013</w:t>
      </w:r>
      <w:r w:rsidRPr="00632191">
        <w:rPr>
          <w:rFonts w:ascii="Times New Roman" w:hAnsi="Times New Roman"/>
          <w:bCs/>
          <w:iCs/>
          <w:sz w:val="24"/>
          <w:szCs w:val="24"/>
        </w:rPr>
        <w:t>. Bandung: Reflika Aditama.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5F1237">
        <w:rPr>
          <w:rFonts w:ascii="Times New Roman" w:hAnsi="Times New Roman"/>
          <w:bCs/>
          <w:iCs/>
          <w:sz w:val="24"/>
          <w:szCs w:val="24"/>
        </w:rPr>
        <w:t xml:space="preserve">Ade, Sanjaya. 2011. </w:t>
      </w:r>
      <w:r w:rsidRPr="005F1237">
        <w:rPr>
          <w:rFonts w:ascii="Times New Roman" w:hAnsi="Times New Roman"/>
          <w:bCs/>
          <w:i/>
          <w:iCs/>
          <w:sz w:val="24"/>
          <w:szCs w:val="24"/>
        </w:rPr>
        <w:t>Model-model Pembelajaran</w:t>
      </w:r>
      <w:r w:rsidRPr="005F1237">
        <w:rPr>
          <w:rFonts w:ascii="Times New Roman" w:hAnsi="Times New Roman"/>
          <w:bCs/>
          <w:iCs/>
          <w:sz w:val="24"/>
          <w:szCs w:val="24"/>
        </w:rPr>
        <w:t>. Jakarta: Bumi Aksara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D76D9A">
        <w:rPr>
          <w:rFonts w:ascii="Times New Roman" w:hAnsi="Times New Roman"/>
          <w:bCs/>
          <w:iCs/>
          <w:sz w:val="24"/>
          <w:szCs w:val="24"/>
        </w:rPr>
        <w:t xml:space="preserve">Afrilianasari, Fisa. 2014. </w:t>
      </w:r>
      <w:r w:rsidRPr="00D76D9A">
        <w:rPr>
          <w:rFonts w:ascii="Times New Roman" w:hAnsi="Times New Roman"/>
          <w:bCs/>
          <w:i/>
          <w:iCs/>
          <w:sz w:val="24"/>
          <w:szCs w:val="24"/>
        </w:rPr>
        <w:t>Pengembangan Modul Cetak Gambar Ilustrasi Mata Pelajaran Seni Rupa Untuk Peserta Didik Kelas Viii Smpn 6 Magelang</w:t>
      </w:r>
      <w:r w:rsidRPr="00D76D9A">
        <w:rPr>
          <w:rFonts w:ascii="Times New Roman" w:hAnsi="Times New Roman"/>
          <w:bCs/>
          <w:iCs/>
          <w:sz w:val="24"/>
          <w:szCs w:val="24"/>
        </w:rPr>
        <w:t>. Universitas Negeri Padang. Skripsi. Program Studi Pendidikan Seni Rupa. Fakultas Bahasa dan Seni. Universitas Negeri Yogyakarta.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0824BB">
        <w:rPr>
          <w:rFonts w:ascii="Times New Roman" w:hAnsi="Times New Roman"/>
          <w:bCs/>
          <w:iCs/>
          <w:sz w:val="24"/>
          <w:szCs w:val="24"/>
        </w:rPr>
        <w:t xml:space="preserve">Ali Mudlofir &amp; Evi Fatimatur Rusydiyah. (2016). </w:t>
      </w:r>
      <w:r w:rsidRPr="000824BB">
        <w:rPr>
          <w:rFonts w:ascii="Times New Roman" w:hAnsi="Times New Roman"/>
          <w:bCs/>
          <w:i/>
          <w:iCs/>
          <w:sz w:val="24"/>
          <w:szCs w:val="24"/>
        </w:rPr>
        <w:t>Desain Pembelajaran Inovatif Dari Teori Ke Prakti</w:t>
      </w:r>
      <w:r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0824BB">
        <w:rPr>
          <w:rFonts w:ascii="Times New Roman" w:hAnsi="Times New Roman"/>
          <w:bCs/>
          <w:iCs/>
          <w:sz w:val="24"/>
          <w:szCs w:val="24"/>
        </w:rPr>
        <w:t>. Depok: PT. Raja Grafindo Persada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2972BB">
        <w:rPr>
          <w:rFonts w:ascii="Times New Roman" w:hAnsi="Times New Roman"/>
          <w:bCs/>
          <w:iCs/>
          <w:sz w:val="24"/>
          <w:szCs w:val="24"/>
        </w:rPr>
        <w:t xml:space="preserve">Ana Widyastuti. 2017. </w:t>
      </w:r>
      <w:r w:rsidRPr="002972BB">
        <w:rPr>
          <w:rFonts w:ascii="Times New Roman" w:hAnsi="Times New Roman"/>
          <w:bCs/>
          <w:i/>
          <w:iCs/>
          <w:sz w:val="24"/>
          <w:szCs w:val="24"/>
        </w:rPr>
        <w:t>Anak Gemar Baca Tulis</w:t>
      </w:r>
      <w:r w:rsidRPr="002972BB">
        <w:rPr>
          <w:rFonts w:ascii="Times New Roman" w:hAnsi="Times New Roman"/>
          <w:bCs/>
          <w:iCs/>
          <w:sz w:val="24"/>
          <w:szCs w:val="24"/>
        </w:rPr>
        <w:t>. Jakarta: PT. Elex Media Komputindo.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370A08">
        <w:rPr>
          <w:rFonts w:ascii="Times New Roman" w:hAnsi="Times New Roman"/>
          <w:bCs/>
          <w:iCs/>
          <w:sz w:val="24"/>
          <w:szCs w:val="24"/>
        </w:rPr>
        <w:t xml:space="preserve">Asyhari, Ardian. (2016). 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Pengembangan Media Pembelajaran Berupa Buletin Dalam Bentuk Buku Saku Untuk Pembelajaran IPA Terpadu</w:t>
      </w:r>
      <w:r w:rsidRPr="00370A0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Jurnal AlBiruni, Vol. 5 No.1</w:t>
      </w:r>
      <w:r w:rsidRPr="00370A08">
        <w:rPr>
          <w:rFonts w:ascii="Times New Roman" w:hAnsi="Times New Roman"/>
          <w:bCs/>
          <w:iCs/>
          <w:sz w:val="24"/>
          <w:szCs w:val="24"/>
        </w:rPr>
        <w:t>. 3.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Daryanto. </w:t>
      </w:r>
      <w:r w:rsidRPr="00244D92">
        <w:rPr>
          <w:rFonts w:ascii="Times New Roman" w:hAnsi="Times New Roman"/>
          <w:bCs/>
          <w:iCs/>
          <w:sz w:val="24"/>
          <w:szCs w:val="24"/>
        </w:rPr>
        <w:t>201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244D9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44D92">
        <w:rPr>
          <w:rFonts w:ascii="Times New Roman" w:hAnsi="Times New Roman"/>
          <w:bCs/>
          <w:i/>
          <w:iCs/>
          <w:sz w:val="24"/>
          <w:szCs w:val="24"/>
        </w:rPr>
        <w:t>Media Pembelajaran</w:t>
      </w:r>
      <w:r w:rsidRPr="00244D92">
        <w:rPr>
          <w:rFonts w:ascii="Times New Roman" w:hAnsi="Times New Roman"/>
          <w:bCs/>
          <w:iCs/>
          <w:sz w:val="24"/>
          <w:szCs w:val="24"/>
        </w:rPr>
        <w:t>. Yogyakarta: Gava Media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Desi Rahayu. 2020. </w:t>
      </w:r>
      <w:r w:rsidRPr="006347E8">
        <w:rPr>
          <w:rFonts w:ascii="Times New Roman" w:hAnsi="Times New Roman"/>
          <w:bCs/>
          <w:i/>
          <w:iCs/>
          <w:sz w:val="24"/>
          <w:szCs w:val="24"/>
        </w:rPr>
        <w:t>Pengembangan Pop-Up Book Sebagai Media Pembelajaran Pada Materi Struktur Atom di SMA Inshafuddin Banda Aceh</w:t>
      </w:r>
      <w:r>
        <w:rPr>
          <w:rFonts w:ascii="Times New Roman" w:hAnsi="Times New Roman"/>
          <w:bCs/>
          <w:iCs/>
          <w:sz w:val="24"/>
          <w:szCs w:val="24"/>
        </w:rPr>
        <w:t xml:space="preserve">. Sripsi. </w:t>
      </w:r>
      <w:r w:rsidRPr="006347E8">
        <w:rPr>
          <w:rFonts w:ascii="Times New Roman" w:hAnsi="Times New Roman"/>
          <w:bCs/>
          <w:iCs/>
          <w:sz w:val="24"/>
          <w:szCs w:val="24"/>
        </w:rPr>
        <w:t>Fakultas Tarbiyah dan Ke</w:t>
      </w:r>
      <w:r>
        <w:rPr>
          <w:rFonts w:ascii="Times New Roman" w:hAnsi="Times New Roman"/>
          <w:bCs/>
          <w:iCs/>
          <w:sz w:val="24"/>
          <w:szCs w:val="24"/>
        </w:rPr>
        <w:t>guru</w:t>
      </w:r>
      <w:r w:rsidRPr="006347E8">
        <w:rPr>
          <w:rFonts w:ascii="Times New Roman" w:hAnsi="Times New Roman"/>
          <w:bCs/>
          <w:iCs/>
          <w:sz w:val="24"/>
          <w:szCs w:val="24"/>
        </w:rPr>
        <w:t>an Universitas Islam Negeri Ar-Raniry Banda Aceh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244D92">
        <w:rPr>
          <w:rFonts w:ascii="Times New Roman" w:hAnsi="Times New Roman"/>
          <w:bCs/>
          <w:iCs/>
          <w:sz w:val="24"/>
          <w:szCs w:val="24"/>
        </w:rPr>
        <w:t xml:space="preserve">Dzuanda. 2011. </w:t>
      </w:r>
      <w:r w:rsidRPr="00244D92">
        <w:rPr>
          <w:rFonts w:ascii="Times New Roman" w:hAnsi="Times New Roman"/>
          <w:bCs/>
          <w:i/>
          <w:iCs/>
          <w:sz w:val="24"/>
          <w:szCs w:val="24"/>
        </w:rPr>
        <w:t>Design Pop-up C</w:t>
      </w:r>
      <w:r>
        <w:rPr>
          <w:rFonts w:ascii="Times New Roman" w:hAnsi="Times New Roman"/>
          <w:bCs/>
          <w:i/>
          <w:iCs/>
          <w:sz w:val="24"/>
          <w:szCs w:val="24"/>
        </w:rPr>
        <w:t>hild Book Puppet Figures Serie Gatotkaca</w:t>
      </w:r>
      <w:r w:rsidRPr="00244D92">
        <w:rPr>
          <w:rFonts w:ascii="Times New Roman" w:hAnsi="Times New Roman"/>
          <w:bCs/>
          <w:iCs/>
          <w:sz w:val="24"/>
          <w:szCs w:val="24"/>
        </w:rPr>
        <w:t>. Jurnal Library ITS Undergraduate, (Online), (http://library.its. undergraduate.ac.id).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Pr="009C47B3" w:rsidRDefault="001A7418" w:rsidP="001A741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Handaruni Dewanti, Anselmus J E Toenlioe &amp; Yerry Soepriyanto. 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 xml:space="preserve">18. </w:t>
      </w:r>
      <w:r w:rsidRPr="009C47B3">
        <w:rPr>
          <w:rFonts w:ascii="Times New Roman" w:hAnsi="Times New Roman"/>
          <w:i/>
          <w:sz w:val="24"/>
          <w:szCs w:val="24"/>
        </w:rPr>
        <w:t>Pengembangan Media Pop-Up Book Untuk Pembelajaran Lingkungan Tempat Tinggalku Kelas IV SDN 1 Pakunden Kabupaten Ponorogo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47B3">
        <w:rPr>
          <w:rFonts w:ascii="Times New Roman" w:hAnsi="Times New Roman"/>
          <w:sz w:val="24"/>
          <w:szCs w:val="24"/>
        </w:rPr>
        <w:t>JKTP Volume 1, Nomor 3, September 2018</w:t>
      </w:r>
      <w:r>
        <w:rPr>
          <w:rFonts w:ascii="Times New Roman" w:hAnsi="Times New Roman"/>
          <w:sz w:val="24"/>
          <w:szCs w:val="24"/>
        </w:rPr>
        <w:t>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FE5602">
        <w:rPr>
          <w:rFonts w:ascii="Times New Roman" w:hAnsi="Times New Roman"/>
          <w:bCs/>
          <w:iCs/>
          <w:sz w:val="24"/>
          <w:szCs w:val="24"/>
        </w:rPr>
        <w:t xml:space="preserve">Hidayat dan S. Khayroiyah. 2018. </w:t>
      </w:r>
      <w:r w:rsidRPr="00FE5602">
        <w:rPr>
          <w:rFonts w:ascii="Times New Roman" w:hAnsi="Times New Roman"/>
          <w:bCs/>
          <w:i/>
          <w:iCs/>
          <w:sz w:val="24"/>
          <w:szCs w:val="24"/>
        </w:rPr>
        <w:t xml:space="preserve">Pengembangan Desain Didaktis Pada Pembelajaran Geometri. </w:t>
      </w:r>
      <w:r w:rsidRPr="00FE5602">
        <w:rPr>
          <w:rFonts w:ascii="Times New Roman" w:hAnsi="Times New Roman"/>
          <w:bCs/>
          <w:iCs/>
          <w:sz w:val="24"/>
          <w:szCs w:val="24"/>
        </w:rPr>
        <w:t>Jurnal MathEducation Nusantara Vol. 1 (1), 2018, 15-19.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 w:rsidRPr="009E4487">
        <w:rPr>
          <w:rFonts w:ascii="Times New Roman" w:hAnsi="Times New Roman"/>
          <w:bCs/>
          <w:iCs/>
          <w:sz w:val="24"/>
          <w:szCs w:val="24"/>
        </w:rPr>
        <w:t xml:space="preserve">Jamil Suprihatiningrum. (2014). </w:t>
      </w:r>
      <w:r w:rsidRPr="009E4487">
        <w:rPr>
          <w:rFonts w:ascii="Times New Roman" w:hAnsi="Times New Roman"/>
          <w:bCs/>
          <w:i/>
          <w:iCs/>
          <w:sz w:val="24"/>
          <w:szCs w:val="24"/>
        </w:rPr>
        <w:t>Strategi Pembelajaran.Yogyakarta</w:t>
      </w:r>
      <w:r w:rsidRPr="009E4487">
        <w:rPr>
          <w:rFonts w:ascii="Times New Roman" w:hAnsi="Times New Roman"/>
          <w:bCs/>
          <w:iCs/>
          <w:sz w:val="24"/>
          <w:szCs w:val="24"/>
        </w:rPr>
        <w:t>: Ar-Ruzz Media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9E448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/>
          <w:iCs/>
          <w:sz w:val="24"/>
          <w:szCs w:val="24"/>
        </w:rPr>
        <w:sectPr w:rsidR="001A7418" w:rsidSect="00D66D2D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Cs/>
          <w:iCs/>
          <w:sz w:val="24"/>
          <w:szCs w:val="24"/>
        </w:rPr>
        <w:t>Komalasari, Fiska. 2017</w:t>
      </w:r>
      <w:r w:rsidRPr="00244D9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44D92">
        <w:rPr>
          <w:rFonts w:ascii="Times New Roman" w:hAnsi="Times New Roman"/>
          <w:bCs/>
          <w:i/>
          <w:iCs/>
          <w:sz w:val="24"/>
          <w:szCs w:val="24"/>
        </w:rPr>
        <w:t xml:space="preserve">Pengembangan Media Pembelajaran (Modul) Berbantuan Geogebra Pokok Bahasan Turunan Tahun Pelajaran </w:t>
      </w:r>
    </w:p>
    <w:p w:rsidR="001A7418" w:rsidRDefault="001A7418" w:rsidP="001A7418">
      <w:pPr>
        <w:spacing w:line="240" w:lineRule="auto"/>
        <w:ind w:left="992"/>
        <w:rPr>
          <w:rFonts w:ascii="Times New Roman" w:hAnsi="Times New Roman"/>
          <w:bCs/>
          <w:iCs/>
          <w:sz w:val="24"/>
          <w:szCs w:val="24"/>
        </w:rPr>
      </w:pPr>
      <w:r w:rsidRPr="00244D92">
        <w:rPr>
          <w:rFonts w:ascii="Times New Roman" w:hAnsi="Times New Roman"/>
          <w:bCs/>
          <w:i/>
          <w:iCs/>
          <w:sz w:val="24"/>
          <w:szCs w:val="24"/>
        </w:rPr>
        <w:lastRenderedPageBreak/>
        <w:t>2015/2016 (Kelas XI SMA Negeri 1 Rumbia Lampung Tengah)</w:t>
      </w:r>
      <w:r w:rsidRPr="00244D9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44D92">
        <w:rPr>
          <w:rFonts w:ascii="Times New Roman" w:hAnsi="Times New Roman"/>
          <w:bCs/>
          <w:i/>
          <w:iCs/>
          <w:sz w:val="24"/>
          <w:szCs w:val="24"/>
        </w:rPr>
        <w:t>Jurnal</w:t>
      </w:r>
      <w:r w:rsidRPr="00244D92">
        <w:rPr>
          <w:rFonts w:ascii="Times New Roman" w:hAnsi="Times New Roman"/>
          <w:bCs/>
          <w:iCs/>
          <w:sz w:val="24"/>
          <w:szCs w:val="24"/>
        </w:rPr>
        <w:br/>
      </w:r>
      <w:r w:rsidRPr="00244D92">
        <w:rPr>
          <w:rFonts w:ascii="Times New Roman" w:hAnsi="Times New Roman"/>
          <w:bCs/>
          <w:i/>
          <w:iCs/>
          <w:sz w:val="24"/>
          <w:szCs w:val="24"/>
        </w:rPr>
        <w:t xml:space="preserve">Al-jabar, Vol. 7 No. 2. </w:t>
      </w:r>
      <w:r w:rsidRPr="00244D92">
        <w:rPr>
          <w:rFonts w:ascii="Times New Roman" w:hAnsi="Times New Roman"/>
          <w:bCs/>
          <w:iCs/>
          <w:sz w:val="24"/>
          <w:szCs w:val="24"/>
        </w:rPr>
        <w:t>17.</w:t>
      </w:r>
    </w:p>
    <w:p w:rsidR="001A7418" w:rsidRPr="009E4487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0"/>
          <w:szCs w:val="24"/>
        </w:rPr>
      </w:pPr>
    </w:p>
    <w:p w:rsidR="001A7418" w:rsidRPr="00535E0F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 w:rsidRPr="00535E0F">
        <w:rPr>
          <w:rFonts w:ascii="Times New Roman" w:hAnsi="Times New Roman"/>
          <w:bCs/>
          <w:iCs/>
          <w:sz w:val="24"/>
          <w:szCs w:val="24"/>
        </w:rPr>
        <w:t xml:space="preserve">Komalasari, Kokom. 2013. </w:t>
      </w:r>
      <w:r w:rsidRPr="00535E0F">
        <w:rPr>
          <w:rFonts w:ascii="Times New Roman" w:hAnsi="Times New Roman"/>
          <w:bCs/>
          <w:i/>
          <w:iCs/>
          <w:sz w:val="24"/>
          <w:szCs w:val="24"/>
        </w:rPr>
        <w:t>Pembelajaran Kontekstul: Konsep dan Aplikasi.</w:t>
      </w:r>
      <w:r w:rsidRPr="00535E0F">
        <w:rPr>
          <w:rFonts w:ascii="Times New Roman" w:hAnsi="Times New Roman"/>
          <w:bCs/>
          <w:iCs/>
          <w:sz w:val="24"/>
          <w:szCs w:val="24"/>
        </w:rPr>
        <w:t xml:space="preserve"> Bandung: PT Refika Adiatama. </w:t>
      </w:r>
    </w:p>
    <w:p w:rsidR="001A7418" w:rsidRPr="009E4487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Style w:val="Hyperlink"/>
          <w:rFonts w:ascii="Times New Roman" w:hAnsi="Times New Roman"/>
          <w:bCs/>
          <w:iCs/>
          <w:color w:val="000000" w:themeColor="text1"/>
          <w:sz w:val="24"/>
          <w:szCs w:val="24"/>
          <w:u w:val="none"/>
        </w:rPr>
      </w:pPr>
      <w:r w:rsidRPr="007D3023">
        <w:rPr>
          <w:rFonts w:ascii="Times New Roman" w:hAnsi="Times New Roman"/>
          <w:bCs/>
          <w:iCs/>
          <w:sz w:val="24"/>
          <w:szCs w:val="24"/>
        </w:rPr>
        <w:t xml:space="preserve">Latri, N. A. L. (2017). </w:t>
      </w:r>
      <w:r w:rsidRPr="007D3023">
        <w:rPr>
          <w:rFonts w:ascii="Times New Roman" w:hAnsi="Times New Roman"/>
          <w:bCs/>
          <w:i/>
          <w:iCs/>
          <w:sz w:val="24"/>
          <w:szCs w:val="24"/>
        </w:rPr>
        <w:t>Pemanfaatan Media Pembelajaran Tiga Dimensi dalam Proses Pembelajaran Fiqih Kelas XI di SMA Muhammadiyah 1 Klaten.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D3023">
        <w:rPr>
          <w:rFonts w:ascii="Times New Roman" w:hAnsi="Times New Roman"/>
          <w:bCs/>
          <w:i/>
          <w:iCs/>
          <w:sz w:val="24"/>
          <w:szCs w:val="24"/>
        </w:rPr>
        <w:t>Surakarta</w:t>
      </w:r>
      <w:r w:rsidRPr="007D3023">
        <w:rPr>
          <w:rFonts w:ascii="Times New Roman" w:hAnsi="Times New Roman"/>
          <w:bCs/>
          <w:iCs/>
          <w:sz w:val="24"/>
          <w:szCs w:val="24"/>
        </w:rPr>
        <w:t xml:space="preserve">. Retrieved </w:t>
      </w:r>
      <w:r w:rsidRPr="006347E8">
        <w:rPr>
          <w:rFonts w:ascii="Times New Roman" w:hAnsi="Times New Roman"/>
          <w:bCs/>
          <w:iCs/>
          <w:sz w:val="24"/>
          <w:szCs w:val="24"/>
        </w:rPr>
        <w:t xml:space="preserve">from </w:t>
      </w:r>
      <w:hyperlink r:id="rId8" w:history="1">
        <w:r w:rsidRPr="006347E8">
          <w:rPr>
            <w:rStyle w:val="Hyperlink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http://eprints.iain-surakarta.ac.id/1189/1/full text.pdf</w:t>
        </w:r>
      </w:hyperlink>
    </w:p>
    <w:p w:rsidR="001A7418" w:rsidRPr="009E4487" w:rsidRDefault="001A7418" w:rsidP="001A7418">
      <w:pPr>
        <w:spacing w:line="240" w:lineRule="auto"/>
        <w:ind w:left="992" w:hanging="992"/>
        <w:rPr>
          <w:rStyle w:val="Hyperlink"/>
          <w:rFonts w:ascii="Times New Roman" w:hAnsi="Times New Roman"/>
          <w:bCs/>
          <w:iCs/>
          <w:color w:val="000000" w:themeColor="text1"/>
          <w:sz w:val="20"/>
          <w:szCs w:val="24"/>
          <w:u w:val="none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370A08">
        <w:rPr>
          <w:rFonts w:ascii="Times New Roman" w:hAnsi="Times New Roman"/>
          <w:bCs/>
          <w:iCs/>
          <w:sz w:val="24"/>
          <w:szCs w:val="24"/>
        </w:rPr>
        <w:t>Masykur,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0A08">
        <w:rPr>
          <w:rFonts w:ascii="Times New Roman" w:hAnsi="Times New Roman"/>
          <w:bCs/>
          <w:iCs/>
          <w:sz w:val="24"/>
          <w:szCs w:val="24"/>
        </w:rPr>
        <w:t>Ruban, Nofrizal, Muhamad syazali.</w:t>
      </w:r>
      <w:r>
        <w:rPr>
          <w:rFonts w:ascii="Times New Roman" w:hAnsi="Times New Roman"/>
          <w:bCs/>
          <w:iCs/>
          <w:sz w:val="24"/>
          <w:szCs w:val="24"/>
        </w:rPr>
        <w:t xml:space="preserve"> 2017</w:t>
      </w:r>
      <w:r w:rsidRPr="00370A08">
        <w:rPr>
          <w:rFonts w:ascii="Times New Roman" w:hAnsi="Times New Roman"/>
          <w:bCs/>
          <w:iCs/>
          <w:sz w:val="24"/>
          <w:szCs w:val="24"/>
        </w:rPr>
        <w:t xml:space="preserve">. Pengembangan Media Pembelajaran Matematika dengan Macromedia Flash. 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Jurnal Al-Jabar</w:t>
      </w:r>
      <w:r w:rsidRPr="00370A08">
        <w:rPr>
          <w:rFonts w:ascii="Times New Roman" w:hAnsi="Times New Roman"/>
          <w:bCs/>
          <w:iCs/>
          <w:sz w:val="24"/>
          <w:szCs w:val="24"/>
        </w:rPr>
        <w:t>.</w:t>
      </w:r>
      <w:r w:rsidRPr="00370A08">
        <w:rPr>
          <w:rFonts w:ascii="Times New Roman" w:hAnsi="Times New Roman"/>
          <w:bCs/>
          <w:iCs/>
          <w:sz w:val="24"/>
          <w:szCs w:val="24"/>
        </w:rPr>
        <w:br/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Vol. 8 No.2</w:t>
      </w:r>
      <w:r w:rsidRPr="00370A08">
        <w:rPr>
          <w:rFonts w:ascii="Times New Roman" w:hAnsi="Times New Roman"/>
          <w:bCs/>
          <w:iCs/>
          <w:sz w:val="24"/>
          <w:szCs w:val="24"/>
        </w:rPr>
        <w:t>. 179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FF1C0C">
        <w:rPr>
          <w:rFonts w:ascii="Times New Roman" w:hAnsi="Times New Roman"/>
          <w:bCs/>
          <w:iCs/>
          <w:sz w:val="24"/>
          <w:szCs w:val="24"/>
        </w:rPr>
        <w:t xml:space="preserve">Munadi, Yudhi. 2013. </w:t>
      </w:r>
      <w:r>
        <w:rPr>
          <w:rFonts w:ascii="Times New Roman" w:hAnsi="Times New Roman"/>
          <w:bCs/>
          <w:i/>
          <w:iCs/>
          <w:sz w:val="24"/>
          <w:szCs w:val="24"/>
        </w:rPr>
        <w:t>Media Pembelajaran (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Sebuah Pendekatan Baru)</w:t>
      </w:r>
      <w:r w:rsidRPr="00FF1C0C">
        <w:rPr>
          <w:rFonts w:ascii="Times New Roman" w:hAnsi="Times New Roman"/>
          <w:bCs/>
          <w:iCs/>
          <w:sz w:val="24"/>
          <w:szCs w:val="24"/>
        </w:rPr>
        <w:t xml:space="preserve">. Jakarta: Referensi. 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Musfiqon. 2012. </w:t>
      </w:r>
      <w:r w:rsidRPr="005A247D">
        <w:rPr>
          <w:rFonts w:ascii="Times New Roman" w:hAnsi="Times New Roman"/>
          <w:bCs/>
          <w:i/>
          <w:iCs/>
          <w:sz w:val="24"/>
          <w:szCs w:val="24"/>
        </w:rPr>
        <w:t>Pengembangan Media dan Sumber Pembelajaran</w:t>
      </w:r>
      <w:r>
        <w:rPr>
          <w:rFonts w:ascii="Times New Roman" w:hAnsi="Times New Roman"/>
          <w:bCs/>
          <w:iCs/>
          <w:sz w:val="24"/>
          <w:szCs w:val="24"/>
        </w:rPr>
        <w:t>. Jakarta. PT. Prestasi Pustakarya.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370A08">
        <w:rPr>
          <w:rFonts w:ascii="Times New Roman" w:hAnsi="Times New Roman"/>
          <w:bCs/>
          <w:iCs/>
          <w:sz w:val="24"/>
          <w:szCs w:val="24"/>
        </w:rPr>
        <w:t>Punaji Setyosari.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0A08">
        <w:rPr>
          <w:rFonts w:ascii="Times New Roman" w:hAnsi="Times New Roman"/>
          <w:bCs/>
          <w:iCs/>
          <w:sz w:val="24"/>
          <w:szCs w:val="24"/>
        </w:rPr>
        <w:t>2013.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Metode Penelitian Pendidikan dan Pengembangan</w:t>
      </w:r>
      <w:r w:rsidRPr="00370A08">
        <w:rPr>
          <w:rFonts w:ascii="Times New Roman" w:hAnsi="Times New Roman"/>
          <w:bCs/>
          <w:iCs/>
          <w:sz w:val="24"/>
          <w:szCs w:val="24"/>
        </w:rPr>
        <w:t>. Jakarta: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0A08">
        <w:rPr>
          <w:rFonts w:ascii="Times New Roman" w:hAnsi="Times New Roman"/>
          <w:bCs/>
          <w:iCs/>
          <w:sz w:val="24"/>
          <w:szCs w:val="24"/>
        </w:rPr>
        <w:t>Kencana Prenadamedia Group.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Putri Rahayu Ningsih. 2020. </w:t>
      </w:r>
      <w:r w:rsidRPr="00580694">
        <w:rPr>
          <w:rFonts w:ascii="Times New Roman" w:hAnsi="Times New Roman"/>
          <w:bCs/>
          <w:i/>
          <w:iCs/>
          <w:sz w:val="24"/>
          <w:szCs w:val="24"/>
        </w:rPr>
        <w:t>Pengembangan Media Pembelajaran Pop Up Book Pada Pembelajaran Tematik Kelas IV SD/MI</w:t>
      </w:r>
      <w:r>
        <w:rPr>
          <w:rFonts w:ascii="Times New Roman" w:hAnsi="Times New Roman"/>
          <w:bCs/>
          <w:iCs/>
          <w:sz w:val="24"/>
          <w:szCs w:val="24"/>
        </w:rPr>
        <w:t xml:space="preserve">. Skripsi. </w:t>
      </w:r>
      <w:r w:rsidRPr="00580694">
        <w:rPr>
          <w:rFonts w:ascii="Times New Roman" w:hAnsi="Times New Roman"/>
          <w:bCs/>
          <w:iCs/>
          <w:sz w:val="24"/>
          <w:szCs w:val="24"/>
        </w:rPr>
        <w:t>Fakultas Tarbiyah dan Ke</w:t>
      </w:r>
      <w:r>
        <w:rPr>
          <w:rFonts w:ascii="Times New Roman" w:hAnsi="Times New Roman"/>
          <w:bCs/>
          <w:iCs/>
          <w:sz w:val="24"/>
          <w:szCs w:val="24"/>
        </w:rPr>
        <w:t>guru</w:t>
      </w:r>
      <w:r w:rsidRPr="00580694">
        <w:rPr>
          <w:rFonts w:ascii="Times New Roman" w:hAnsi="Times New Roman"/>
          <w:bCs/>
          <w:iCs/>
          <w:sz w:val="24"/>
          <w:szCs w:val="24"/>
        </w:rPr>
        <w:t>an Universitas Islam Negeri Raden Intan Lampung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0"/>
          <w:szCs w:val="24"/>
          <w:lang w:val="id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4"/>
          <w:szCs w:val="24"/>
          <w:lang w:val="id"/>
        </w:rPr>
      </w:pPr>
      <w:r w:rsidRPr="00A274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Rusman. 2011. </w:t>
      </w:r>
      <w:r w:rsidRPr="00A27482">
        <w:rPr>
          <w:rFonts w:ascii="Times New Roman" w:hAnsi="Times New Roman"/>
          <w:bCs/>
          <w:i/>
          <w:color w:val="000000" w:themeColor="text1"/>
          <w:sz w:val="24"/>
          <w:szCs w:val="24"/>
        </w:rPr>
        <w:t>Model – Model Pembelajaran</w:t>
      </w:r>
      <w:r w:rsidRPr="00A27482">
        <w:rPr>
          <w:rFonts w:ascii="Times New Roman" w:hAnsi="Times New Roman"/>
          <w:bCs/>
          <w:color w:val="000000" w:themeColor="text1"/>
          <w:sz w:val="24"/>
          <w:szCs w:val="24"/>
        </w:rPr>
        <w:t>. Jakarta: PT. Raja Grafindo Persada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id"/>
        </w:rPr>
        <w:t xml:space="preserve"> 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0"/>
          <w:szCs w:val="24"/>
          <w:lang w:val="id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4"/>
          <w:szCs w:val="24"/>
          <w:lang w:val="id"/>
        </w:rPr>
      </w:pPr>
      <w:r w:rsidRPr="00C80F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Rusmono. 2012. </w:t>
      </w:r>
      <w:r w:rsidRPr="00C80F91">
        <w:rPr>
          <w:rFonts w:ascii="Times New Roman" w:hAnsi="Times New Roman"/>
          <w:bCs/>
          <w:i/>
          <w:color w:val="000000" w:themeColor="text1"/>
          <w:sz w:val="24"/>
          <w:szCs w:val="24"/>
        </w:rPr>
        <w:t>Strategi Pembelajaran dengan Problem Based Learning Itu Perlu</w:t>
      </w:r>
      <w:r w:rsidRPr="00C80F91">
        <w:rPr>
          <w:rFonts w:ascii="Times New Roman" w:hAnsi="Times New Roman"/>
          <w:bCs/>
          <w:color w:val="000000" w:themeColor="text1"/>
          <w:sz w:val="24"/>
          <w:szCs w:val="24"/>
        </w:rPr>
        <w:t>. Bogor: Penerbit Ghalia Indonesia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id"/>
        </w:rPr>
        <w:t xml:space="preserve"> 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0"/>
          <w:szCs w:val="24"/>
          <w:lang w:val="id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4"/>
          <w:szCs w:val="24"/>
          <w:lang w:val="id"/>
        </w:rPr>
      </w:pPr>
      <w:r>
        <w:rPr>
          <w:rFonts w:ascii="Times New Roman" w:hAnsi="Times New Roman"/>
          <w:bCs/>
          <w:sz w:val="24"/>
          <w:szCs w:val="24"/>
          <w:lang w:val="id"/>
        </w:rPr>
        <w:t xml:space="preserve">Sudjana, Nana. 2011. </w:t>
      </w:r>
      <w:r w:rsidRPr="005A247D">
        <w:rPr>
          <w:rFonts w:ascii="Times New Roman" w:hAnsi="Times New Roman"/>
          <w:bCs/>
          <w:i/>
          <w:sz w:val="24"/>
          <w:szCs w:val="24"/>
          <w:lang w:val="id"/>
        </w:rPr>
        <w:t>Media Pengajaran (Penggunaan dan Pembuatannya)</w:t>
      </w:r>
      <w:r>
        <w:rPr>
          <w:rFonts w:ascii="Times New Roman" w:hAnsi="Times New Roman"/>
          <w:bCs/>
          <w:sz w:val="24"/>
          <w:szCs w:val="24"/>
          <w:lang w:val="id"/>
        </w:rPr>
        <w:t>. Bandung. Sinar Baru Algesindo.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sz w:val="20"/>
          <w:szCs w:val="24"/>
          <w:lang w:val="id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C80F91">
        <w:rPr>
          <w:rFonts w:ascii="Times New Roman" w:hAnsi="Times New Roman"/>
          <w:sz w:val="24"/>
          <w:szCs w:val="24"/>
        </w:rPr>
        <w:t xml:space="preserve">Sugiyanto. 2010. </w:t>
      </w:r>
      <w:r w:rsidRPr="00535E0F">
        <w:rPr>
          <w:rFonts w:ascii="Times New Roman" w:hAnsi="Times New Roman"/>
          <w:i/>
          <w:sz w:val="24"/>
          <w:szCs w:val="24"/>
        </w:rPr>
        <w:t>Model-model Pembelajaran Inovatif</w:t>
      </w:r>
      <w:r w:rsidRPr="00C80F91">
        <w:rPr>
          <w:rFonts w:ascii="Times New Roman" w:hAnsi="Times New Roman"/>
          <w:sz w:val="24"/>
          <w:szCs w:val="24"/>
        </w:rPr>
        <w:t>. Surakarta: Yuma Pressindo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Sugiyono. 2015</w:t>
      </w:r>
      <w:r w:rsidRPr="00370A0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370A08">
        <w:rPr>
          <w:rFonts w:ascii="Times New Roman" w:hAnsi="Times New Roman"/>
          <w:bCs/>
          <w:i/>
          <w:iCs/>
          <w:sz w:val="24"/>
          <w:szCs w:val="24"/>
        </w:rPr>
        <w:t>Metode Penelitian Kombinasi (Mix Methods)</w:t>
      </w:r>
      <w:r w:rsidRPr="00370A08">
        <w:rPr>
          <w:rFonts w:ascii="Times New Roman" w:hAnsi="Times New Roman"/>
          <w:bCs/>
          <w:iCs/>
          <w:sz w:val="24"/>
          <w:szCs w:val="24"/>
        </w:rPr>
        <w:t xml:space="preserve">. Bandung: Alfabeta. 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0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Sugiyono. 2016</w:t>
      </w:r>
      <w:r w:rsidRPr="009E448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9E4487">
        <w:rPr>
          <w:rFonts w:ascii="Times New Roman" w:hAnsi="Times New Roman"/>
          <w:bCs/>
          <w:i/>
          <w:iCs/>
          <w:sz w:val="24"/>
          <w:szCs w:val="24"/>
        </w:rPr>
        <w:t>Metode Penelitian Kuantitatif, Kualitatif dan R&amp;D</w:t>
      </w:r>
      <w:r w:rsidRPr="009E4487">
        <w:rPr>
          <w:rFonts w:ascii="Times New Roman" w:hAnsi="Times New Roman"/>
          <w:bCs/>
          <w:iCs/>
          <w:sz w:val="24"/>
          <w:szCs w:val="24"/>
        </w:rPr>
        <w:t xml:space="preserve">. Bandung: </w:t>
      </w:r>
      <w:r>
        <w:rPr>
          <w:rFonts w:ascii="Times New Roman" w:hAnsi="Times New Roman"/>
          <w:bCs/>
          <w:iCs/>
          <w:sz w:val="24"/>
          <w:szCs w:val="24"/>
        </w:rPr>
        <w:t>CV</w:t>
      </w:r>
      <w:r w:rsidRPr="009E4487">
        <w:rPr>
          <w:rFonts w:ascii="Times New Roman" w:hAnsi="Times New Roman"/>
          <w:bCs/>
          <w:iCs/>
          <w:sz w:val="24"/>
          <w:szCs w:val="24"/>
        </w:rPr>
        <w:t xml:space="preserve"> Alfabet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Pr="009E4487"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Pr="009E4487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18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517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Sugiyono. (2017). </w:t>
      </w:r>
      <w:r w:rsidRPr="005170D5">
        <w:rPr>
          <w:rFonts w:ascii="Times New Roman" w:hAnsi="Times New Roman"/>
          <w:bCs/>
          <w:i/>
          <w:color w:val="000000" w:themeColor="text1"/>
          <w:sz w:val="24"/>
          <w:szCs w:val="24"/>
        </w:rPr>
        <w:t>Metode Penelitian Kuantitatif, Kualitatif, dan R&amp;D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 Bandung</w:t>
      </w:r>
      <w:r w:rsidRPr="005170D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CV.  Alfabeta.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9E4487">
        <w:rPr>
          <w:rFonts w:ascii="Times New Roman" w:hAnsi="Times New Roman"/>
          <w:bCs/>
          <w:iCs/>
          <w:sz w:val="24"/>
          <w:szCs w:val="24"/>
        </w:rPr>
        <w:lastRenderedPageBreak/>
        <w:t xml:space="preserve">Sugiyono. (2019). </w:t>
      </w:r>
      <w:r w:rsidRPr="009E4487">
        <w:rPr>
          <w:rFonts w:ascii="Times New Roman" w:hAnsi="Times New Roman"/>
          <w:bCs/>
          <w:i/>
          <w:iCs/>
          <w:sz w:val="24"/>
          <w:szCs w:val="24"/>
        </w:rPr>
        <w:t>Metode Penelitian Kuantitaif, Kualitatif dan R&amp;D</w:t>
      </w:r>
      <w:r w:rsidRPr="009E4487">
        <w:rPr>
          <w:rFonts w:ascii="Times New Roman" w:hAnsi="Times New Roman"/>
          <w:bCs/>
          <w:iCs/>
          <w:sz w:val="24"/>
          <w:szCs w:val="24"/>
        </w:rPr>
        <w:t>. Bandung:</w:t>
      </w:r>
      <w:r>
        <w:rPr>
          <w:rFonts w:ascii="Times New Roman" w:hAnsi="Times New Roman"/>
          <w:bCs/>
          <w:iCs/>
          <w:sz w:val="24"/>
          <w:szCs w:val="24"/>
        </w:rPr>
        <w:t xml:space="preserve"> CV. </w:t>
      </w:r>
      <w:r w:rsidRPr="009E4487">
        <w:rPr>
          <w:rFonts w:ascii="Times New Roman" w:hAnsi="Times New Roman"/>
          <w:bCs/>
          <w:iCs/>
          <w:sz w:val="24"/>
          <w:szCs w:val="24"/>
        </w:rPr>
        <w:t>Alfabeta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  <w:r w:rsidRPr="00FE5602">
        <w:rPr>
          <w:rFonts w:ascii="Times New Roman" w:hAnsi="Times New Roman"/>
          <w:bCs/>
          <w:iCs/>
          <w:sz w:val="24"/>
          <w:szCs w:val="24"/>
        </w:rPr>
        <w:t xml:space="preserve">Sukmawarti, Hidayat, &amp; Suwanto. (2021). </w:t>
      </w:r>
      <w:r w:rsidRPr="002C5A14">
        <w:rPr>
          <w:rFonts w:ascii="Times New Roman" w:hAnsi="Times New Roman"/>
          <w:bCs/>
          <w:i/>
          <w:iCs/>
          <w:sz w:val="24"/>
          <w:szCs w:val="24"/>
        </w:rPr>
        <w:t>Desain Lembar Aktivitas Siswa Berbasis Problem Posing Pada Pembelajaran Metematika SD</w:t>
      </w:r>
      <w:r w:rsidRPr="00FE5602">
        <w:rPr>
          <w:rFonts w:ascii="Times New Roman" w:hAnsi="Times New Roman"/>
          <w:bCs/>
          <w:iCs/>
          <w:sz w:val="24"/>
          <w:szCs w:val="24"/>
        </w:rPr>
        <w:t>. Jurnal Matheducation Nusantara, 4(1), 10–18.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Suyadi. 2013</w:t>
      </w:r>
      <w:r w:rsidRPr="00535E0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35E0F">
        <w:rPr>
          <w:rFonts w:ascii="Times New Roman" w:hAnsi="Times New Roman"/>
          <w:bCs/>
          <w:i/>
          <w:iCs/>
          <w:sz w:val="24"/>
          <w:szCs w:val="24"/>
        </w:rPr>
        <w:t>Strategi Pembelajaran Pendidikan Karakter</w:t>
      </w:r>
      <w:r w:rsidRPr="00535E0F">
        <w:rPr>
          <w:rFonts w:ascii="Times New Roman" w:hAnsi="Times New Roman"/>
          <w:bCs/>
          <w:iCs/>
          <w:sz w:val="24"/>
          <w:szCs w:val="24"/>
        </w:rPr>
        <w:t>. Bandung: Remaja Rosdakarya.</w:t>
      </w:r>
    </w:p>
    <w:p w:rsidR="001A7418" w:rsidRPr="00535E0F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sz w:val="24"/>
          <w:szCs w:val="24"/>
        </w:rPr>
      </w:pPr>
      <w:r w:rsidRPr="00A14559">
        <w:rPr>
          <w:rFonts w:ascii="Times New Roman" w:hAnsi="Times New Roman"/>
          <w:sz w:val="24"/>
          <w:szCs w:val="24"/>
        </w:rPr>
        <w:t>Tegeh, Made Dkk.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559">
        <w:rPr>
          <w:rFonts w:ascii="Times New Roman" w:hAnsi="Times New Roman"/>
          <w:sz w:val="24"/>
          <w:szCs w:val="24"/>
        </w:rPr>
        <w:t xml:space="preserve">2014. </w:t>
      </w:r>
      <w:r w:rsidRPr="00A14559">
        <w:rPr>
          <w:rFonts w:ascii="Times New Roman" w:hAnsi="Times New Roman"/>
          <w:i/>
          <w:sz w:val="24"/>
          <w:szCs w:val="24"/>
        </w:rPr>
        <w:t>Model Penelitian Pengembangan</w:t>
      </w:r>
      <w:r w:rsidRPr="00A14559">
        <w:rPr>
          <w:rFonts w:ascii="Times New Roman" w:hAnsi="Times New Roman"/>
          <w:sz w:val="24"/>
          <w:szCs w:val="24"/>
        </w:rPr>
        <w:t>. Yokyakarta: Graha Ilmu</w:t>
      </w:r>
      <w:r>
        <w:rPr>
          <w:rFonts w:ascii="Times New Roman" w:hAnsi="Times New Roman"/>
          <w:sz w:val="24"/>
          <w:szCs w:val="24"/>
        </w:rPr>
        <w:t>.</w:t>
      </w:r>
    </w:p>
    <w:p w:rsidR="001A7418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7418" w:rsidRPr="00391120" w:rsidRDefault="001A7418" w:rsidP="001A7418">
      <w:pPr>
        <w:spacing w:line="240" w:lineRule="auto"/>
        <w:ind w:left="992" w:hanging="99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Thofan Aradika Putra. </w:t>
      </w:r>
      <w:r w:rsidRPr="005F7D7E">
        <w:rPr>
          <w:rFonts w:ascii="Times New Roman" w:hAnsi="Times New Roman"/>
          <w:bCs/>
          <w:i/>
          <w:iCs/>
          <w:sz w:val="24"/>
          <w:szCs w:val="24"/>
        </w:rPr>
        <w:t>Pengembangan Media Pembelajaran Animasi Berbasis Macromedia Flash Pada Materi Trigonometri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F7D7E">
        <w:rPr>
          <w:rFonts w:ascii="Times New Roman" w:hAnsi="Times New Roman"/>
          <w:bCs/>
          <w:iCs/>
          <w:sz w:val="24"/>
          <w:szCs w:val="24"/>
        </w:rPr>
        <w:t>Fakultas Tarbiyah dan Ke</w:t>
      </w:r>
      <w:r>
        <w:rPr>
          <w:rFonts w:ascii="Times New Roman" w:hAnsi="Times New Roman"/>
          <w:bCs/>
          <w:iCs/>
          <w:sz w:val="24"/>
          <w:szCs w:val="24"/>
        </w:rPr>
        <w:t>guru</w:t>
      </w:r>
      <w:r w:rsidRPr="005F7D7E">
        <w:rPr>
          <w:rFonts w:ascii="Times New Roman" w:hAnsi="Times New Roman"/>
          <w:bCs/>
          <w:iCs/>
          <w:sz w:val="24"/>
          <w:szCs w:val="24"/>
        </w:rPr>
        <w:t>an Universitas Islam Negeri Raden Intan Lampung</w:t>
      </w:r>
      <w:r>
        <w:rPr>
          <w:rFonts w:ascii="Times New Roman" w:hAnsi="Times New Roman"/>
          <w:bCs/>
          <w:iCs/>
          <w:sz w:val="24"/>
          <w:szCs w:val="24"/>
        </w:rPr>
        <w:t>. 2018.</w:t>
      </w:r>
    </w:p>
    <w:p w:rsidR="001A7418" w:rsidRDefault="001A7418" w:rsidP="001A7418">
      <w:pPr>
        <w:spacing w:line="240" w:lineRule="auto"/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6547A1" w:rsidRPr="00AE230E" w:rsidRDefault="006547A1" w:rsidP="00AE230E">
      <w:bookmarkStart w:id="0" w:name="_GoBack"/>
      <w:bookmarkEnd w:id="0"/>
    </w:p>
    <w:sectPr w:rsidR="006547A1" w:rsidRPr="00AE230E" w:rsidSect="00813714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2282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418" w:rsidRPr="00742D52" w:rsidRDefault="001A7418">
        <w:pPr>
          <w:pStyle w:val="Footer"/>
          <w:jc w:val="center"/>
          <w:rPr>
            <w:rFonts w:ascii="Times New Roman" w:hAnsi="Times New Roman" w:cs="Times New Roman"/>
          </w:rPr>
        </w:pPr>
        <w:r w:rsidRPr="00742D52">
          <w:rPr>
            <w:rFonts w:ascii="Times New Roman" w:hAnsi="Times New Roman" w:cs="Times New Roman"/>
          </w:rPr>
          <w:fldChar w:fldCharType="begin"/>
        </w:r>
        <w:r w:rsidRPr="00742D52">
          <w:rPr>
            <w:rFonts w:ascii="Times New Roman" w:hAnsi="Times New Roman" w:cs="Times New Roman"/>
          </w:rPr>
          <w:instrText xml:space="preserve"> PAGE   \* MERGEFORMAT </w:instrText>
        </w:r>
        <w:r w:rsidRPr="00742D5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42D5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7418" w:rsidRDefault="001A7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434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10B31" w:rsidRPr="00C819EB" w:rsidRDefault="001A7418">
        <w:pPr>
          <w:pStyle w:val="Footer"/>
          <w:jc w:val="center"/>
          <w:rPr>
            <w:rFonts w:ascii="Times New Roman" w:hAnsi="Times New Roman" w:cs="Times New Roman"/>
          </w:rPr>
        </w:pPr>
        <w:r w:rsidRPr="00C819EB">
          <w:rPr>
            <w:rFonts w:ascii="Times New Roman" w:hAnsi="Times New Roman" w:cs="Times New Roman"/>
          </w:rPr>
          <w:fldChar w:fldCharType="begin"/>
        </w:r>
        <w:r w:rsidRPr="00C819EB">
          <w:rPr>
            <w:rFonts w:ascii="Times New Roman" w:hAnsi="Times New Roman" w:cs="Times New Roman"/>
          </w:rPr>
          <w:instrText xml:space="preserve"> PAGE   \* MERGEFORMAT </w:instrText>
        </w:r>
        <w:r w:rsidRPr="00C819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819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0B31" w:rsidRDefault="001A74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18" w:rsidRDefault="001A7418">
    <w:pPr>
      <w:pStyle w:val="Header"/>
      <w:jc w:val="right"/>
    </w:pPr>
  </w:p>
  <w:p w:rsidR="001A7418" w:rsidRDefault="001A7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E0DC1C"/>
    <w:lvl w:ilvl="0" w:tplc="6D34E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spacing w:val="-16"/>
        <w:w w:val="99"/>
        <w:sz w:val="24"/>
        <w:szCs w:val="24"/>
        <w:lang w:eastAsia="en-US" w:bidi="ar-SA"/>
      </w:rPr>
    </w:lvl>
    <w:lvl w:ilvl="1" w:tplc="D286E2D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17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090A3CD0"/>
    <w:lvl w:ilvl="0" w:tplc="C7E42E60">
      <w:start w:val="1"/>
      <w:numFmt w:val="decimal"/>
      <w:lvlText w:val="2.1.%1"/>
      <w:lvlJc w:val="left"/>
      <w:pPr>
        <w:ind w:left="12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20" w:hanging="360"/>
      </w:pPr>
    </w:lvl>
    <w:lvl w:ilvl="2" w:tplc="C7E42E60">
      <w:start w:val="1"/>
      <w:numFmt w:val="decimal"/>
      <w:lvlText w:val="2.1.%3"/>
      <w:lvlJc w:val="left"/>
      <w:pPr>
        <w:ind w:left="2640" w:hanging="18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360" w:hanging="360"/>
      </w:pPr>
    </w:lvl>
    <w:lvl w:ilvl="4" w:tplc="38090019" w:tentative="1">
      <w:start w:val="1"/>
      <w:numFmt w:val="lowerLetter"/>
      <w:lvlText w:val="%5."/>
      <w:lvlJc w:val="left"/>
      <w:pPr>
        <w:ind w:left="4080" w:hanging="360"/>
      </w:pPr>
    </w:lvl>
    <w:lvl w:ilvl="5" w:tplc="3809001B" w:tentative="1">
      <w:start w:val="1"/>
      <w:numFmt w:val="lowerRoman"/>
      <w:lvlText w:val="%6."/>
      <w:lvlJc w:val="right"/>
      <w:pPr>
        <w:ind w:left="4800" w:hanging="180"/>
      </w:pPr>
    </w:lvl>
    <w:lvl w:ilvl="6" w:tplc="3809000F" w:tentative="1">
      <w:start w:val="1"/>
      <w:numFmt w:val="decimal"/>
      <w:lvlText w:val="%7."/>
      <w:lvlJc w:val="left"/>
      <w:pPr>
        <w:ind w:left="5520" w:hanging="360"/>
      </w:pPr>
    </w:lvl>
    <w:lvl w:ilvl="7" w:tplc="38090019" w:tentative="1">
      <w:start w:val="1"/>
      <w:numFmt w:val="lowerLetter"/>
      <w:lvlText w:val="%8."/>
      <w:lvlJc w:val="left"/>
      <w:pPr>
        <w:ind w:left="6240" w:hanging="360"/>
      </w:pPr>
    </w:lvl>
    <w:lvl w:ilvl="8" w:tplc="3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0000006"/>
    <w:multiLevelType w:val="multilevel"/>
    <w:tmpl w:val="B8F083F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0" w:hanging="360"/>
      </w:pPr>
      <w:rPr>
        <w:rFonts w:hint="default"/>
        <w:b w:val="0"/>
      </w:rPr>
    </w:lvl>
    <w:lvl w:ilvl="3">
      <w:start w:val="6"/>
      <w:numFmt w:val="decimal"/>
      <w:lvlText w:val="%4"/>
      <w:lvlJc w:val="left"/>
      <w:pPr>
        <w:ind w:left="369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left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3">
    <w:nsid w:val="00000017"/>
    <w:multiLevelType w:val="multilevel"/>
    <w:tmpl w:val="603094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">
    <w:nsid w:val="0000001B"/>
    <w:multiLevelType w:val="multilevel"/>
    <w:tmpl w:val="E6B0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1C"/>
    <w:multiLevelType w:val="hybridMultilevel"/>
    <w:tmpl w:val="1EECB772"/>
    <w:lvl w:ilvl="0" w:tplc="B7F6D1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1473B86"/>
    <w:multiLevelType w:val="hybridMultilevel"/>
    <w:tmpl w:val="A752A9C0"/>
    <w:lvl w:ilvl="0" w:tplc="68B462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2164A"/>
    <w:multiLevelType w:val="hybridMultilevel"/>
    <w:tmpl w:val="D42AF232"/>
    <w:lvl w:ilvl="0" w:tplc="AF66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603F6C"/>
    <w:multiLevelType w:val="multilevel"/>
    <w:tmpl w:val="803A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6E651DA"/>
    <w:multiLevelType w:val="hybridMultilevel"/>
    <w:tmpl w:val="1C5C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64482"/>
    <w:multiLevelType w:val="hybridMultilevel"/>
    <w:tmpl w:val="27484C80"/>
    <w:lvl w:ilvl="0" w:tplc="FF8A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10374"/>
    <w:multiLevelType w:val="hybridMultilevel"/>
    <w:tmpl w:val="D06A187C"/>
    <w:lvl w:ilvl="0" w:tplc="D01E8BD2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0FCF1E7D"/>
    <w:multiLevelType w:val="hybridMultilevel"/>
    <w:tmpl w:val="51FA473C"/>
    <w:lvl w:ilvl="0" w:tplc="795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3D0F83"/>
    <w:multiLevelType w:val="hybridMultilevel"/>
    <w:tmpl w:val="52A4BD64"/>
    <w:lvl w:ilvl="0" w:tplc="1B6A1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B5B0D"/>
    <w:multiLevelType w:val="hybridMultilevel"/>
    <w:tmpl w:val="3020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72F2"/>
    <w:multiLevelType w:val="hybridMultilevel"/>
    <w:tmpl w:val="D7B4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5B3C"/>
    <w:multiLevelType w:val="hybridMultilevel"/>
    <w:tmpl w:val="56927654"/>
    <w:lvl w:ilvl="0" w:tplc="BFE2C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76AF6"/>
    <w:multiLevelType w:val="hybridMultilevel"/>
    <w:tmpl w:val="EAC08B8C"/>
    <w:lvl w:ilvl="0" w:tplc="859C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0006C"/>
    <w:multiLevelType w:val="hybridMultilevel"/>
    <w:tmpl w:val="07988C76"/>
    <w:lvl w:ilvl="0" w:tplc="BD4E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03DBD"/>
    <w:multiLevelType w:val="hybridMultilevel"/>
    <w:tmpl w:val="E5A2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51943"/>
    <w:multiLevelType w:val="hybridMultilevel"/>
    <w:tmpl w:val="B6902B72"/>
    <w:lvl w:ilvl="0" w:tplc="13C25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1495"/>
    <w:multiLevelType w:val="hybridMultilevel"/>
    <w:tmpl w:val="283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1764"/>
    <w:multiLevelType w:val="hybridMultilevel"/>
    <w:tmpl w:val="9AFAFC7A"/>
    <w:lvl w:ilvl="0" w:tplc="72663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A7DC5"/>
    <w:multiLevelType w:val="hybridMultilevel"/>
    <w:tmpl w:val="742A0074"/>
    <w:lvl w:ilvl="0" w:tplc="AE00ADE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2346C9"/>
    <w:multiLevelType w:val="multilevel"/>
    <w:tmpl w:val="A79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B5836B2"/>
    <w:multiLevelType w:val="hybridMultilevel"/>
    <w:tmpl w:val="44DA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9271B"/>
    <w:multiLevelType w:val="hybridMultilevel"/>
    <w:tmpl w:val="75BAE692"/>
    <w:lvl w:ilvl="0" w:tplc="6384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C361C"/>
    <w:multiLevelType w:val="hybridMultilevel"/>
    <w:tmpl w:val="B170CC9A"/>
    <w:lvl w:ilvl="0" w:tplc="5FC8F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74003"/>
    <w:multiLevelType w:val="hybridMultilevel"/>
    <w:tmpl w:val="60FA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6C70"/>
    <w:multiLevelType w:val="hybridMultilevel"/>
    <w:tmpl w:val="F6F6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12C2"/>
    <w:multiLevelType w:val="hybridMultilevel"/>
    <w:tmpl w:val="F412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22C3"/>
    <w:multiLevelType w:val="hybridMultilevel"/>
    <w:tmpl w:val="172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22BB6"/>
    <w:multiLevelType w:val="hybridMultilevel"/>
    <w:tmpl w:val="3C90EDD0"/>
    <w:lvl w:ilvl="0" w:tplc="17A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9264A7"/>
    <w:multiLevelType w:val="hybridMultilevel"/>
    <w:tmpl w:val="59D4870C"/>
    <w:lvl w:ilvl="0" w:tplc="9A1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13941"/>
    <w:multiLevelType w:val="hybridMultilevel"/>
    <w:tmpl w:val="185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D3B1A"/>
    <w:multiLevelType w:val="hybridMultilevel"/>
    <w:tmpl w:val="C738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76B1E"/>
    <w:multiLevelType w:val="hybridMultilevel"/>
    <w:tmpl w:val="7E389C1E"/>
    <w:lvl w:ilvl="0" w:tplc="7FA6A6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747B5E"/>
    <w:multiLevelType w:val="hybridMultilevel"/>
    <w:tmpl w:val="97A0392E"/>
    <w:lvl w:ilvl="0" w:tplc="EA5EC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75612"/>
    <w:multiLevelType w:val="hybridMultilevel"/>
    <w:tmpl w:val="DC2887B4"/>
    <w:lvl w:ilvl="0" w:tplc="62467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69597E"/>
    <w:multiLevelType w:val="hybridMultilevel"/>
    <w:tmpl w:val="E9D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14"/>
  </w:num>
  <w:num w:numId="5">
    <w:abstractNumId w:val="8"/>
  </w:num>
  <w:num w:numId="6">
    <w:abstractNumId w:val="37"/>
  </w:num>
  <w:num w:numId="7">
    <w:abstractNumId w:val="22"/>
  </w:num>
  <w:num w:numId="8">
    <w:abstractNumId w:val="39"/>
  </w:num>
  <w:num w:numId="9">
    <w:abstractNumId w:val="36"/>
  </w:num>
  <w:num w:numId="10">
    <w:abstractNumId w:val="0"/>
  </w:num>
  <w:num w:numId="11">
    <w:abstractNumId w:val="40"/>
  </w:num>
  <w:num w:numId="12">
    <w:abstractNumId w:val="12"/>
  </w:num>
  <w:num w:numId="13">
    <w:abstractNumId w:val="25"/>
  </w:num>
  <w:num w:numId="14">
    <w:abstractNumId w:val="35"/>
  </w:num>
  <w:num w:numId="15">
    <w:abstractNumId w:val="5"/>
  </w:num>
  <w:num w:numId="16">
    <w:abstractNumId w:val="21"/>
  </w:num>
  <w:num w:numId="17">
    <w:abstractNumId w:val="18"/>
  </w:num>
  <w:num w:numId="18">
    <w:abstractNumId w:val="30"/>
  </w:num>
  <w:num w:numId="19">
    <w:abstractNumId w:val="19"/>
  </w:num>
  <w:num w:numId="20">
    <w:abstractNumId w:val="15"/>
  </w:num>
  <w:num w:numId="21">
    <w:abstractNumId w:val="33"/>
  </w:num>
  <w:num w:numId="22">
    <w:abstractNumId w:val="11"/>
  </w:num>
  <w:num w:numId="23">
    <w:abstractNumId w:val="3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 w:numId="28">
    <w:abstractNumId w:val="29"/>
  </w:num>
  <w:num w:numId="29">
    <w:abstractNumId w:val="16"/>
  </w:num>
  <w:num w:numId="30">
    <w:abstractNumId w:val="3"/>
  </w:num>
  <w:num w:numId="31">
    <w:abstractNumId w:val="24"/>
  </w:num>
  <w:num w:numId="32">
    <w:abstractNumId w:val="23"/>
  </w:num>
  <w:num w:numId="33">
    <w:abstractNumId w:val="2"/>
  </w:num>
  <w:num w:numId="34">
    <w:abstractNumId w:val="27"/>
  </w:num>
  <w:num w:numId="35">
    <w:abstractNumId w:val="20"/>
  </w:num>
  <w:num w:numId="36">
    <w:abstractNumId w:val="17"/>
  </w:num>
  <w:num w:numId="37">
    <w:abstractNumId w:val="28"/>
  </w:num>
  <w:num w:numId="38">
    <w:abstractNumId w:val="31"/>
  </w:num>
  <w:num w:numId="39">
    <w:abstractNumId w:val="9"/>
  </w:num>
  <w:num w:numId="40">
    <w:abstractNumId w:val="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04414E"/>
    <w:rsid w:val="001A7418"/>
    <w:rsid w:val="00436601"/>
    <w:rsid w:val="006547A1"/>
    <w:rsid w:val="00800592"/>
    <w:rsid w:val="00813714"/>
    <w:rsid w:val="008206CC"/>
    <w:rsid w:val="00AE230E"/>
    <w:rsid w:val="00B60004"/>
    <w:rsid w:val="00CC327B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  <w:style w:type="paragraph" w:styleId="Header">
    <w:name w:val="header"/>
    <w:basedOn w:val="Normal"/>
    <w:link w:val="HeaderChar"/>
    <w:uiPriority w:val="99"/>
    <w:unhideWhenUsed/>
    <w:qFormat/>
    <w:rsid w:val="00044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41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B6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C327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7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06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14"/>
    <w:pPr>
      <w:spacing w:after="0" w:line="480" w:lineRule="auto"/>
      <w:ind w:left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A1"/>
    <w:pPr>
      <w:keepNext/>
      <w:keepLines/>
      <w:jc w:val="center"/>
      <w:outlineLvl w:val="0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A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6547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654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77A34"/>
    <w:pPr>
      <w:tabs>
        <w:tab w:val="center" w:pos="4680"/>
        <w:tab w:val="right" w:pos="9360"/>
      </w:tabs>
      <w:spacing w:line="240" w:lineRule="auto"/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7A34"/>
  </w:style>
  <w:style w:type="paragraph" w:styleId="Header">
    <w:name w:val="header"/>
    <w:basedOn w:val="Normal"/>
    <w:link w:val="HeaderChar"/>
    <w:uiPriority w:val="99"/>
    <w:unhideWhenUsed/>
    <w:qFormat/>
    <w:rsid w:val="00044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441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B6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C327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CC327B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7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0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iain-surakarta.ac.id/1189/1/full%20text.pdf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2023-11-21T08:17:00Z</dcterms:created>
  <dcterms:modified xsi:type="dcterms:W3CDTF">2023-11-21T08:17:00Z</dcterms:modified>
</cp:coreProperties>
</file>