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B01" w:rsidRPr="00BC2CB2" w:rsidRDefault="00581B01" w:rsidP="00581B01">
      <w:pPr>
        <w:pStyle w:val="ListParagraph"/>
        <w:spacing w:after="0"/>
        <w:ind w:left="0"/>
        <w:jc w:val="center"/>
        <w:rPr>
          <w:rFonts w:asciiTheme="majorBidi" w:hAnsiTheme="majorBidi" w:cstheme="majorBidi"/>
          <w:b/>
          <w:bCs/>
          <w:sz w:val="24"/>
          <w:szCs w:val="28"/>
        </w:rPr>
      </w:pPr>
      <w:r w:rsidRPr="00BC2CB2">
        <w:rPr>
          <w:rFonts w:asciiTheme="majorBidi" w:hAnsiTheme="majorBidi" w:cstheme="majorBidi"/>
          <w:b/>
          <w:bCs/>
          <w:sz w:val="24"/>
          <w:szCs w:val="28"/>
        </w:rPr>
        <w:t>ABSTRAK</w:t>
      </w:r>
    </w:p>
    <w:p w:rsidR="00581B01" w:rsidRDefault="00581B01" w:rsidP="00581B01">
      <w:pPr>
        <w:pStyle w:val="ListParagraph"/>
        <w:spacing w:after="0"/>
        <w:ind w:left="0"/>
        <w:jc w:val="center"/>
        <w:rPr>
          <w:rFonts w:asciiTheme="majorBidi" w:hAnsiTheme="majorBidi" w:cstheme="majorBidi"/>
          <w:b/>
          <w:bCs/>
          <w:sz w:val="28"/>
          <w:szCs w:val="28"/>
        </w:rPr>
      </w:pPr>
    </w:p>
    <w:p w:rsidR="00581B01" w:rsidRPr="007A628D" w:rsidRDefault="00581B01" w:rsidP="00581B01">
      <w:pPr>
        <w:spacing w:after="0" w:line="240" w:lineRule="auto"/>
        <w:jc w:val="center"/>
        <w:rPr>
          <w:rFonts w:ascii="Times New Roman" w:hAnsi="Times New Roman" w:cstheme="minorBidi"/>
          <w:b/>
          <w:sz w:val="24"/>
          <w:szCs w:val="24"/>
          <w:lang w:val="en-US"/>
        </w:rPr>
      </w:pPr>
      <w:r w:rsidRPr="00C65695">
        <w:rPr>
          <w:rFonts w:ascii="Times New Roman" w:hAnsi="Times New Roman"/>
          <w:b/>
          <w:sz w:val="24"/>
          <w:szCs w:val="24"/>
        </w:rPr>
        <w:t xml:space="preserve">ANALISIS KESULITAN BELAJAR OPERASI HITUNG PEMBAGIAN SISWA KELAS IV SEKOLAH DASAR NEGERI 106814 TEMBUNG </w:t>
      </w:r>
      <w:r>
        <w:rPr>
          <w:rFonts w:ascii="Times New Roman" w:hAnsi="Times New Roman"/>
          <w:b/>
          <w:sz w:val="24"/>
          <w:szCs w:val="24"/>
        </w:rPr>
        <w:t>KECAMATAN PERCUT SEI TUAN KABUPATEN DELI SERDANG</w:t>
      </w:r>
    </w:p>
    <w:p w:rsidR="00581B01" w:rsidRDefault="00581B01" w:rsidP="00581B01">
      <w:pPr>
        <w:pStyle w:val="ListParagraph"/>
        <w:spacing w:after="0"/>
        <w:ind w:left="0"/>
        <w:jc w:val="center"/>
        <w:rPr>
          <w:rFonts w:asciiTheme="majorBidi" w:hAnsiTheme="majorBidi" w:cstheme="majorBidi"/>
          <w:b/>
          <w:bCs/>
          <w:sz w:val="24"/>
          <w:szCs w:val="28"/>
        </w:rPr>
      </w:pPr>
    </w:p>
    <w:p w:rsidR="00581B01" w:rsidRPr="007A628D" w:rsidRDefault="00581B01" w:rsidP="00581B01">
      <w:pPr>
        <w:pStyle w:val="ListParagraph"/>
        <w:spacing w:after="0"/>
        <w:ind w:left="0"/>
        <w:jc w:val="center"/>
        <w:rPr>
          <w:rFonts w:asciiTheme="majorBidi" w:hAnsiTheme="majorBidi" w:cstheme="majorBidi"/>
          <w:b/>
          <w:bCs/>
          <w:sz w:val="24"/>
          <w:szCs w:val="28"/>
        </w:rPr>
      </w:pPr>
      <w:r w:rsidRPr="007A628D">
        <w:rPr>
          <w:rFonts w:ascii="Times New Roman" w:hAnsi="Times New Roman"/>
          <w:b/>
          <w:sz w:val="24"/>
          <w:szCs w:val="24"/>
        </w:rPr>
        <w:t>SYAHIBATUL ASLAMIYAH SIMAMORA</w:t>
      </w:r>
    </w:p>
    <w:p w:rsidR="00581B01" w:rsidRPr="00BC2CB2" w:rsidRDefault="00581B01" w:rsidP="00581B01">
      <w:pPr>
        <w:pStyle w:val="ListParagraph"/>
        <w:spacing w:after="0"/>
        <w:ind w:left="0"/>
        <w:jc w:val="center"/>
        <w:rPr>
          <w:rFonts w:ascii="Times New Roman" w:hAnsi="Times New Roman"/>
          <w:b/>
          <w:szCs w:val="24"/>
        </w:rPr>
      </w:pPr>
    </w:p>
    <w:p w:rsidR="00581B01" w:rsidRPr="007A628D" w:rsidRDefault="00581B01" w:rsidP="00581B01">
      <w:pPr>
        <w:spacing w:after="0" w:line="240" w:lineRule="auto"/>
        <w:jc w:val="both"/>
      </w:pPr>
      <w:r w:rsidRPr="00070532">
        <w:rPr>
          <w:rFonts w:ascii="Times New Roman" w:hAnsi="Times New Roman"/>
          <w:sz w:val="24"/>
          <w:szCs w:val="24"/>
        </w:rPr>
        <w:t xml:space="preserve">Penelitian ini bertujuan untuk </w:t>
      </w:r>
      <w:r>
        <w:rPr>
          <w:rFonts w:ascii="Times New Roman" w:hAnsi="Times New Roman"/>
          <w:sz w:val="24"/>
          <w:szCs w:val="24"/>
        </w:rPr>
        <w:t xml:space="preserve">mengidentifikasi, mengetahui faktor yang mempengaruhi dan mendeskripsikan upaya guru untuk mengatasi kesulitan </w:t>
      </w:r>
      <w:r w:rsidRPr="001E6440">
        <w:rPr>
          <w:rFonts w:ascii="Times New Roman" w:hAnsi="Times New Roman"/>
          <w:sz w:val="24"/>
          <w:szCs w:val="24"/>
          <w:lang w:bidi="en-AU"/>
        </w:rPr>
        <w:t>belajar operasi hitung pembagian</w:t>
      </w:r>
      <w:r w:rsidRPr="001E6440">
        <w:rPr>
          <w:rFonts w:ascii="Times New Roman" w:hAnsi="Times New Roman"/>
          <w:sz w:val="24"/>
          <w:szCs w:val="24"/>
          <w:lang w:val="en-US" w:bidi="en-AU"/>
        </w:rPr>
        <w:t xml:space="preserve"> </w:t>
      </w:r>
      <w:r w:rsidRPr="001E6440">
        <w:rPr>
          <w:rFonts w:ascii="Times New Roman" w:hAnsi="Times New Roman"/>
          <w:sz w:val="24"/>
          <w:szCs w:val="24"/>
          <w:lang w:bidi="en-AU"/>
        </w:rPr>
        <w:t>siswa kelas I</w:t>
      </w:r>
      <w:r>
        <w:rPr>
          <w:rFonts w:ascii="Times New Roman" w:hAnsi="Times New Roman"/>
          <w:sz w:val="24"/>
          <w:szCs w:val="24"/>
          <w:lang w:bidi="en-AU"/>
        </w:rPr>
        <w:t>V</w:t>
      </w:r>
      <w:r>
        <w:rPr>
          <w:rFonts w:ascii="Times New Roman" w:hAnsi="Times New Roman"/>
          <w:sz w:val="24"/>
          <w:szCs w:val="24"/>
        </w:rPr>
        <w:t xml:space="preserve">. </w:t>
      </w:r>
      <w:r w:rsidRPr="00070532">
        <w:rPr>
          <w:rFonts w:ascii="Times New Roman" w:hAnsi="Times New Roman"/>
          <w:sz w:val="24"/>
          <w:szCs w:val="24"/>
        </w:rPr>
        <w:t>Jenis</w:t>
      </w:r>
      <w:r w:rsidRPr="00070532">
        <w:rPr>
          <w:rFonts w:ascii="Times New Roman" w:hAnsi="Times New Roman"/>
          <w:sz w:val="24"/>
        </w:rPr>
        <w:t xml:space="preserve"> penelitian yang digunakan dalam penelitian ini adalah </w:t>
      </w:r>
      <w:r>
        <w:rPr>
          <w:rFonts w:ascii="Times New Roman" w:hAnsi="Times New Roman"/>
          <w:sz w:val="24"/>
        </w:rPr>
        <w:t>kualitatif</w:t>
      </w:r>
      <w:r w:rsidRPr="00070532">
        <w:rPr>
          <w:rFonts w:ascii="Times New Roman" w:hAnsi="Times New Roman"/>
          <w:sz w:val="24"/>
        </w:rPr>
        <w:t>.</w:t>
      </w:r>
      <w:r>
        <w:rPr>
          <w:rFonts w:ascii="Times New Roman" w:hAnsi="Times New Roman"/>
          <w:sz w:val="24"/>
        </w:rPr>
        <w:t xml:space="preserve"> Subjek penelitan ini adalah siswa yang mengalami kesulitan belajar operasi hitung sebanyak 6 siswa dan guru Matematika kelas IV. </w:t>
      </w:r>
      <w:r w:rsidRPr="00070532">
        <w:rPr>
          <w:rFonts w:ascii="Times New Roman" w:hAnsi="Times New Roman"/>
          <w:sz w:val="24"/>
        </w:rPr>
        <w:t xml:space="preserve">Teknik pengumpulan data pada penelitian ini menggunakan </w:t>
      </w:r>
      <w:r w:rsidRPr="00BC2A13">
        <w:rPr>
          <w:rFonts w:ascii="Times New Roman" w:hAnsi="Times New Roman"/>
          <w:bCs/>
          <w:sz w:val="24"/>
          <w:szCs w:val="24"/>
        </w:rPr>
        <w:t>teknik analisis data kualitatif deksriptif</w:t>
      </w:r>
      <w:r>
        <w:rPr>
          <w:rFonts w:ascii="Times New Roman" w:hAnsi="Times New Roman"/>
          <w:bCs/>
          <w:sz w:val="24"/>
          <w:szCs w:val="24"/>
        </w:rPr>
        <w:t xml:space="preserve"> dengan metode lembar observasi, wawancara dan dokumentasi</w:t>
      </w:r>
      <w:r w:rsidRPr="00070532">
        <w:rPr>
          <w:rFonts w:ascii="Times New Roman" w:hAnsi="Times New Roman"/>
          <w:sz w:val="24"/>
        </w:rPr>
        <w:t xml:space="preserve">. </w:t>
      </w:r>
      <w:r w:rsidRPr="00070532">
        <w:rPr>
          <w:rFonts w:asciiTheme="majorBidi" w:hAnsiTheme="majorBidi" w:cstheme="majorBidi"/>
          <w:iCs/>
          <w:sz w:val="24"/>
          <w:szCs w:val="24"/>
        </w:rPr>
        <w:t xml:space="preserve">Hasil penelitian menunjukkan bahwa </w:t>
      </w:r>
      <w:r>
        <w:rPr>
          <w:rFonts w:asciiTheme="majorBidi" w:hAnsiTheme="majorBidi" w:cstheme="majorBidi"/>
          <w:iCs/>
          <w:sz w:val="24"/>
          <w:szCs w:val="24"/>
        </w:rPr>
        <w:t xml:space="preserve">1) </w:t>
      </w:r>
      <w:r>
        <w:rPr>
          <w:rFonts w:ascii="Times New Roman" w:hAnsi="Times New Roman"/>
          <w:sz w:val="24"/>
          <w:szCs w:val="24"/>
        </w:rPr>
        <w:t>k</w:t>
      </w:r>
      <w:r w:rsidRPr="00794A75">
        <w:rPr>
          <w:rFonts w:ascii="Times New Roman" w:hAnsi="Times New Roman"/>
          <w:sz w:val="24"/>
          <w:szCs w:val="24"/>
        </w:rPr>
        <w:t>esulitan belajar operasi hitung pembagian meliputi: (1) kesulitan memahami konsep pembagian, (2) kesulitan prosedur (algoritma) pembagian, (3) kesulitan mengingat fakta dasar operasi hitung pembagian, (4) kesulitan menghubungkan pemahaman nilai tempat pada operasi pembagian bersusun, (5) kesulitan menuliskan susunan bilangan pembagi dan yang dibagi dal</w:t>
      </w:r>
      <w:r>
        <w:rPr>
          <w:rFonts w:ascii="Times New Roman" w:hAnsi="Times New Roman"/>
          <w:sz w:val="24"/>
          <w:szCs w:val="24"/>
        </w:rPr>
        <w:t>am bentuk simbolik (abstrak), (6</w:t>
      </w:r>
      <w:r w:rsidRPr="00794A75">
        <w:rPr>
          <w:rFonts w:ascii="Times New Roman" w:hAnsi="Times New Roman"/>
          <w:sz w:val="24"/>
          <w:szCs w:val="24"/>
        </w:rPr>
        <w:t>) kesulitan dalam membedakan simbol-simbol operasi hitung.</w:t>
      </w:r>
      <w:r>
        <w:rPr>
          <w:rFonts w:ascii="Times New Roman" w:hAnsi="Times New Roman"/>
          <w:sz w:val="24"/>
          <w:szCs w:val="24"/>
        </w:rPr>
        <w:t xml:space="preserve"> 2) </w:t>
      </w:r>
      <w:r w:rsidRPr="00794A75">
        <w:rPr>
          <w:rFonts w:ascii="Times New Roman" w:hAnsi="Times New Roman"/>
          <w:sz w:val="24"/>
          <w:szCs w:val="24"/>
        </w:rPr>
        <w:t xml:space="preserve">Faktor yang melatarbelakangi kesulitan belajar operasi hitung pembagian, terdiri dari faktor internal dan faktor eksternal. </w:t>
      </w:r>
      <w:r>
        <w:rPr>
          <w:rFonts w:ascii="Times New Roman" w:hAnsi="Times New Roman"/>
          <w:sz w:val="24"/>
          <w:szCs w:val="24"/>
        </w:rPr>
        <w:t xml:space="preserve">3) </w:t>
      </w:r>
      <w:r w:rsidRPr="00794A75">
        <w:rPr>
          <w:rFonts w:ascii="Times New Roman" w:hAnsi="Times New Roman"/>
          <w:sz w:val="24"/>
          <w:szCs w:val="24"/>
        </w:rPr>
        <w:t>Cara untuk mengatasi kesulitan bellajar operasi hitung pembagian antara lain, mengenalkan konsep pembagian pada dua situasi yaitu pengukuran dan partisi; melaksanakan proses pembelajaran sesuai tahapan belajar siswa SD pada periode konkret sesuai teori belajar Piaget; menggunakan alat peraga Blok Dienes; menggunakan strategi algoritma pembagian bersusun pendek dengan perpaduan metode pertukaran eksplisit alternatif dan metode chunking; menumbuhkan perrhatian dan minat belajar siswa dengan permainan edukasi.</w:t>
      </w:r>
    </w:p>
    <w:p w:rsidR="00581B01" w:rsidRPr="00070532" w:rsidRDefault="00581B01" w:rsidP="00581B01">
      <w:pPr>
        <w:tabs>
          <w:tab w:val="left" w:pos="8038"/>
        </w:tabs>
        <w:spacing w:after="0" w:line="480" w:lineRule="auto"/>
        <w:ind w:firstLine="720"/>
        <w:jc w:val="both"/>
        <w:rPr>
          <w:rFonts w:ascii="Times New Roman" w:hAnsi="Times New Roman"/>
          <w:sz w:val="24"/>
          <w:szCs w:val="24"/>
        </w:rPr>
      </w:pPr>
      <w:r>
        <w:rPr>
          <w:rFonts w:ascii="Times New Roman" w:hAnsi="Times New Roman"/>
          <w:sz w:val="24"/>
          <w:szCs w:val="24"/>
        </w:rPr>
        <w:tab/>
      </w:r>
    </w:p>
    <w:p w:rsidR="00581B01" w:rsidRPr="00A94E40" w:rsidRDefault="00581B01" w:rsidP="00581B01">
      <w:pPr>
        <w:spacing w:after="0" w:line="240" w:lineRule="auto"/>
        <w:jc w:val="both"/>
        <w:rPr>
          <w:rFonts w:ascii="Times New Roman" w:hAnsi="Times New Roman"/>
          <w:sz w:val="24"/>
        </w:rPr>
      </w:pPr>
    </w:p>
    <w:p w:rsidR="00581B01" w:rsidRPr="00A94E40" w:rsidRDefault="00581B01" w:rsidP="00581B01">
      <w:pPr>
        <w:spacing w:after="0" w:line="240" w:lineRule="auto"/>
        <w:jc w:val="both"/>
        <w:rPr>
          <w:rFonts w:ascii="Times New Roman" w:hAnsi="Times New Roman"/>
          <w:sz w:val="24"/>
        </w:rPr>
      </w:pPr>
    </w:p>
    <w:p w:rsidR="00581B01" w:rsidRPr="007A628D" w:rsidRDefault="00581B01" w:rsidP="00581B01">
      <w:pPr>
        <w:spacing w:after="0" w:line="240" w:lineRule="auto"/>
        <w:ind w:left="1440" w:hanging="1440"/>
        <w:jc w:val="both"/>
        <w:rPr>
          <w:rFonts w:ascii="Times New Roman" w:hAnsi="Times New Roman"/>
          <w:b/>
          <w:sz w:val="24"/>
        </w:rPr>
      </w:pPr>
      <w:r>
        <w:rPr>
          <w:rFonts w:ascii="Times New Roman" w:hAnsi="Times New Roman"/>
          <w:b/>
          <w:sz w:val="24"/>
        </w:rPr>
        <w:t>Kata Kunci : Kesulitan Belajar, Operasi Hitung, Pembagian</w:t>
      </w:r>
    </w:p>
    <w:p w:rsidR="00405F77" w:rsidRDefault="00405F77" w:rsidP="00DA684B">
      <w:pPr>
        <w:spacing w:after="0" w:line="240" w:lineRule="auto"/>
        <w:ind w:left="4678"/>
        <w:jc w:val="both"/>
        <w:rPr>
          <w:rFonts w:ascii="Times New Roman" w:hAnsi="Times New Roman"/>
          <w:sz w:val="24"/>
          <w:szCs w:val="24"/>
        </w:rPr>
      </w:pPr>
    </w:p>
    <w:p w:rsidR="00405F77" w:rsidRPr="00405F77" w:rsidRDefault="00405F77" w:rsidP="00405F77">
      <w:pPr>
        <w:rPr>
          <w:rFonts w:ascii="Times New Roman" w:hAnsi="Times New Roman"/>
          <w:sz w:val="24"/>
          <w:szCs w:val="24"/>
        </w:rPr>
      </w:pPr>
    </w:p>
    <w:p w:rsidR="00405F77" w:rsidRPr="00405F77" w:rsidRDefault="00405F77" w:rsidP="00405F77">
      <w:pPr>
        <w:rPr>
          <w:rFonts w:ascii="Times New Roman" w:hAnsi="Times New Roman"/>
          <w:sz w:val="24"/>
          <w:szCs w:val="24"/>
        </w:rPr>
      </w:pPr>
    </w:p>
    <w:p w:rsidR="00405F77" w:rsidRPr="00405F77" w:rsidRDefault="00405F77" w:rsidP="00405F77">
      <w:pPr>
        <w:rPr>
          <w:rFonts w:ascii="Times New Roman" w:hAnsi="Times New Roman"/>
          <w:sz w:val="24"/>
          <w:szCs w:val="24"/>
        </w:rPr>
      </w:pPr>
    </w:p>
    <w:p w:rsidR="00405F77" w:rsidRPr="00405F77" w:rsidRDefault="00405F77" w:rsidP="00405F77">
      <w:pPr>
        <w:rPr>
          <w:rFonts w:ascii="Times New Roman" w:hAnsi="Times New Roman"/>
          <w:sz w:val="24"/>
          <w:szCs w:val="24"/>
        </w:rPr>
      </w:pPr>
    </w:p>
    <w:p w:rsidR="00DA684B" w:rsidRDefault="00DA684B" w:rsidP="00405F77">
      <w:pPr>
        <w:rPr>
          <w:rFonts w:ascii="Times New Roman" w:hAnsi="Times New Roman"/>
          <w:sz w:val="24"/>
          <w:szCs w:val="24"/>
          <w:lang w:val="en-US"/>
        </w:rPr>
      </w:pPr>
    </w:p>
    <w:p w:rsidR="00405F77" w:rsidRPr="00405F77" w:rsidRDefault="00405F77" w:rsidP="00405F77">
      <w:pPr>
        <w:rPr>
          <w:rFonts w:ascii="Times New Roman" w:hAnsi="Times New Roman"/>
          <w:sz w:val="24"/>
          <w:szCs w:val="24"/>
          <w:lang w:val="en-US"/>
        </w:rPr>
      </w:pPr>
      <w:bookmarkStart w:id="0" w:name="_GoBack"/>
      <w:r>
        <w:rPr>
          <w:rFonts w:ascii="Times New Roman" w:hAnsi="Times New Roman"/>
          <w:noProof/>
          <w:sz w:val="24"/>
          <w:szCs w:val="24"/>
          <w:lang w:val="en-US" w:eastAsia="en-US"/>
        </w:rPr>
        <w:lastRenderedPageBreak/>
        <w:drawing>
          <wp:anchor distT="0" distB="0" distL="114300" distR="114300" simplePos="0" relativeHeight="251658240" behindDoc="0" locked="0" layoutInCell="1" allowOverlap="1">
            <wp:simplePos x="0" y="0"/>
            <wp:positionH relativeFrom="column">
              <wp:posOffset>4798</wp:posOffset>
            </wp:positionH>
            <wp:positionV relativeFrom="paragraph">
              <wp:posOffset>4798</wp:posOffset>
            </wp:positionV>
            <wp:extent cx="5121204" cy="7145866"/>
            <wp:effectExtent l="0" t="0" r="3810" b="0"/>
            <wp:wrapNone/>
            <wp:docPr id="1" name="Picture 1" descr="C:\Users\berkah-3\Music\fff29c86-ab5f-427b-88a3-3a171b68f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Music\fff29c86-ab5f-427b-88a3-3a171b68ffa4.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r="3587" b="9959"/>
                    <a:stretch/>
                  </pic:blipFill>
                  <pic:spPr bwMode="auto">
                    <a:xfrm>
                      <a:off x="0" y="0"/>
                      <a:ext cx="5126443" cy="715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405F77" w:rsidRPr="00405F77" w:rsidSect="00DA684B">
      <w:pgSz w:w="11906" w:h="16838" w:code="9"/>
      <w:pgMar w:top="2268" w:right="1701" w:bottom="1701" w:left="2268" w:header="709" w:footer="709" w:gutter="0"/>
      <w:pgNumType w:fmt="lowerRoman"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A39E7"/>
    <w:multiLevelType w:val="hybridMultilevel"/>
    <w:tmpl w:val="11EAA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62"/>
    <w:rsid w:val="00405F77"/>
    <w:rsid w:val="00581B01"/>
    <w:rsid w:val="00770D7C"/>
    <w:rsid w:val="00AE4162"/>
    <w:rsid w:val="00DA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62"/>
    <w:pPr>
      <w:spacing w:after="160" w:line="259" w:lineRule="auto"/>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3,Body of text+1,Body of text+2,Body of text+3,List Paragraph11,Medium Grid 1 - Accent 21,HEADING 1"/>
    <w:basedOn w:val="Normal"/>
    <w:link w:val="ListParagraphChar"/>
    <w:uiPriority w:val="34"/>
    <w:qFormat/>
    <w:rsid w:val="00DA684B"/>
    <w:pPr>
      <w:ind w:left="720"/>
      <w:contextualSpacing/>
    </w:pPr>
  </w:style>
  <w:style w:type="paragraph" w:styleId="Header">
    <w:name w:val="header"/>
    <w:basedOn w:val="Normal"/>
    <w:link w:val="HeaderChar"/>
    <w:uiPriority w:val="99"/>
    <w:unhideWhenUsed/>
    <w:rsid w:val="00DA6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84B"/>
    <w:rPr>
      <w:rFonts w:ascii="Calibri" w:eastAsia="Times New Roman" w:hAnsi="Calibri" w:cs="Times New Roman"/>
      <w:lang w:val="id-ID" w:eastAsia="id-ID"/>
    </w:rPr>
  </w:style>
  <w:style w:type="paragraph" w:styleId="Footer">
    <w:name w:val="footer"/>
    <w:basedOn w:val="Normal"/>
    <w:link w:val="FooterChar"/>
    <w:uiPriority w:val="99"/>
    <w:unhideWhenUsed/>
    <w:rsid w:val="00DA6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84B"/>
    <w:rPr>
      <w:rFonts w:ascii="Calibri" w:eastAsia="Times New Roman" w:hAnsi="Calibri" w:cs="Times New Roman"/>
      <w:lang w:val="id-ID" w:eastAsia="id-ID"/>
    </w:rPr>
  </w:style>
  <w:style w:type="character" w:customStyle="1" w:styleId="ListParagraphChar">
    <w:name w:val="List Paragraph Char"/>
    <w:aliases w:val="Body of text Char,Colorful List - Accent 11 Char,List Paragraph1 Char,heading 3 Char,Body of text+1 Char,Body of text+2 Char,Body of text+3 Char,List Paragraph11 Char,Medium Grid 1 - Accent 21 Char,HEADING 1 Char"/>
    <w:link w:val="ListParagraph"/>
    <w:uiPriority w:val="34"/>
    <w:qFormat/>
    <w:rsid w:val="00DA684B"/>
    <w:rPr>
      <w:rFonts w:ascii="Calibri" w:eastAsia="Times New Roman" w:hAnsi="Calibri" w:cs="Times New Roman"/>
      <w:lang w:val="id-ID" w:eastAsia="id-ID"/>
    </w:rPr>
  </w:style>
  <w:style w:type="paragraph" w:styleId="BalloonText">
    <w:name w:val="Balloon Text"/>
    <w:basedOn w:val="Normal"/>
    <w:link w:val="BalloonTextChar"/>
    <w:uiPriority w:val="99"/>
    <w:semiHidden/>
    <w:unhideWhenUsed/>
    <w:rsid w:val="0040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F77"/>
    <w:rPr>
      <w:rFonts w:ascii="Tahoma" w:eastAsia="Times New Roman" w:hAnsi="Tahoma" w:cs="Tahoma"/>
      <w:sz w:val="16"/>
      <w:szCs w:val="16"/>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62"/>
    <w:pPr>
      <w:spacing w:after="160" w:line="259" w:lineRule="auto"/>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3,Body of text+1,Body of text+2,Body of text+3,List Paragraph11,Medium Grid 1 - Accent 21,HEADING 1"/>
    <w:basedOn w:val="Normal"/>
    <w:link w:val="ListParagraphChar"/>
    <w:uiPriority w:val="34"/>
    <w:qFormat/>
    <w:rsid w:val="00DA684B"/>
    <w:pPr>
      <w:ind w:left="720"/>
      <w:contextualSpacing/>
    </w:pPr>
  </w:style>
  <w:style w:type="paragraph" w:styleId="Header">
    <w:name w:val="header"/>
    <w:basedOn w:val="Normal"/>
    <w:link w:val="HeaderChar"/>
    <w:uiPriority w:val="99"/>
    <w:unhideWhenUsed/>
    <w:rsid w:val="00DA6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84B"/>
    <w:rPr>
      <w:rFonts w:ascii="Calibri" w:eastAsia="Times New Roman" w:hAnsi="Calibri" w:cs="Times New Roman"/>
      <w:lang w:val="id-ID" w:eastAsia="id-ID"/>
    </w:rPr>
  </w:style>
  <w:style w:type="paragraph" w:styleId="Footer">
    <w:name w:val="footer"/>
    <w:basedOn w:val="Normal"/>
    <w:link w:val="FooterChar"/>
    <w:uiPriority w:val="99"/>
    <w:unhideWhenUsed/>
    <w:rsid w:val="00DA6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84B"/>
    <w:rPr>
      <w:rFonts w:ascii="Calibri" w:eastAsia="Times New Roman" w:hAnsi="Calibri" w:cs="Times New Roman"/>
      <w:lang w:val="id-ID" w:eastAsia="id-ID"/>
    </w:rPr>
  </w:style>
  <w:style w:type="character" w:customStyle="1" w:styleId="ListParagraphChar">
    <w:name w:val="List Paragraph Char"/>
    <w:aliases w:val="Body of text Char,Colorful List - Accent 11 Char,List Paragraph1 Char,heading 3 Char,Body of text+1 Char,Body of text+2 Char,Body of text+3 Char,List Paragraph11 Char,Medium Grid 1 - Accent 21 Char,HEADING 1 Char"/>
    <w:link w:val="ListParagraph"/>
    <w:uiPriority w:val="34"/>
    <w:qFormat/>
    <w:rsid w:val="00DA684B"/>
    <w:rPr>
      <w:rFonts w:ascii="Calibri" w:eastAsia="Times New Roman" w:hAnsi="Calibri" w:cs="Times New Roman"/>
      <w:lang w:val="id-ID" w:eastAsia="id-ID"/>
    </w:rPr>
  </w:style>
  <w:style w:type="paragraph" w:styleId="BalloonText">
    <w:name w:val="Balloon Text"/>
    <w:basedOn w:val="Normal"/>
    <w:link w:val="BalloonTextChar"/>
    <w:uiPriority w:val="99"/>
    <w:semiHidden/>
    <w:unhideWhenUsed/>
    <w:rsid w:val="0040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F77"/>
    <w:rPr>
      <w:rFonts w:ascii="Tahoma" w:eastAsia="Times New Roman" w:hAnsi="Tahoma" w:cs="Tahoma"/>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3</cp:revision>
  <dcterms:created xsi:type="dcterms:W3CDTF">2023-11-27T04:51:00Z</dcterms:created>
  <dcterms:modified xsi:type="dcterms:W3CDTF">2023-11-27T05:25:00Z</dcterms:modified>
</cp:coreProperties>
</file>