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2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31E" w:rsidRDefault="00A9231E" w:rsidP="00A9231E">
      <w:pPr>
        <w:spacing w:after="0" w:line="48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:rsidR="00A9231E" w:rsidRDefault="00A9231E" w:rsidP="00A9231E">
      <w:pPr>
        <w:spacing w:after="0" w:line="48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A9231E" w:rsidRDefault="00A9231E" w:rsidP="00A9231E">
      <w:pPr>
        <w:spacing w:after="0" w:line="48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42">
        <w:rPr>
          <w:rFonts w:ascii="Times New Roman" w:hAnsi="Times New Roman" w:cs="Times New Roman"/>
          <w:b/>
          <w:sz w:val="24"/>
          <w:szCs w:val="24"/>
        </w:rPr>
        <w:t>TABLE OF CONTENTS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4D42">
        <w:rPr>
          <w:rFonts w:ascii="Times New Roman" w:hAnsi="Times New Roman" w:cs="Times New Roman"/>
          <w:b/>
          <w:sz w:val="24"/>
          <w:szCs w:val="24"/>
        </w:rPr>
        <w:t>i</w:t>
      </w:r>
    </w:p>
    <w:p w:rsidR="00A9231E" w:rsidRDefault="00A9231E" w:rsidP="00A9231E">
      <w:pPr>
        <w:spacing w:after="0" w:line="48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42">
        <w:rPr>
          <w:rFonts w:ascii="Times New Roman" w:hAnsi="Times New Roman" w:cs="Times New Roman"/>
          <w:b/>
          <w:bCs/>
          <w:sz w:val="24"/>
          <w:szCs w:val="24"/>
        </w:rPr>
        <w:t>LIST OF TABLES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42">
        <w:rPr>
          <w:rFonts w:ascii="Times New Roman" w:hAnsi="Times New Roman" w:cs="Times New Roman"/>
          <w:b/>
          <w:bCs/>
          <w:sz w:val="24"/>
          <w:szCs w:val="24"/>
        </w:rPr>
        <w:t>LIST OF FIGURES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</w:t>
      </w:r>
      <w:r w:rsidRPr="00FC4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C4D42">
        <w:rPr>
          <w:rFonts w:ascii="Times New Roman" w:hAnsi="Times New Roman" w:cs="Times New Roman"/>
          <w:b/>
          <w:iCs/>
          <w:sz w:val="24"/>
          <w:szCs w:val="24"/>
        </w:rPr>
        <w:t>APPENDIX LIST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vi</w:t>
      </w:r>
      <w:proofErr w:type="gramEnd"/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42">
        <w:rPr>
          <w:rFonts w:ascii="Times New Roman" w:hAnsi="Times New Roman" w:cs="Times New Roman"/>
          <w:b/>
          <w:sz w:val="24"/>
          <w:szCs w:val="24"/>
        </w:rPr>
        <w:t>CHAPTER 1 INTRODUCTION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4D42">
        <w:rPr>
          <w:rFonts w:ascii="Times New Roman" w:hAnsi="Times New Roman" w:cs="Times New Roman"/>
          <w:b/>
          <w:sz w:val="24"/>
          <w:szCs w:val="24"/>
        </w:rPr>
        <w:t>1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>1.1 Background of the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1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1.2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r w:rsidRPr="00DA0993">
        <w:rPr>
          <w:rFonts w:ascii="Times New Roman" w:hAnsi="Times New Roman" w:cs="Times New Roman"/>
          <w:sz w:val="24"/>
          <w:szCs w:val="24"/>
        </w:rPr>
        <w:t>Identification of the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3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1.3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r w:rsidRPr="00DA0993">
        <w:rPr>
          <w:rFonts w:ascii="Times New Roman" w:hAnsi="Times New Roman" w:cs="Times New Roman"/>
          <w:sz w:val="24"/>
          <w:szCs w:val="24"/>
        </w:rPr>
        <w:t>Limitation of the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3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1.4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r w:rsidRPr="00DA0993">
        <w:rPr>
          <w:rFonts w:ascii="Times New Roman" w:hAnsi="Times New Roman" w:cs="Times New Roman"/>
          <w:sz w:val="24"/>
          <w:szCs w:val="24"/>
        </w:rPr>
        <w:t>Formulation of the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3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1.5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r w:rsidRPr="00DA0993">
        <w:rPr>
          <w:rFonts w:ascii="Times New Roman" w:hAnsi="Times New Roman" w:cs="Times New Roman"/>
          <w:sz w:val="24"/>
          <w:szCs w:val="24"/>
        </w:rPr>
        <w:t>Objective of the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4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1.6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The </w:t>
      </w:r>
      <w:r w:rsidRPr="00DA0993">
        <w:rPr>
          <w:rFonts w:ascii="Times New Roman" w:hAnsi="Times New Roman" w:cs="Times New Roman"/>
          <w:sz w:val="24"/>
          <w:szCs w:val="24"/>
        </w:rPr>
        <w:t>Significance of the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4</w:t>
      </w:r>
    </w:p>
    <w:p w:rsidR="00A9231E" w:rsidRPr="00DA0993" w:rsidRDefault="00A9231E" w:rsidP="00A9231E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>1.7 Basic Assumptions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4</w:t>
      </w:r>
    </w:p>
    <w:p w:rsidR="00A9231E" w:rsidRPr="00FC4D42" w:rsidRDefault="00A9231E" w:rsidP="00A9231E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C4D42">
        <w:rPr>
          <w:rFonts w:ascii="Times New Roman" w:hAnsi="Times New Roman" w:cs="Times New Roman"/>
          <w:b/>
          <w:sz w:val="24"/>
          <w:szCs w:val="24"/>
        </w:rPr>
        <w:t>CHAPTER II REVIEW LITERATURE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4D42">
        <w:rPr>
          <w:rFonts w:ascii="Times New Roman" w:hAnsi="Times New Roman" w:cs="Times New Roman"/>
          <w:b/>
          <w:sz w:val="24"/>
          <w:szCs w:val="24"/>
        </w:rPr>
        <w:t>5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2.1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Some Previous Related Research Findings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5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DA0993">
        <w:rPr>
          <w:rFonts w:ascii="Times New Roman" w:hAnsi="Times New Roman" w:cs="Times New Roman"/>
          <w:sz w:val="24"/>
          <w:szCs w:val="24"/>
        </w:rPr>
        <w:t>Theoritical</w:t>
      </w:r>
      <w:proofErr w:type="spellEnd"/>
      <w:r w:rsidRPr="00DA0993">
        <w:rPr>
          <w:rFonts w:ascii="Times New Roman" w:hAnsi="Times New Roman" w:cs="Times New Roman"/>
          <w:sz w:val="24"/>
          <w:szCs w:val="24"/>
        </w:rPr>
        <w:t xml:space="preserve"> Framework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7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255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2.2.1 </w:t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Engage, Study and Active (ESA)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7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255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>2.2.2 Types of ESA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9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255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lastRenderedPageBreak/>
        <w:t xml:space="preserve">2.2.3 </w:t>
      </w:r>
      <w:r w:rsidRPr="00DA0993"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The Teaching and Learnning Process </w:t>
      </w:r>
      <w:r>
        <w:rPr>
          <w:rFonts w:ascii="Times New Roman" w:hAnsi="Times New Roman" w:cs="Times New Roman"/>
          <w:sz w:val="24"/>
          <w:szCs w:val="24"/>
          <w:lang w:val="id-ID"/>
        </w:rPr>
        <w:t>Engage, Study and Active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11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255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2.2.4 Advantages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of Engage, study </w:t>
      </w:r>
      <w:r>
        <w:rPr>
          <w:rFonts w:ascii="Times New Roman" w:hAnsi="Times New Roman" w:cs="Times New Roman"/>
          <w:sz w:val="24"/>
          <w:szCs w:val="24"/>
          <w:lang w:val="id-ID"/>
        </w:rPr>
        <w:t>and Active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13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255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2.2.5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Dis</w:t>
      </w:r>
      <w:r w:rsidRPr="00DA0993">
        <w:rPr>
          <w:rFonts w:ascii="Times New Roman" w:hAnsi="Times New Roman" w:cs="Times New Roman"/>
          <w:sz w:val="24"/>
          <w:szCs w:val="24"/>
        </w:rPr>
        <w:t xml:space="preserve">advantages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of Engage, Study </w:t>
      </w:r>
      <w:r>
        <w:rPr>
          <w:rFonts w:ascii="Times New Roman" w:hAnsi="Times New Roman" w:cs="Times New Roman"/>
          <w:sz w:val="24"/>
          <w:szCs w:val="24"/>
          <w:lang w:val="id-ID"/>
        </w:rPr>
        <w:t>and Active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14</w:t>
      </w:r>
    </w:p>
    <w:p w:rsidR="00A9231E" w:rsidRPr="00DA0993" w:rsidRDefault="00A9231E" w:rsidP="00A9231E">
      <w:pPr>
        <w:tabs>
          <w:tab w:val="left" w:pos="3489"/>
          <w:tab w:val="center" w:leader="dot" w:pos="7655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2.3 </w:t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 xml:space="preserve">Concept of </w:t>
      </w:r>
      <w:r>
        <w:rPr>
          <w:rFonts w:ascii="Times New Roman" w:hAnsi="Times New Roman" w:cs="Times New Roman"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14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Pr="00DA0993">
        <w:rPr>
          <w:rFonts w:ascii="Times New Roman" w:hAnsi="Times New Roman" w:cs="Times New Roman"/>
          <w:sz w:val="24"/>
          <w:szCs w:val="24"/>
        </w:rPr>
        <w:t xml:space="preserve">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 Metode ESA to Increase Vocabulary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21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255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>2.4.1 Definition Classroom Action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22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255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>2.4.2 Classroom Action Research Process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23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255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 xml:space="preserve"> Conceptual Framework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23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42">
        <w:rPr>
          <w:rFonts w:ascii="Times New Roman" w:hAnsi="Times New Roman" w:cs="Times New Roman"/>
          <w:b/>
          <w:sz w:val="24"/>
          <w:szCs w:val="24"/>
          <w:lang w:val="id-ID"/>
        </w:rPr>
        <w:t>BAB III</w:t>
      </w:r>
      <w:r w:rsidRPr="00FC4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D42">
        <w:rPr>
          <w:rFonts w:ascii="Times New Roman" w:hAnsi="Times New Roman" w:cs="Times New Roman"/>
          <w:b/>
          <w:sz w:val="24"/>
          <w:szCs w:val="24"/>
          <w:lang w:val="id-ID"/>
        </w:rPr>
        <w:t>RESEARCH METODOLOGY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4D42">
        <w:rPr>
          <w:rFonts w:ascii="Times New Roman" w:hAnsi="Times New Roman" w:cs="Times New Roman"/>
          <w:b/>
          <w:sz w:val="24"/>
          <w:szCs w:val="24"/>
        </w:rPr>
        <w:t>26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3.1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Research Design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26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autoSpaceDE w:val="0"/>
        <w:autoSpaceDN w:val="0"/>
        <w:adjustRightInd w:val="0"/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3.2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Time and Place of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27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3.3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Research 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28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3.4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Action Scenario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28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3.5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Data Collection Instruments and Techniques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A099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3.5.1 </w:t>
      </w:r>
      <w:r w:rsidRPr="00DA099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The Instrument of Collecting Data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31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A099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3.5.2 The </w:t>
      </w:r>
      <w:r w:rsidRPr="00DA099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Technique of Collecting Data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A0993">
        <w:rPr>
          <w:rFonts w:ascii="Times New Roman" w:eastAsia="Times New Roman" w:hAnsi="Times New Roman" w:cs="Times New Roman"/>
          <w:sz w:val="24"/>
          <w:szCs w:val="24"/>
          <w:lang w:eastAsia="id-ID"/>
        </w:rPr>
        <w:t>32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3.5.3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Validity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33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</w:rPr>
        <w:t xml:space="preserve">3.5.4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Anallysis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/>
        <w:jc w:val="both"/>
        <w:rPr>
          <w:rStyle w:val="q4iawc"/>
          <w:rFonts w:ascii="Times New Roman" w:hAnsi="Times New Roman" w:cs="Times New Roman"/>
          <w:sz w:val="24"/>
          <w:szCs w:val="24"/>
        </w:rPr>
      </w:pPr>
      <w:r w:rsidRPr="00DA0993">
        <w:rPr>
          <w:rStyle w:val="q4iawc"/>
          <w:rFonts w:ascii="Times New Roman" w:hAnsi="Times New Roman" w:cs="Times New Roman"/>
          <w:sz w:val="24"/>
          <w:szCs w:val="24"/>
          <w:lang w:val="en"/>
        </w:rPr>
        <w:t>3.5.5 Action Success Criteria</w:t>
      </w: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ab/>
      </w: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ab/>
      </w:r>
      <w:r>
        <w:rPr>
          <w:rStyle w:val="q4iawc"/>
          <w:rFonts w:ascii="Times New Roman" w:hAnsi="Times New Roman" w:cs="Times New Roman"/>
          <w:sz w:val="24"/>
          <w:szCs w:val="24"/>
        </w:rPr>
        <w:t>34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D42">
        <w:rPr>
          <w:rFonts w:ascii="Times New Roman" w:hAnsi="Times New Roman" w:cs="Times New Roman"/>
          <w:b/>
          <w:bCs/>
          <w:sz w:val="24"/>
          <w:szCs w:val="24"/>
          <w:lang w:val="id-ID"/>
        </w:rPr>
        <w:t>CHAPTER IV</w:t>
      </w:r>
      <w:r w:rsidRPr="00FC4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D42">
        <w:rPr>
          <w:rFonts w:ascii="Times New Roman" w:hAnsi="Times New Roman" w:cs="Times New Roman"/>
          <w:b/>
          <w:bCs/>
          <w:sz w:val="24"/>
          <w:szCs w:val="24"/>
          <w:lang w:val="id-ID"/>
        </w:rPr>
        <w:t>RESEARCH RESULT AND 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35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4.1 Reseach Result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4.1.1 Pre Cycle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A0993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lastRenderedPageBreak/>
        <w:t>4.1.2 Cycle 1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0993">
        <w:rPr>
          <w:rFonts w:ascii="Times New Roman" w:eastAsiaTheme="minorEastAsia" w:hAnsi="Times New Roman" w:cs="Times New Roman"/>
          <w:bCs/>
          <w:sz w:val="24"/>
          <w:szCs w:val="24"/>
        </w:rPr>
        <w:t>38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4.1.3 Cycle 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D42">
        <w:rPr>
          <w:rFonts w:ascii="Times New Roman" w:hAnsi="Times New Roman" w:cs="Times New Roman"/>
          <w:b/>
          <w:bCs/>
          <w:sz w:val="24"/>
          <w:szCs w:val="24"/>
          <w:lang w:val="id-ID"/>
        </w:rPr>
        <w:t>CHAPTER V</w:t>
      </w:r>
      <w:r w:rsidRPr="00FC4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D42">
        <w:rPr>
          <w:rFonts w:ascii="Times New Roman" w:hAnsi="Times New Roman" w:cs="Times New Roman"/>
          <w:b/>
          <w:bCs/>
          <w:sz w:val="24"/>
          <w:szCs w:val="24"/>
          <w:lang w:val="id-ID"/>
        </w:rPr>
        <w:t>CONCLUSIONS AND SUGGESTIONS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49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5.1 Conclusions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49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5.2 Suggestion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50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D42">
        <w:rPr>
          <w:rFonts w:ascii="Times New Roman" w:hAnsi="Times New Roman" w:cs="Times New Roman"/>
          <w:b/>
          <w:bCs/>
          <w:sz w:val="24"/>
          <w:szCs w:val="24"/>
        </w:rPr>
        <w:t>REFRENCESS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51</w:t>
      </w: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D4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OF TABLES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Table 3.</w:t>
      </w:r>
      <w:r w:rsidRPr="00DA0993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The Scoring Category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34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Table 4.1</w:t>
      </w:r>
      <w:r w:rsidRPr="00DA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Assesment Result of Students’ English Vocabulary in Pre Cycle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36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A0993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Table 4.2</w:t>
      </w:r>
      <w:r w:rsidRPr="00DA099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0993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English Score Before Treatment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37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Table 4.3</w:t>
      </w:r>
      <w:r w:rsidRPr="00DA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Assesment Result of Students’ English Vocabulary in Cycle 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38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A0993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Table 4.4</w:t>
      </w:r>
      <w:r w:rsidRPr="00DA099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0993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English Score After Treatment in Cycle 1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40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Table 4.5</w:t>
      </w:r>
      <w:r w:rsidRPr="00DA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Assesment Result of Students’ English Vocabulary in Cycle 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41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993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Table 4.6</w:t>
      </w:r>
      <w:r w:rsidRPr="00DA099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0993"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English Score After Treatment in Cycle 2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42</w:t>
      </w: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D4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OF FIGURES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>Figure 2.1 : Conceptual Framework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</w:rPr>
        <w:t>24</w:t>
      </w: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C4D42">
        <w:rPr>
          <w:rFonts w:ascii="Times New Roman" w:hAnsi="Times New Roman" w:cs="Times New Roman"/>
          <w:b/>
          <w:iCs/>
          <w:sz w:val="24"/>
          <w:szCs w:val="24"/>
        </w:rPr>
        <w:lastRenderedPageBreak/>
        <w:t>APPENDIX LIST</w:t>
      </w:r>
    </w:p>
    <w:p w:rsidR="00A9231E" w:rsidRPr="00FC4D42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231E" w:rsidRPr="00DA0993" w:rsidRDefault="00A9231E" w:rsidP="00A9231E">
      <w:pPr>
        <w:tabs>
          <w:tab w:val="center" w:leader="dot" w:pos="7655"/>
          <w:tab w:val="right" w:pos="7938"/>
        </w:tabs>
        <w:autoSpaceDE w:val="0"/>
        <w:autoSpaceDN w:val="0"/>
        <w:adjustRightInd w:val="0"/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iCs/>
          <w:sz w:val="24"/>
          <w:szCs w:val="24"/>
          <w:lang w:val="id-ID"/>
        </w:rPr>
        <w:t>Appendix A</w:t>
      </w:r>
      <w:r w:rsidRPr="00DA099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Rencana Pelaksanaan Pengajaran (Rpp)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55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>Appendix B</w:t>
      </w:r>
      <w:r w:rsidRPr="00DA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bCs/>
          <w:sz w:val="24"/>
          <w:szCs w:val="24"/>
          <w:lang w:val="id-ID"/>
        </w:rPr>
        <w:t>The Result Of Students’ English Vocabulary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>Appendix C</w:t>
      </w:r>
      <w:r w:rsidRPr="00DA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Observation Result Of Student Activities In Cycle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>Appendix D</w:t>
      </w:r>
      <w:r w:rsidRPr="00DA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The Topic Learning And Instrument Of</w:t>
      </w:r>
      <w:r w:rsidRPr="00DA0993">
        <w:rPr>
          <w:rFonts w:ascii="Times New Roman" w:hAnsi="Times New Roman" w:cs="Times New Roman"/>
          <w:sz w:val="24"/>
          <w:szCs w:val="24"/>
        </w:rPr>
        <w:t xml:space="preserve"> </w:t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A9231E" w:rsidRPr="00DA0993" w:rsidRDefault="00A9231E" w:rsidP="00A9231E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A0993">
        <w:rPr>
          <w:rFonts w:ascii="Times New Roman" w:hAnsi="Times New Roman" w:cs="Times New Roman"/>
          <w:sz w:val="24"/>
          <w:szCs w:val="24"/>
          <w:lang w:val="id-ID"/>
        </w:rPr>
        <w:t>Appendix E</w:t>
      </w:r>
      <w:r w:rsidRPr="00DA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A0993">
        <w:rPr>
          <w:rFonts w:ascii="Times New Roman" w:hAnsi="Times New Roman" w:cs="Times New Roman"/>
          <w:sz w:val="24"/>
          <w:szCs w:val="24"/>
          <w:lang w:val="id-ID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9F73C8" w:rsidRDefault="009F73C8">
      <w:bookmarkStart w:id="0" w:name="_GoBack"/>
      <w:bookmarkEnd w:id="0"/>
    </w:p>
    <w:sectPr w:rsidR="009F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1E"/>
    <w:rsid w:val="009F73C8"/>
    <w:rsid w:val="00A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31E"/>
    <w:pPr>
      <w:ind w:left="720"/>
      <w:contextualSpacing/>
    </w:pPr>
  </w:style>
  <w:style w:type="character" w:customStyle="1" w:styleId="q4iawc">
    <w:name w:val="q4iawc"/>
    <w:basedOn w:val="DefaultParagraphFont"/>
    <w:rsid w:val="00A9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31E"/>
    <w:pPr>
      <w:ind w:left="720"/>
      <w:contextualSpacing/>
    </w:pPr>
  </w:style>
  <w:style w:type="character" w:customStyle="1" w:styleId="q4iawc">
    <w:name w:val="q4iawc"/>
    <w:basedOn w:val="DefaultParagraphFont"/>
    <w:rsid w:val="00A9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2023-12-21T01:45:00Z</dcterms:created>
  <dcterms:modified xsi:type="dcterms:W3CDTF">2023-12-21T02:19:00Z</dcterms:modified>
</cp:coreProperties>
</file>