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9E" w:rsidRPr="00B20CEA" w:rsidRDefault="00BD7F9E" w:rsidP="00BD7F9E">
      <w:pPr>
        <w:pStyle w:val="Heading1"/>
        <w:spacing w:line="480" w:lineRule="auto"/>
      </w:pPr>
      <w:bookmarkStart w:id="0" w:name="_Toc139824843"/>
      <w:r>
        <w:t>DAFTAR ISI</w:t>
      </w:r>
      <w:bookmarkEnd w:id="0"/>
    </w:p>
    <w:sdt>
      <w:sdtPr>
        <w:rPr>
          <w:rFonts w:cstheme="minorBidi"/>
          <w:b w:val="0"/>
          <w:bCs w:val="0"/>
          <w:szCs w:val="21"/>
          <w:lang w:val="id-ID"/>
        </w:rPr>
        <w:id w:val="371350932"/>
        <w:docPartObj>
          <w:docPartGallery w:val="Table of Contents"/>
          <w:docPartUnique/>
        </w:docPartObj>
      </w:sdtPr>
      <w:sdtEndPr>
        <w:rPr>
          <w:noProof/>
          <w:szCs w:val="24"/>
        </w:rPr>
      </w:sdtEndPr>
      <w:sdtContent>
        <w:p w:rsidR="00BD7F9E" w:rsidRDefault="00BD7F9E" w:rsidP="00BD7F9E">
          <w:pPr>
            <w:pStyle w:val="TOCHeading"/>
            <w:spacing w:line="276" w:lineRule="auto"/>
            <w:jc w:val="left"/>
          </w:pPr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r w:rsidRPr="00E66CAB">
            <w:rPr>
              <w:sz w:val="24"/>
              <w:szCs w:val="24"/>
            </w:rPr>
            <w:fldChar w:fldCharType="begin"/>
          </w:r>
          <w:r w:rsidRPr="00E66CAB">
            <w:rPr>
              <w:sz w:val="24"/>
              <w:szCs w:val="24"/>
            </w:rPr>
            <w:instrText xml:space="preserve"> TOC \o "1-3" \h \z \u </w:instrText>
          </w:r>
          <w:r w:rsidRPr="00E66CAB">
            <w:rPr>
              <w:sz w:val="24"/>
              <w:szCs w:val="24"/>
            </w:rPr>
            <w:fldChar w:fldCharType="separate"/>
          </w:r>
          <w:hyperlink w:anchor="_Toc139824840" w:history="1">
            <w:r w:rsidRPr="00621651">
              <w:rPr>
                <w:rStyle w:val="Hyperlink"/>
              </w:rPr>
              <w:t>TANDA PERSETUJUAN SKRIPSI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39824841" w:history="1">
            <w:r w:rsidRPr="00621651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39824842" w:history="1">
            <w:r w:rsidRPr="00621651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39824843" w:history="1">
            <w:r w:rsidRPr="00621651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39824844" w:history="1">
            <w:r w:rsidRPr="00621651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39824845" w:history="1">
            <w:r w:rsidRPr="00621651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39824846" w:history="1">
            <w:r w:rsidRPr="00621651">
              <w:rPr>
                <w:rStyle w:val="Hyperlink"/>
              </w:rPr>
              <w:t>BAB I 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47" w:history="1">
            <w:r w:rsidRPr="00621651">
              <w:rPr>
                <w:rStyle w:val="Hyperlink"/>
              </w:rPr>
              <w:t>A.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Latar Belakang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48" w:history="1">
            <w:r w:rsidRPr="00621651">
              <w:rPr>
                <w:rStyle w:val="Hyperlink"/>
              </w:rPr>
              <w:t>B.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49" w:history="1">
            <w:r w:rsidRPr="00621651">
              <w:rPr>
                <w:rStyle w:val="Hyperlink"/>
              </w:rPr>
              <w:t>C.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50" w:history="1">
            <w:r w:rsidRPr="00621651">
              <w:rPr>
                <w:rStyle w:val="Hyperlink"/>
              </w:rPr>
              <w:t>D.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39824851" w:history="1">
            <w:r w:rsidRPr="00621651">
              <w:rPr>
                <w:rStyle w:val="Hyperlink"/>
              </w:rPr>
              <w:t>BAB II  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52" w:history="1">
            <w:r w:rsidRPr="00621651">
              <w:rPr>
                <w:rStyle w:val="Hyperlink"/>
              </w:rPr>
              <w:t>A.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Pengertian Corona Virus Disease ( Covid – 19 )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53" w:history="1">
            <w:r w:rsidRPr="00621651">
              <w:rPr>
                <w:rStyle w:val="Hyperlink"/>
              </w:rPr>
              <w:t>B.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Warga Binaan Pemasyarakatan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54" w:history="1">
            <w:r w:rsidRPr="00621651">
              <w:rPr>
                <w:rStyle w:val="Hyperlink"/>
              </w:rPr>
              <w:t>C.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Hak – Hak Warga Binaan Pemasyarakatan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55" w:history="1">
            <w:r w:rsidRPr="00621651">
              <w:rPr>
                <w:rStyle w:val="Hyperlink"/>
              </w:rPr>
              <w:t>D.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Lembaga Pemasyarakatan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56" w:history="1">
            <w:r w:rsidRPr="00621651">
              <w:rPr>
                <w:rStyle w:val="Hyperlink"/>
              </w:rPr>
              <w:t>E.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  <w:lang w:val="en-ID"/>
              </w:rPr>
              <w:t>Bapas ( Balai Pemasyarakatan 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57" w:history="1">
            <w:r w:rsidRPr="00621651">
              <w:rPr>
                <w:rStyle w:val="Hyperlink"/>
              </w:rPr>
              <w:t>F.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  <w:lang w:val="en-US"/>
              </w:rPr>
              <w:t>Pembimbing Kemasyarakatan ( PK 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58" w:history="1">
            <w:r w:rsidRPr="00621651">
              <w:rPr>
                <w:rStyle w:val="Hyperlink"/>
              </w:rPr>
              <w:t>G.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  <w:lang w:val="en-ID"/>
              </w:rPr>
              <w:t>Penelitian Kemasyarakatan ( Litmas 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59" w:history="1">
            <w:r w:rsidRPr="00621651">
              <w:rPr>
                <w:rStyle w:val="Hyperlink"/>
              </w:rPr>
              <w:t>H.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  <w:lang w:val="en-ID"/>
              </w:rPr>
              <w:t>Klien Pemasyarakatan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60" w:history="1">
            <w:r w:rsidRPr="00621651">
              <w:rPr>
                <w:rStyle w:val="Hyperlink"/>
              </w:rPr>
              <w:t>I.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Pengertian Asimilasi, Prasyarat dan Syaratnya ( Sebelum Covid 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61" w:history="1">
            <w:r w:rsidRPr="00621651">
              <w:rPr>
                <w:rStyle w:val="Hyperlink"/>
              </w:rPr>
              <w:t>J.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Pengertian Asimilasi, Prasyarat dan Syarat Saat  ( Saat Covid 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39824862" w:history="1">
            <w:r w:rsidRPr="00621651">
              <w:rPr>
                <w:rStyle w:val="Hyperlink"/>
              </w:rPr>
              <w:t>BAB III  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63" w:history="1">
            <w:r w:rsidRPr="00621651">
              <w:rPr>
                <w:rStyle w:val="Hyperlink"/>
              </w:rPr>
              <w:t>A.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Lokasi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64" w:history="1">
            <w:r w:rsidRPr="00621651">
              <w:rPr>
                <w:rStyle w:val="Hyperlink"/>
              </w:rPr>
              <w:t>B.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Jenis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65" w:history="1">
            <w:r w:rsidRPr="00621651">
              <w:rPr>
                <w:rStyle w:val="Hyperlink"/>
              </w:rPr>
              <w:t>C.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Sumber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66" w:history="1">
            <w:r w:rsidRPr="00621651">
              <w:rPr>
                <w:rStyle w:val="Hyperlink"/>
              </w:rPr>
              <w:t>D.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67" w:history="1">
            <w:r w:rsidRPr="00621651">
              <w:rPr>
                <w:rStyle w:val="Hyperlink"/>
              </w:rPr>
              <w:t>E.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Teknik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68" w:history="1">
            <w:r w:rsidRPr="00621651">
              <w:rPr>
                <w:rStyle w:val="Hyperlink"/>
              </w:rPr>
              <w:t>F.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Jadwal dan Waktu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39824869" w:history="1">
            <w:r w:rsidRPr="00621651">
              <w:rPr>
                <w:rStyle w:val="Hyperlink"/>
              </w:rPr>
              <w:t>BAB IV  HASIL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70" w:history="1">
            <w:r w:rsidRPr="00621651">
              <w:rPr>
                <w:rStyle w:val="Hyperlink"/>
              </w:rPr>
              <w:t>A.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Profil Lembaga Pemasyarakatan Kelas IIB Lubuk Pakam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71" w:history="1">
            <w:r w:rsidRPr="00621651">
              <w:rPr>
                <w:rStyle w:val="Hyperlink"/>
              </w:rPr>
              <w:t>B.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Pelaksanaan Asimilasi Covid – 19/Asimilasi di Rumah oleh Lembaga Pemasyarakatan Kelas IIB Lubuk dalam rangka Pencegahan, Penanggulangan dan Penyebaran Covid – 19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72" w:history="1">
            <w:r w:rsidRPr="00621651">
              <w:rPr>
                <w:rStyle w:val="Hyperlink"/>
              </w:rPr>
              <w:t>C.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Analisis Pengaruh Asimilasi Covid – 19/ Asimilasi Di Rumah terhadap Overkapasitas Jumlah Warga Binaan Pemasyarakatan Kelas II B Lubuk Pakam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73" w:history="1">
            <w:r w:rsidRPr="00621651">
              <w:rPr>
                <w:rStyle w:val="Hyperlink"/>
                <w:lang w:val="en-US"/>
              </w:rPr>
              <w:t>D.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  <w:lang w:val="en-US"/>
              </w:rPr>
              <w:t>Kendala dan Solusi Lembaga Pemasyarakatan Kelas II B Lubuk Pakam Selama Melaksanakan Program Asimilasi Covid – 19/Asimilasi di Rumah Sepanjang Tahun 2020 – 2021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39824874" w:history="1">
            <w:r w:rsidRPr="00621651">
              <w:rPr>
                <w:rStyle w:val="Hyperlink"/>
              </w:rPr>
              <w:t>BAB V 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75" w:history="1">
            <w:r w:rsidRPr="00621651">
              <w:rPr>
                <w:rStyle w:val="Hyperlink"/>
              </w:rPr>
              <w:t>A.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2"/>
            <w:rPr>
              <w:rFonts w:asciiTheme="minorHAnsi" w:hAnsiTheme="minorHAnsi" w:cstheme="minorBidi"/>
              <w:kern w:val="2"/>
              <w:lang w:val="en-ID" w:eastAsia="en-ID"/>
              <w14:ligatures w14:val="standardContextual"/>
            </w:rPr>
          </w:pPr>
          <w:hyperlink w:anchor="_Toc139824876" w:history="1">
            <w:r w:rsidRPr="00621651">
              <w:rPr>
                <w:rStyle w:val="Hyperlink"/>
              </w:rPr>
              <w:t>B.</w:t>
            </w:r>
            <w:r>
              <w:rPr>
                <w:rFonts w:asciiTheme="minorHAnsi" w:hAnsiTheme="minorHAnsi" w:cstheme="minorBidi"/>
                <w:kern w:val="2"/>
                <w:lang w:val="en-ID" w:eastAsia="en-ID"/>
                <w14:ligatures w14:val="standardContextual"/>
              </w:rPr>
              <w:tab/>
            </w:r>
            <w:r w:rsidRPr="00621651">
              <w:rPr>
                <w:rStyle w:val="Hyperlink"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BD7F9E" w:rsidRDefault="00BD7F9E" w:rsidP="00BD7F9E">
          <w:pPr>
            <w:pStyle w:val="TOC1"/>
          </w:pPr>
          <w:hyperlink w:anchor="_Toc139824877" w:history="1">
            <w:r w:rsidRPr="00621651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_Toc139824877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:rsidR="00BD7F9E" w:rsidRPr="00A9442F" w:rsidRDefault="00BD7F9E" w:rsidP="00BD7F9E">
          <w:pPr>
            <w:rPr>
              <w:b/>
              <w:bCs/>
              <w:lang w:val="en-US"/>
            </w:rPr>
          </w:pPr>
          <w:r w:rsidRPr="00A9442F">
            <w:rPr>
              <w:b/>
              <w:bCs/>
              <w:lang w:val="en-US"/>
            </w:rPr>
            <w:t>LAMPIRAN</w:t>
          </w:r>
        </w:p>
        <w:p w:rsidR="00BD7F9E" w:rsidRPr="00E66CAB" w:rsidRDefault="00BD7F9E" w:rsidP="00BD7F9E">
          <w:pPr>
            <w:spacing w:line="276" w:lineRule="auto"/>
            <w:rPr>
              <w:szCs w:val="24"/>
            </w:rPr>
          </w:pPr>
          <w:r w:rsidRPr="00E66CAB">
            <w:rPr>
              <w:b/>
              <w:bCs/>
              <w:noProof/>
              <w:szCs w:val="24"/>
            </w:rPr>
            <w:fldChar w:fldCharType="end"/>
          </w:r>
        </w:p>
      </w:sdtContent>
    </w:sdt>
    <w:p w:rsidR="00BD7F9E" w:rsidRPr="00B20CEA" w:rsidRDefault="00BD7F9E" w:rsidP="00BD7F9E">
      <w:pPr>
        <w:sectPr w:rsidR="00BD7F9E" w:rsidRPr="00B20CEA" w:rsidSect="002C63C9">
          <w:headerReference w:type="default" r:id="rId5"/>
          <w:footerReference w:type="default" r:id="rId6"/>
          <w:pgSz w:w="11906" w:h="16838" w:code="9"/>
          <w:pgMar w:top="2268" w:right="1701" w:bottom="1701" w:left="2268" w:header="709" w:footer="709" w:gutter="0"/>
          <w:pgNumType w:fmt="lowerRoman" w:start="6"/>
          <w:cols w:space="708"/>
          <w:docGrid w:linePitch="360"/>
        </w:sectPr>
      </w:pPr>
    </w:p>
    <w:p w:rsidR="00BD7F9E" w:rsidRDefault="00BD7F9E" w:rsidP="00BD7F9E">
      <w:pPr>
        <w:pStyle w:val="Heading1"/>
      </w:pPr>
      <w:bookmarkStart w:id="1" w:name="_Toc139824844"/>
      <w:r>
        <w:lastRenderedPageBreak/>
        <w:t>DAFTAR TABEL</w:t>
      </w:r>
      <w:bookmarkEnd w:id="1"/>
    </w:p>
    <w:p w:rsidR="00BD7F9E" w:rsidRPr="000D0527" w:rsidRDefault="00BD7F9E" w:rsidP="00BD7F9E">
      <w:pPr>
        <w:rPr>
          <w:lang w:val="en-US"/>
        </w:rPr>
      </w:pPr>
    </w:p>
    <w:p w:rsidR="00BD7F9E" w:rsidRDefault="00BD7F9E" w:rsidP="00BD7F9E">
      <w:pPr>
        <w:pStyle w:val="TableofFigures"/>
        <w:tabs>
          <w:tab w:val="clear" w:pos="7371"/>
          <w:tab w:val="left" w:leader="dot" w:pos="6804"/>
        </w:tabs>
        <w:spacing w:line="360" w:lineRule="auto"/>
        <w:ind w:left="1246" w:hanging="1246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r>
        <w:fldChar w:fldCharType="begin"/>
      </w:r>
      <w:r>
        <w:instrText xml:space="preserve"> TOC \h \z \c "Tabel 2." </w:instrText>
      </w:r>
      <w:r>
        <w:fldChar w:fldCharType="separate"/>
      </w:r>
      <w:hyperlink w:anchor="_Toc139144656" w:history="1">
        <w:r w:rsidRPr="00C56770">
          <w:rPr>
            <w:rStyle w:val="Hyperlink"/>
            <w:noProof/>
          </w:rPr>
          <w:t xml:space="preserve">Tabel </w:t>
        </w:r>
        <w:r>
          <w:rPr>
            <w:rStyle w:val="Hyperlink"/>
            <w:noProof/>
            <w:lang w:val="en-US"/>
          </w:rPr>
          <w:t xml:space="preserve"> </w:t>
        </w:r>
        <w:r w:rsidRPr="00C56770">
          <w:rPr>
            <w:rStyle w:val="Hyperlink"/>
            <w:noProof/>
          </w:rPr>
          <w:t xml:space="preserve">2.1 </w:t>
        </w:r>
        <w:r>
          <w:rPr>
            <w:rStyle w:val="Hyperlink"/>
            <w:noProof/>
          </w:rPr>
          <w:tab/>
        </w:r>
        <w:r w:rsidRPr="00C56770">
          <w:rPr>
            <w:rStyle w:val="Hyperlink"/>
            <w:noProof/>
          </w:rPr>
          <w:t>Kehadiran Muatan Hak Asasi Manusia dalam Undang – Undang No 22 Tahun 2022</w:t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Judul"/>
        <w:spacing w:line="120" w:lineRule="auto"/>
        <w:jc w:val="both"/>
        <w:rPr>
          <w:noProof/>
        </w:rPr>
      </w:pPr>
      <w:r>
        <w:fldChar w:fldCharType="end"/>
      </w:r>
      <w:r>
        <w:fldChar w:fldCharType="begin"/>
      </w:r>
      <w:r>
        <w:instrText xml:space="preserve"> TOC \h \z \c "Tabel 3." </w:instrText>
      </w:r>
      <w:r>
        <w:fldChar w:fldCharType="separate"/>
      </w:r>
    </w:p>
    <w:p w:rsidR="00BD7F9E" w:rsidRDefault="00BD7F9E" w:rsidP="00BD7F9E">
      <w:pPr>
        <w:pStyle w:val="TableofFigures"/>
        <w:tabs>
          <w:tab w:val="clear" w:pos="1418"/>
        </w:tabs>
        <w:spacing w:line="240" w:lineRule="auto"/>
        <w:ind w:left="1134" w:hanging="1134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8984" w:history="1">
        <w:r w:rsidRPr="00355F74">
          <w:rPr>
            <w:rStyle w:val="Hyperlink"/>
            <w:noProof/>
          </w:rPr>
          <w:t xml:space="preserve">Tabel </w:t>
        </w:r>
        <w:r>
          <w:rPr>
            <w:rStyle w:val="Hyperlink"/>
            <w:noProof/>
            <w:lang w:val="en-US"/>
          </w:rPr>
          <w:t xml:space="preserve"> </w:t>
        </w:r>
        <w:r w:rsidRPr="00355F74">
          <w:rPr>
            <w:rStyle w:val="Hyperlink"/>
            <w:noProof/>
          </w:rPr>
          <w:t>3.1</w:t>
        </w:r>
        <w:r>
          <w:rPr>
            <w:rStyle w:val="Hyperlink"/>
            <w:noProof/>
          </w:rPr>
          <w:tab/>
        </w:r>
        <w:r>
          <w:rPr>
            <w:rStyle w:val="Hyperlink"/>
            <w:noProof/>
            <w:lang w:val="en-US"/>
          </w:rPr>
          <w:t xml:space="preserve"> </w:t>
        </w:r>
        <w:r w:rsidRPr="00355F74">
          <w:rPr>
            <w:rStyle w:val="Hyperlink"/>
            <w:noProof/>
          </w:rPr>
          <w:t xml:space="preserve"> Jadwal Proses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Judul"/>
        <w:spacing w:line="120" w:lineRule="auto"/>
        <w:ind w:left="1218" w:hanging="1218"/>
        <w:jc w:val="both"/>
        <w:rPr>
          <w:noProof/>
        </w:rPr>
      </w:pPr>
      <w:r>
        <w:fldChar w:fldCharType="end"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\h \z \c "Tabel 4." </w:instrText>
      </w:r>
      <w:r>
        <w:rPr>
          <w:b w:val="0"/>
          <w:bCs w:val="0"/>
        </w:rPr>
        <w:fldChar w:fldCharType="separate"/>
      </w:r>
    </w:p>
    <w:p w:rsidR="00BD7F9E" w:rsidRDefault="00BD7F9E" w:rsidP="00BD7F9E">
      <w:pPr>
        <w:pStyle w:val="TableofFigures"/>
        <w:tabs>
          <w:tab w:val="clear" w:pos="1418"/>
          <w:tab w:val="left" w:pos="0"/>
        </w:tabs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19" w:history="1">
        <w:r w:rsidRPr="007E51DC">
          <w:rPr>
            <w:rStyle w:val="Hyperlink"/>
            <w:noProof/>
          </w:rPr>
          <w:t>Tabel 4.1</w:t>
        </w:r>
        <w:r>
          <w:rPr>
            <w:rStyle w:val="Hyperlink"/>
            <w:noProof/>
            <w:lang w:val="en-US"/>
          </w:rPr>
          <w:t xml:space="preserve"> </w:t>
        </w:r>
        <w:r w:rsidRPr="007E51DC">
          <w:rPr>
            <w:rStyle w:val="Hyperlink"/>
            <w:noProof/>
          </w:rPr>
          <w:t xml:space="preserve"> Perbedaan Muatan antara Permenkumham No.10 Tahun 2020, Pemenkumham No.32 Tahun 2020 dan Permenkumham No.24 Tahun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20" w:history="1">
        <w:r w:rsidRPr="007E51DC">
          <w:rPr>
            <w:rStyle w:val="Hyperlink"/>
            <w:noProof/>
          </w:rPr>
          <w:t xml:space="preserve">Tabel </w:t>
        </w:r>
        <w:r>
          <w:rPr>
            <w:rStyle w:val="Hyperlink"/>
            <w:noProof/>
            <w:lang w:val="en-US"/>
          </w:rPr>
          <w:t xml:space="preserve">  </w:t>
        </w:r>
        <w:r w:rsidRPr="007E51DC">
          <w:rPr>
            <w:rStyle w:val="Hyperlink"/>
            <w:noProof/>
          </w:rPr>
          <w:t>4.2</w:t>
        </w:r>
        <w:r>
          <w:rPr>
            <w:rStyle w:val="Hyperlink"/>
            <w:noProof/>
            <w:lang w:val="en-US"/>
          </w:rPr>
          <w:t xml:space="preserve">   </w:t>
        </w:r>
        <w:r w:rsidRPr="007E51DC">
          <w:rPr>
            <w:rStyle w:val="Hyperlink"/>
            <w:noProof/>
          </w:rPr>
          <w:t>Pengeluaran Narapidana Lapas Lubuk Pakam Tahun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21" w:history="1">
        <w:r w:rsidRPr="007E51DC">
          <w:rPr>
            <w:rStyle w:val="Hyperlink"/>
            <w:noProof/>
          </w:rPr>
          <w:t>Tabel</w:t>
        </w:r>
        <w:r>
          <w:rPr>
            <w:rStyle w:val="Hyperlink"/>
            <w:noProof/>
            <w:lang w:val="en-US"/>
          </w:rPr>
          <w:t xml:space="preserve"> </w:t>
        </w:r>
        <w:r w:rsidRPr="007E51DC">
          <w:rPr>
            <w:rStyle w:val="Hyperlink"/>
            <w:noProof/>
          </w:rPr>
          <w:t>4.3</w:t>
        </w:r>
        <w:r>
          <w:rPr>
            <w:rStyle w:val="Hyperlink"/>
            <w:noProof/>
            <w:lang w:val="en-US"/>
          </w:rPr>
          <w:t xml:space="preserve"> </w:t>
        </w:r>
        <w:r w:rsidRPr="007E51DC">
          <w:rPr>
            <w:rStyle w:val="Hyperlink"/>
            <w:noProof/>
          </w:rPr>
          <w:t>Pengeluaran Tahanan/Narapidana Lapas Lubuk Pakam Tahun 2019</w:t>
        </w:r>
        <w:r>
          <w:rPr>
            <w:rStyle w:val="Hyperlink"/>
            <w:noProof/>
            <w:lang w:val="en-US"/>
          </w:rPr>
          <w:t>…</w:t>
        </w:r>
        <w:r>
          <w:rPr>
            <w:noProof/>
            <w:webHidden/>
            <w:lang w:val="en-US"/>
          </w:rPr>
          <w:tab/>
        </w:r>
        <w:r>
          <w:rPr>
            <w:noProof/>
            <w:webHidden/>
            <w:lang w:val="en-US"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22" w:history="1">
        <w:r w:rsidRPr="007E51DC">
          <w:rPr>
            <w:rStyle w:val="Hyperlink"/>
            <w:noProof/>
          </w:rPr>
          <w:t xml:space="preserve">Tabel 4.4 </w:t>
        </w:r>
        <w:r>
          <w:rPr>
            <w:rStyle w:val="Hyperlink"/>
            <w:noProof/>
            <w:lang w:val="en-US"/>
          </w:rPr>
          <w:t xml:space="preserve">    </w:t>
        </w:r>
        <w:r w:rsidRPr="007E51DC">
          <w:rPr>
            <w:rStyle w:val="Hyperlink"/>
            <w:noProof/>
          </w:rPr>
          <w:t>Pengeluaran Narapidana Lapas Lubuk Pakam Tahun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23" w:history="1">
        <w:r w:rsidRPr="007E51DC">
          <w:rPr>
            <w:rStyle w:val="Hyperlink"/>
            <w:noProof/>
          </w:rPr>
          <w:t xml:space="preserve">Tabel 4.5 </w:t>
        </w:r>
        <w:r>
          <w:rPr>
            <w:rStyle w:val="Hyperlink"/>
            <w:noProof/>
            <w:lang w:val="en-US"/>
          </w:rPr>
          <w:t xml:space="preserve">    </w:t>
        </w:r>
        <w:r w:rsidRPr="007E51DC">
          <w:rPr>
            <w:rStyle w:val="Hyperlink"/>
            <w:noProof/>
          </w:rPr>
          <w:t>Pengeluaran Narapidana Lapas Lubuk Pakam Tahun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24" w:history="1">
        <w:r w:rsidRPr="007E51DC">
          <w:rPr>
            <w:rStyle w:val="Hyperlink"/>
            <w:noProof/>
          </w:rPr>
          <w:t xml:space="preserve">Tabel 4.6 </w:t>
        </w:r>
        <w:r>
          <w:rPr>
            <w:rStyle w:val="Hyperlink"/>
            <w:noProof/>
            <w:lang w:val="en-US"/>
          </w:rPr>
          <w:t xml:space="preserve"> </w:t>
        </w:r>
        <w:r w:rsidRPr="007E51DC">
          <w:rPr>
            <w:rStyle w:val="Hyperlink"/>
            <w:noProof/>
          </w:rPr>
          <w:t>Rekapitulasi Keluar/Masuk Narapidana Lapas Kelas IIB Lubuk Pakam April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25" w:history="1">
        <w:r w:rsidRPr="007E51DC">
          <w:rPr>
            <w:rStyle w:val="Hyperlink"/>
            <w:noProof/>
          </w:rPr>
          <w:t xml:space="preserve">Tabel 4.7 </w:t>
        </w:r>
        <w:r>
          <w:rPr>
            <w:rStyle w:val="Hyperlink"/>
            <w:noProof/>
            <w:lang w:val="en-US"/>
          </w:rPr>
          <w:t xml:space="preserve"> </w:t>
        </w:r>
        <w:r w:rsidRPr="007E51DC">
          <w:rPr>
            <w:rStyle w:val="Hyperlink"/>
            <w:noProof/>
          </w:rPr>
          <w:t>Rekapitulasi Keluar/Masuk Narapidana Lapas Kelas IIB Lubuk Pakam Mei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26" w:history="1">
        <w:r w:rsidRPr="007E51DC">
          <w:rPr>
            <w:rStyle w:val="Hyperlink"/>
            <w:noProof/>
          </w:rPr>
          <w:t xml:space="preserve">Tabel 4.8 </w:t>
        </w:r>
        <w:r>
          <w:rPr>
            <w:rStyle w:val="Hyperlink"/>
            <w:noProof/>
            <w:lang w:val="en-US"/>
          </w:rPr>
          <w:t xml:space="preserve"> </w:t>
        </w:r>
        <w:r w:rsidRPr="007E51DC">
          <w:rPr>
            <w:rStyle w:val="Hyperlink"/>
            <w:noProof/>
          </w:rPr>
          <w:t>Rekapitulasi Keluar/Masuk Narapidana Lapas Kelas IIB Lubuk Pakam Juni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27" w:history="1">
        <w:r w:rsidRPr="007E51DC">
          <w:rPr>
            <w:rStyle w:val="Hyperlink"/>
            <w:noProof/>
          </w:rPr>
          <w:t xml:space="preserve">Tabel 4.9 </w:t>
        </w:r>
        <w:r>
          <w:rPr>
            <w:rStyle w:val="Hyperlink"/>
            <w:noProof/>
            <w:lang w:val="en-US"/>
          </w:rPr>
          <w:t xml:space="preserve"> </w:t>
        </w:r>
        <w:r w:rsidRPr="007E51DC">
          <w:rPr>
            <w:rStyle w:val="Hyperlink"/>
            <w:noProof/>
          </w:rPr>
          <w:t>Rekapitulasi Keluar/Masuk Narapidana Lapas Kelas IIB Lubuk Pakam Juli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28" w:history="1">
        <w:r w:rsidRPr="007E51DC">
          <w:rPr>
            <w:rStyle w:val="Hyperlink"/>
            <w:noProof/>
          </w:rPr>
          <w:t xml:space="preserve">Tabel 4.10 Rekapitulasi Keluar/Masuk Narapidana Lapas Kelas IIB Lubuk </w:t>
        </w:r>
        <w:r>
          <w:rPr>
            <w:rStyle w:val="Hyperlink"/>
            <w:noProof/>
            <w:lang w:val="en-US"/>
          </w:rPr>
          <w:t xml:space="preserve">    </w:t>
        </w:r>
        <w:r w:rsidRPr="007E51DC">
          <w:rPr>
            <w:rStyle w:val="Hyperlink"/>
            <w:noProof/>
          </w:rPr>
          <w:t>Pakam Agustus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29" w:history="1">
        <w:r w:rsidRPr="007E51DC">
          <w:rPr>
            <w:rStyle w:val="Hyperlink"/>
            <w:noProof/>
          </w:rPr>
          <w:t xml:space="preserve">Tabel 4.11 Rekapitulasi Keluar/Masuk Narapidana Lapas Kelas IIB Lubuk </w:t>
        </w:r>
        <w:r>
          <w:rPr>
            <w:rStyle w:val="Hyperlink"/>
            <w:noProof/>
            <w:lang w:val="en-US"/>
          </w:rPr>
          <w:t xml:space="preserve">  </w:t>
        </w:r>
        <w:r w:rsidRPr="007E51DC">
          <w:rPr>
            <w:rStyle w:val="Hyperlink"/>
            <w:noProof/>
          </w:rPr>
          <w:t>Pakam September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30" w:history="1">
        <w:r w:rsidRPr="007E51DC">
          <w:rPr>
            <w:rStyle w:val="Hyperlink"/>
            <w:noProof/>
          </w:rPr>
          <w:t>Tabel 4.12 Rekapitulasi Keluar/Masuk Narapidana Lapas Kelas IIB Lubuk Pakam Oktober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31" w:history="1">
        <w:r w:rsidRPr="007E51DC">
          <w:rPr>
            <w:rStyle w:val="Hyperlink"/>
            <w:noProof/>
          </w:rPr>
          <w:t>Tabel 4.13 Rekapitulasi Keluar/Masuk Narapidana Lapas Kelas IIB Lubuk Pakam November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32" w:history="1">
        <w:r w:rsidRPr="007E51DC">
          <w:rPr>
            <w:rStyle w:val="Hyperlink"/>
            <w:noProof/>
          </w:rPr>
          <w:t>Tabel 4.14 Rekapitulasi Keluar/Masuk Narapidana Lapas Kelas IIB Lubuk Pakam Desember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33" w:history="1">
        <w:r w:rsidRPr="007E51DC">
          <w:rPr>
            <w:rStyle w:val="Hyperlink"/>
            <w:noProof/>
          </w:rPr>
          <w:t>Tabel 4.15 Rekapitulasi Keluar/Masuk Narapidana Lapas Kelas IIB Lubuk Pakam Januari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34" w:history="1">
        <w:r w:rsidRPr="007E51DC">
          <w:rPr>
            <w:rStyle w:val="Hyperlink"/>
            <w:noProof/>
          </w:rPr>
          <w:t>Tabel 4.16 Rekapitulasi Keluar/Masuk Narapidana Lapas Kelas IIB Lubuk Pakam Februari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35" w:history="1">
        <w:r w:rsidRPr="007E51DC">
          <w:rPr>
            <w:rStyle w:val="Hyperlink"/>
            <w:noProof/>
          </w:rPr>
          <w:t>Tabel 4.17 Rekapitulasi Keluar/Masuk Narapidana Lapas Kelas IIB Lubuk Pakam Maret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36" w:history="1">
        <w:r w:rsidRPr="007E51DC">
          <w:rPr>
            <w:rStyle w:val="Hyperlink"/>
            <w:noProof/>
          </w:rPr>
          <w:t>Tabel 4.18 Rekapitulasi Keluar/Masuk Narapidana Lapas Kelas IIB Lubuk Pakam April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37" w:history="1">
        <w:r w:rsidRPr="007E51DC">
          <w:rPr>
            <w:rStyle w:val="Hyperlink"/>
            <w:noProof/>
          </w:rPr>
          <w:t>Tabel 4.19 Rekapitulasi Keluar/Masuk Narapidana Lapas Kelas IIB Lubuk Pakam Mei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38" w:history="1">
        <w:r w:rsidRPr="007E51DC">
          <w:rPr>
            <w:rStyle w:val="Hyperlink"/>
            <w:noProof/>
          </w:rPr>
          <w:t>Tabel 4.20 Rekapitulasi Keluar/Masuk Narapidana Lapas Kelas IIB Lubuk Pakam Juni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39" w:history="1">
        <w:r w:rsidRPr="007E51DC">
          <w:rPr>
            <w:rStyle w:val="Hyperlink"/>
            <w:noProof/>
          </w:rPr>
          <w:t>Tabel 4.21 Rekapitulasi Keluar/Masuk Narapidana Lapas Kelas IIB Lubuk Pakam Juli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40" w:history="1">
        <w:r w:rsidRPr="007E51DC">
          <w:rPr>
            <w:rStyle w:val="Hyperlink"/>
            <w:noProof/>
          </w:rPr>
          <w:t>Tabel 4.22 Rekapitulasi Keluar/Masuk Narapidana Lapas Kelas IIB Lubuk Pakam Agustus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41" w:history="1">
        <w:r w:rsidRPr="007E51DC">
          <w:rPr>
            <w:rStyle w:val="Hyperlink"/>
            <w:noProof/>
          </w:rPr>
          <w:t>Tabel 4.23 Rekapitulasi Keluar/Masuk Narapidana Lapas Kelas IIB Lubuk Pakam September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42" w:history="1">
        <w:r w:rsidRPr="007E51DC">
          <w:rPr>
            <w:rStyle w:val="Hyperlink"/>
            <w:noProof/>
          </w:rPr>
          <w:t>Tabel 4.24 Rekapitulasi Keluar/Masuk Narapidana Lapas Kelas IIB Lubuk Pakam Oktober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43" w:history="1">
        <w:r w:rsidRPr="007E51DC">
          <w:rPr>
            <w:rStyle w:val="Hyperlink"/>
            <w:noProof/>
          </w:rPr>
          <w:t>Tabel 4.25 Rekapitulasi Keluar/Masuk Narapidana Lapas Kelas IIB Lubuk Pakam November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44" w:history="1">
        <w:r w:rsidRPr="007E51DC">
          <w:rPr>
            <w:rStyle w:val="Hyperlink"/>
            <w:noProof/>
          </w:rPr>
          <w:t>Tabel 4.26 Rekapitulasi Keluar/Masuk Narapidana Lapas Kelas IIB Lubuk Pakam Desember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45" w:history="1">
        <w:r w:rsidRPr="007E51DC">
          <w:rPr>
            <w:rStyle w:val="Hyperlink"/>
            <w:noProof/>
          </w:rPr>
          <w:t>Tabel 4.27 Keluar/Masuk Narapidana April 2020 Lapas Kelas IIB Lubuk Pakam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46" w:history="1">
        <w:r w:rsidRPr="007E51DC">
          <w:rPr>
            <w:rStyle w:val="Hyperlink"/>
            <w:noProof/>
          </w:rPr>
          <w:t>Tabel 4.28 Perbandingan Keluar Masuk Narapidana April 2020 setelah ada Asimilasi Covid -19 (kiri ) dan sebelum/tidak adanya Asimilasi Covid – 19 ( kanan 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47" w:history="1">
        <w:r w:rsidRPr="007E51DC">
          <w:rPr>
            <w:rStyle w:val="Hyperlink"/>
            <w:noProof/>
          </w:rPr>
          <w:t xml:space="preserve">Tabel 4.29 </w:t>
        </w:r>
        <w:r>
          <w:rPr>
            <w:rStyle w:val="Hyperlink"/>
            <w:noProof/>
            <w:lang w:val="en-US"/>
          </w:rPr>
          <w:t xml:space="preserve"> </w:t>
        </w:r>
        <w:r w:rsidRPr="007E51DC">
          <w:rPr>
            <w:rStyle w:val="Hyperlink"/>
            <w:noProof/>
          </w:rPr>
          <w:t>Total Jumlah Penghuni Lapas Lubuk Pakam Jika Asimilasi Covid -19 Tidak Dilakukan Pada April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48" w:history="1">
        <w:r w:rsidRPr="007E51DC">
          <w:rPr>
            <w:rStyle w:val="Hyperlink"/>
            <w:noProof/>
          </w:rPr>
          <w:t>Tabel 4.30 Rekapitulasi Keluar Masuk Tahanan dan Narapidana Tahun 2020</w:t>
        </w:r>
        <w:r>
          <w:rPr>
            <w:rStyle w:val="Hyperlink"/>
            <w:noProof/>
            <w:lang w:val="en-US"/>
          </w:rPr>
          <w:t>....</w:t>
        </w:r>
        <w:r>
          <w:rPr>
            <w:rStyle w:val="Hyperlink"/>
            <w:noProof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spacing w:line="360" w:lineRule="auto"/>
        <w:ind w:left="1218" w:hanging="1218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w:anchor="_Toc139149149" w:history="1">
        <w:r w:rsidRPr="007E51DC">
          <w:rPr>
            <w:rStyle w:val="Hyperlink"/>
            <w:noProof/>
          </w:rPr>
          <w:t>Tabel 4.31 Rekapitulasi Keluar Masuk Tahanan dan Narapidana Tahun 2021</w:t>
        </w:r>
        <w:r>
          <w:rPr>
            <w:rStyle w:val="Hyperlink"/>
            <w:noProof/>
            <w:lang w:val="en-US"/>
          </w:rPr>
          <w:t>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D7F9E" w:rsidRPr="00135FF1" w:rsidRDefault="00BD7F9E" w:rsidP="00BD7F9E">
      <w:pPr>
        <w:pStyle w:val="Judul"/>
        <w:spacing w:line="360" w:lineRule="auto"/>
        <w:ind w:left="1218" w:hanging="1218"/>
        <w:jc w:val="both"/>
        <w:rPr>
          <w:b w:val="0"/>
          <w:bCs w:val="0"/>
        </w:rPr>
      </w:pPr>
      <w:r>
        <w:rPr>
          <w:b w:val="0"/>
          <w:bCs w:val="0"/>
        </w:rPr>
        <w:fldChar w:fldCharType="end"/>
      </w:r>
    </w:p>
    <w:p w:rsidR="00BD7F9E" w:rsidRDefault="00BD7F9E" w:rsidP="00BD7F9E">
      <w:pPr>
        <w:pStyle w:val="Judul"/>
      </w:pPr>
      <w:r>
        <w:br/>
      </w:r>
    </w:p>
    <w:p w:rsidR="00BD7F9E" w:rsidRDefault="00BD7F9E" w:rsidP="00BD7F9E">
      <w:pPr>
        <w:spacing w:line="259" w:lineRule="auto"/>
        <w:rPr>
          <w:rFonts w:cs="Times New Roman"/>
          <w:b/>
          <w:bCs/>
          <w:szCs w:val="20"/>
          <w:lang w:val="en-US"/>
        </w:rPr>
      </w:pPr>
      <w:r>
        <w:br w:type="page"/>
      </w:r>
    </w:p>
    <w:p w:rsidR="00BD7F9E" w:rsidRDefault="00BD7F9E" w:rsidP="00BD7F9E">
      <w:pPr>
        <w:pStyle w:val="Heading1"/>
      </w:pPr>
      <w:bookmarkStart w:id="2" w:name="_Toc139824845"/>
      <w:r>
        <w:lastRenderedPageBreak/>
        <w:t>DAFTAR GAMBAR</w:t>
      </w:r>
      <w:bookmarkEnd w:id="2"/>
    </w:p>
    <w:p w:rsidR="00BD7F9E" w:rsidRDefault="00BD7F9E" w:rsidP="00BD7F9E">
      <w:pPr>
        <w:ind w:left="1418" w:hanging="1418"/>
        <w:rPr>
          <w:lang w:val="en-US"/>
        </w:rPr>
      </w:pPr>
    </w:p>
    <w:p w:rsidR="00BD7F9E" w:rsidRDefault="00BD7F9E" w:rsidP="00BD7F9E">
      <w:pPr>
        <w:pStyle w:val="TableofFigures"/>
        <w:tabs>
          <w:tab w:val="clear" w:pos="1418"/>
        </w:tabs>
        <w:ind w:left="1554" w:hanging="1554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"Gambar 3." </w:instrText>
      </w:r>
      <w:r>
        <w:rPr>
          <w:lang w:val="en-US"/>
        </w:rPr>
        <w:fldChar w:fldCharType="separate"/>
      </w:r>
      <w:hyperlink r:id="rId7" w:anchor="_Toc139143177" w:history="1">
        <w:r w:rsidRPr="00C91431">
          <w:rPr>
            <w:rStyle w:val="Hyperlink"/>
            <w:noProof/>
          </w:rPr>
          <w:t xml:space="preserve">Gambar </w:t>
        </w:r>
        <w:r>
          <w:rPr>
            <w:rStyle w:val="Hyperlink"/>
            <w:noProof/>
            <w:lang w:val="en-US"/>
          </w:rPr>
          <w:t xml:space="preserve"> </w:t>
        </w:r>
        <w:r w:rsidRPr="00C91431">
          <w:rPr>
            <w:rStyle w:val="Hyperlink"/>
            <w:noProof/>
          </w:rPr>
          <w:t xml:space="preserve">3.1 </w:t>
        </w:r>
        <w:r>
          <w:rPr>
            <w:rStyle w:val="Hyperlink"/>
            <w:noProof/>
            <w:lang w:val="en-US"/>
          </w:rPr>
          <w:t xml:space="preserve">    </w:t>
        </w:r>
        <w:r w:rsidRPr="00C91431">
          <w:rPr>
            <w:rStyle w:val="Hyperlink"/>
            <w:noProof/>
          </w:rPr>
          <w:t>Dokumentasi Pribadi Tanggal  16 November 2022 Pada Pukul 11 : 10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ind w:left="1554" w:hanging="1554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TOC \h \z \c "Gambar 4." </w:instrText>
      </w:r>
      <w:r>
        <w:rPr>
          <w:lang w:val="en-US"/>
        </w:rPr>
        <w:fldChar w:fldCharType="separate"/>
      </w:r>
      <w:hyperlink r:id="rId8" w:anchor="_Toc139143130" w:history="1">
        <w:r w:rsidRPr="00796BBA">
          <w:rPr>
            <w:rStyle w:val="Hyperlink"/>
            <w:noProof/>
          </w:rPr>
          <w:t xml:space="preserve">Gambar 4.1 </w:t>
        </w:r>
        <w:r>
          <w:rPr>
            <w:rStyle w:val="Hyperlink"/>
            <w:noProof/>
            <w:lang w:val="en-US"/>
          </w:rPr>
          <w:t xml:space="preserve"> </w:t>
        </w:r>
        <w:r w:rsidRPr="00796BBA">
          <w:rPr>
            <w:rStyle w:val="Hyperlink"/>
            <w:noProof/>
          </w:rPr>
          <w:t>Tahap Prosedural Lapas Kelas IIB Lubuk Pakam dalam Melaksanakan  Asimilasi Covid -19/ Asimilasi di Rumah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ind w:left="1554" w:hanging="1554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r:id="rId9" w:anchor="_Toc139143132" w:history="1">
        <w:r w:rsidRPr="00796BBA">
          <w:rPr>
            <w:rStyle w:val="Hyperlink"/>
            <w:noProof/>
          </w:rPr>
          <w:t xml:space="preserve">Gambar </w:t>
        </w:r>
        <w:r>
          <w:rPr>
            <w:rStyle w:val="Hyperlink"/>
            <w:noProof/>
            <w:lang w:val="en-US"/>
          </w:rPr>
          <w:t xml:space="preserve">  </w:t>
        </w:r>
        <w:r w:rsidRPr="00796BBA">
          <w:rPr>
            <w:rStyle w:val="Hyperlink"/>
            <w:noProof/>
          </w:rPr>
          <w:t xml:space="preserve">4.2 </w:t>
        </w:r>
        <w:r>
          <w:rPr>
            <w:rStyle w:val="Hyperlink"/>
            <w:noProof/>
          </w:rPr>
          <w:tab/>
        </w:r>
        <w:r w:rsidRPr="00796BBA">
          <w:rPr>
            <w:rStyle w:val="Hyperlink"/>
            <w:noProof/>
          </w:rPr>
          <w:t>Tahap Prosedural Narapidana dalam Melaksanakan Asimilasi Covid -19/ Asimilasi di Rumah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ind w:left="1554" w:hanging="1554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r:id="rId10" w:anchor="_Toc139143134" w:history="1">
        <w:r w:rsidRPr="00796BBA">
          <w:rPr>
            <w:rStyle w:val="Hyperlink"/>
            <w:noProof/>
          </w:rPr>
          <w:t xml:space="preserve">Gambar </w:t>
        </w:r>
        <w:r>
          <w:rPr>
            <w:rStyle w:val="Hyperlink"/>
            <w:noProof/>
            <w:lang w:val="en-US"/>
          </w:rPr>
          <w:t xml:space="preserve">  </w:t>
        </w:r>
        <w:r w:rsidRPr="00796BBA">
          <w:rPr>
            <w:rStyle w:val="Hyperlink"/>
            <w:noProof/>
          </w:rPr>
          <w:t xml:space="preserve">4.3 </w:t>
        </w:r>
        <w:r>
          <w:rPr>
            <w:rStyle w:val="Hyperlink"/>
            <w:noProof/>
          </w:rPr>
          <w:tab/>
        </w:r>
        <w:r w:rsidRPr="00796BBA">
          <w:rPr>
            <w:rStyle w:val="Hyperlink"/>
            <w:noProof/>
          </w:rPr>
          <w:t>Jumlah Narapidana Lapas Kelas IIB Lubuk Pakam yang mengikuti program Asimilasi Tahun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ind w:left="1554" w:hanging="1554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r:id="rId11" w:anchor="_Toc139143136" w:history="1">
        <w:r w:rsidRPr="00796BBA">
          <w:rPr>
            <w:rStyle w:val="Hyperlink"/>
            <w:noProof/>
          </w:rPr>
          <w:t>Gambar 4.4</w:t>
        </w:r>
        <w:r>
          <w:rPr>
            <w:rStyle w:val="Hyperlink"/>
            <w:noProof/>
            <w:lang w:val="en-US"/>
          </w:rPr>
          <w:t xml:space="preserve">  </w:t>
        </w:r>
        <w:r w:rsidRPr="00796BBA">
          <w:rPr>
            <w:rStyle w:val="Hyperlink"/>
            <w:noProof/>
          </w:rPr>
          <w:t>Jumlah Narapidana Lapas Kelas IIB Lubuk Pakam yang mengikuti program Asimilasi Tahun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pStyle w:val="TableofFigures"/>
        <w:tabs>
          <w:tab w:val="clear" w:pos="1418"/>
        </w:tabs>
        <w:ind w:left="1554" w:hanging="1554"/>
        <w:jc w:val="both"/>
        <w:rPr>
          <w:rFonts w:asciiTheme="minorHAnsi" w:eastAsiaTheme="minorEastAsia" w:hAnsiTheme="minorHAnsi"/>
          <w:noProof/>
          <w:kern w:val="2"/>
          <w:sz w:val="22"/>
          <w:szCs w:val="22"/>
          <w:lang w:val="en-ID" w:eastAsia="en-ID"/>
          <w14:ligatures w14:val="standardContextual"/>
        </w:rPr>
      </w:pPr>
      <w:hyperlink r:id="rId12" w:anchor="_Toc139143138" w:history="1">
        <w:r w:rsidRPr="00796BBA">
          <w:rPr>
            <w:rStyle w:val="Hyperlink"/>
            <w:noProof/>
          </w:rPr>
          <w:t xml:space="preserve">Gambar 4.5 </w:t>
        </w:r>
        <w:r>
          <w:rPr>
            <w:rStyle w:val="Hyperlink"/>
            <w:noProof/>
            <w:lang w:val="en-US"/>
          </w:rPr>
          <w:t xml:space="preserve"> </w:t>
        </w:r>
        <w:r w:rsidRPr="00796BBA">
          <w:rPr>
            <w:rStyle w:val="Hyperlink"/>
            <w:noProof/>
          </w:rPr>
          <w:t>Rekapitulasi Pengeluaran Narapidana hanya menggunakan Program Integrasi ( Pembebasan Beryarat 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_Toc139143138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BD7F9E" w:rsidRDefault="00BD7F9E" w:rsidP="00BD7F9E">
      <w:pPr>
        <w:ind w:left="1554" w:hanging="1554"/>
        <w:jc w:val="both"/>
        <w:sectPr w:rsidR="00BD7F9E" w:rsidSect="00D63AAA">
          <w:headerReference w:type="default" r:id="rId13"/>
          <w:pgSz w:w="11906" w:h="16838" w:code="9"/>
          <w:pgMar w:top="2268" w:right="1983" w:bottom="1701" w:left="2268" w:header="709" w:footer="709" w:gutter="0"/>
          <w:pgNumType w:fmt="lowerRoman" w:start="8"/>
          <w:cols w:space="708"/>
          <w:docGrid w:linePitch="360"/>
        </w:sectPr>
      </w:pPr>
      <w:r>
        <w:rPr>
          <w:lang w:val="en-US"/>
        </w:rPr>
        <w:fldChar w:fldCharType="end"/>
      </w:r>
    </w:p>
    <w:p w:rsidR="004529CD" w:rsidRDefault="004529CD">
      <w:bookmarkStart w:id="3" w:name="_GoBack"/>
      <w:bookmarkEnd w:id="3"/>
    </w:p>
    <w:sectPr w:rsidR="0045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94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3C9" w:rsidRDefault="00BD7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C63C9" w:rsidRDefault="00BD7F9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C9" w:rsidRDefault="00BD7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C9" w:rsidRDefault="00BD7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9E"/>
    <w:rsid w:val="004529CD"/>
    <w:rsid w:val="00B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9E"/>
    <w:pPr>
      <w:spacing w:after="160" w:line="300" w:lineRule="auto"/>
    </w:pPr>
    <w:rPr>
      <w:rFonts w:ascii="Times New Roman" w:eastAsia="Calibri" w:hAnsi="Times New Roman"/>
      <w:sz w:val="24"/>
      <w:szCs w:val="21"/>
      <w:lang w:val="id-ID"/>
    </w:rPr>
  </w:style>
  <w:style w:type="paragraph" w:styleId="Heading1">
    <w:name w:val="heading 1"/>
    <w:basedOn w:val="Judul"/>
    <w:next w:val="Normal"/>
    <w:link w:val="Heading1Char"/>
    <w:uiPriority w:val="9"/>
    <w:qFormat/>
    <w:rsid w:val="00BD7F9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F9E"/>
    <w:rPr>
      <w:rFonts w:ascii="Times New Roman" w:eastAsia="Calibri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7F9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D7F9E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D7F9E"/>
    <w:pPr>
      <w:tabs>
        <w:tab w:val="right" w:leader="dot" w:pos="7927"/>
      </w:tabs>
      <w:spacing w:after="100" w:line="276" w:lineRule="auto"/>
      <w:ind w:left="434" w:hanging="434"/>
      <w:jc w:val="both"/>
    </w:pPr>
    <w:rPr>
      <w:rFonts w:eastAsiaTheme="minorEastAsia" w:cs="Times New Roman"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D7F9E"/>
    <w:pPr>
      <w:tabs>
        <w:tab w:val="right" w:leader="dot" w:pos="7927"/>
      </w:tabs>
      <w:spacing w:after="100" w:line="259" w:lineRule="auto"/>
    </w:pPr>
    <w:rPr>
      <w:rFonts w:eastAsiaTheme="minorEastAsia" w:cs="Times New Roman"/>
      <w:b/>
      <w:bCs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9E"/>
    <w:rPr>
      <w:rFonts w:ascii="Times New Roman" w:eastAsia="Calibri" w:hAnsi="Times New Roman"/>
      <w:sz w:val="24"/>
      <w:szCs w:val="2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D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9E"/>
    <w:rPr>
      <w:rFonts w:ascii="Times New Roman" w:eastAsia="Calibri" w:hAnsi="Times New Roman"/>
      <w:sz w:val="24"/>
      <w:szCs w:val="21"/>
      <w:lang w:val="id-ID"/>
    </w:rPr>
  </w:style>
  <w:style w:type="paragraph" w:customStyle="1" w:styleId="Judul">
    <w:name w:val="Judul"/>
    <w:basedOn w:val="Normal"/>
    <w:link w:val="JudulChar"/>
    <w:qFormat/>
    <w:rsid w:val="00BD7F9E"/>
    <w:pPr>
      <w:spacing w:after="0" w:line="240" w:lineRule="auto"/>
      <w:jc w:val="center"/>
    </w:pPr>
    <w:rPr>
      <w:rFonts w:cs="Times New Roman"/>
      <w:b/>
      <w:bCs/>
      <w:szCs w:val="20"/>
      <w:lang w:val="en-US"/>
    </w:rPr>
  </w:style>
  <w:style w:type="character" w:customStyle="1" w:styleId="JudulChar">
    <w:name w:val="Judul Char"/>
    <w:basedOn w:val="DefaultParagraphFont"/>
    <w:link w:val="Judul"/>
    <w:rsid w:val="00BD7F9E"/>
    <w:rPr>
      <w:rFonts w:ascii="Times New Roman" w:eastAsia="Calibri" w:hAnsi="Times New Roman" w:cs="Times New Roman"/>
      <w:b/>
      <w:bCs/>
      <w:sz w:val="24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BD7F9E"/>
    <w:pPr>
      <w:tabs>
        <w:tab w:val="left" w:pos="1418"/>
        <w:tab w:val="left" w:leader="dot" w:pos="7371"/>
        <w:tab w:val="right" w:pos="7938"/>
      </w:tabs>
      <w:spacing w:after="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E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9E"/>
    <w:pPr>
      <w:spacing w:after="160" w:line="300" w:lineRule="auto"/>
    </w:pPr>
    <w:rPr>
      <w:rFonts w:ascii="Times New Roman" w:eastAsia="Calibri" w:hAnsi="Times New Roman"/>
      <w:sz w:val="24"/>
      <w:szCs w:val="21"/>
      <w:lang w:val="id-ID"/>
    </w:rPr>
  </w:style>
  <w:style w:type="paragraph" w:styleId="Heading1">
    <w:name w:val="heading 1"/>
    <w:basedOn w:val="Judul"/>
    <w:next w:val="Normal"/>
    <w:link w:val="Heading1Char"/>
    <w:uiPriority w:val="9"/>
    <w:qFormat/>
    <w:rsid w:val="00BD7F9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F9E"/>
    <w:rPr>
      <w:rFonts w:ascii="Times New Roman" w:eastAsia="Calibri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7F9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D7F9E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D7F9E"/>
    <w:pPr>
      <w:tabs>
        <w:tab w:val="right" w:leader="dot" w:pos="7927"/>
      </w:tabs>
      <w:spacing w:after="100" w:line="276" w:lineRule="auto"/>
      <w:ind w:left="434" w:hanging="434"/>
      <w:jc w:val="both"/>
    </w:pPr>
    <w:rPr>
      <w:rFonts w:eastAsiaTheme="minorEastAsia" w:cs="Times New Roman"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D7F9E"/>
    <w:pPr>
      <w:tabs>
        <w:tab w:val="right" w:leader="dot" w:pos="7927"/>
      </w:tabs>
      <w:spacing w:after="100" w:line="259" w:lineRule="auto"/>
    </w:pPr>
    <w:rPr>
      <w:rFonts w:eastAsiaTheme="minorEastAsia" w:cs="Times New Roman"/>
      <w:b/>
      <w:bCs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9E"/>
    <w:rPr>
      <w:rFonts w:ascii="Times New Roman" w:eastAsia="Calibri" w:hAnsi="Times New Roman"/>
      <w:sz w:val="24"/>
      <w:szCs w:val="2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D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9E"/>
    <w:rPr>
      <w:rFonts w:ascii="Times New Roman" w:eastAsia="Calibri" w:hAnsi="Times New Roman"/>
      <w:sz w:val="24"/>
      <w:szCs w:val="21"/>
      <w:lang w:val="id-ID"/>
    </w:rPr>
  </w:style>
  <w:style w:type="paragraph" w:customStyle="1" w:styleId="Judul">
    <w:name w:val="Judul"/>
    <w:basedOn w:val="Normal"/>
    <w:link w:val="JudulChar"/>
    <w:qFormat/>
    <w:rsid w:val="00BD7F9E"/>
    <w:pPr>
      <w:spacing w:after="0" w:line="240" w:lineRule="auto"/>
      <w:jc w:val="center"/>
    </w:pPr>
    <w:rPr>
      <w:rFonts w:cs="Times New Roman"/>
      <w:b/>
      <w:bCs/>
      <w:szCs w:val="20"/>
      <w:lang w:val="en-US"/>
    </w:rPr>
  </w:style>
  <w:style w:type="character" w:customStyle="1" w:styleId="JudulChar">
    <w:name w:val="Judul Char"/>
    <w:basedOn w:val="DefaultParagraphFont"/>
    <w:link w:val="Judul"/>
    <w:rsid w:val="00BD7F9E"/>
    <w:rPr>
      <w:rFonts w:ascii="Times New Roman" w:eastAsia="Calibri" w:hAnsi="Times New Roman" w:cs="Times New Roman"/>
      <w:b/>
      <w:bCs/>
      <w:sz w:val="24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BD7F9E"/>
    <w:pPr>
      <w:tabs>
        <w:tab w:val="left" w:pos="1418"/>
        <w:tab w:val="left" w:leader="dot" w:pos="7371"/>
        <w:tab w:val="right" w:pos="7938"/>
      </w:tabs>
      <w:spacing w:after="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E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anda%20Gultom\Downloads\SKRIPSI%20JUANDA_FH_aftersurat0906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C:\Users\Juanda%20Gultom\Downloads\SKRIPSI%20JUANDA_FH_aftersurat0906.docx" TargetMode="External"/><Relationship Id="rId12" Type="http://schemas.openxmlformats.org/officeDocument/2006/relationships/hyperlink" Target="file:///C:\Users\Juanda%20Gultom\Downloads\SKRIPSI%20JUANDA_FH_aftersurat0906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Juanda%20Gultom\Downloads\SKRIPSI%20JUANDA_FH_aftersurat0906.docx" TargetMode="Externa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yperlink" Target="file:///C:\Users\Juanda%20Gultom\Downloads\SKRIPSI%20JUANDA_FH_aftersurat09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uanda%20Gultom\Downloads\SKRIPSI%20JUANDA_FH_aftersurat090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2024-02-04T08:40:00Z</dcterms:created>
  <dcterms:modified xsi:type="dcterms:W3CDTF">2024-02-04T08:52:00Z</dcterms:modified>
</cp:coreProperties>
</file>