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26" w:rsidRDefault="00261F26" w:rsidP="00261F26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REFERENCES</w:t>
      </w:r>
    </w:p>
    <w:p w:rsidR="00261F26" w:rsidRPr="007C4EA0" w:rsidRDefault="00261F26" w:rsidP="00261F26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Adil, A. (2022). </w:t>
      </w:r>
      <w:r>
        <w:rPr>
          <w:rFonts w:ascii="Times New Roman" w:hAnsi="Times New Roman" w:cs="Times New Roman"/>
          <w:i/>
          <w:iCs/>
          <w:sz w:val="24"/>
          <w:szCs w:val="24"/>
        </w:rPr>
        <w:t>Peningkatan Kosa Kata Bahasa Inggris Siswa Kelas VIII.2 Melalui Media Video Animasi di SMP Negeri 1 Kontunaga Kabupaten Muna.</w:t>
      </w:r>
    </w:p>
    <w:p w:rsidR="00261F26" w:rsidRPr="00077202" w:rsidRDefault="00261F26" w:rsidP="00261F26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Areski. W. P. (2018). </w:t>
      </w:r>
      <w:r w:rsidRPr="0053343C">
        <w:rPr>
          <w:rFonts w:ascii="Times New Roman" w:hAnsi="Times New Roman" w:cs="Times New Roman"/>
          <w:i/>
          <w:iCs/>
          <w:sz w:val="24"/>
          <w:szCs w:val="24"/>
        </w:rPr>
        <w:t xml:space="preserve">Using expression card media to improve the students’ speaking </w:t>
      </w:r>
      <w:r>
        <w:rPr>
          <w:rFonts w:ascii="Times New Roman" w:hAnsi="Times New Roman" w:cs="Times New Roman"/>
          <w:i/>
          <w:iCs/>
          <w:sz w:val="24"/>
          <w:szCs w:val="24"/>
        </w:rPr>
        <w:t>skill</w:t>
      </w:r>
      <w:r w:rsidRPr="0053343C">
        <w:rPr>
          <w:rFonts w:ascii="Times New Roman" w:hAnsi="Times New Roman" w:cs="Times New Roman"/>
          <w:i/>
          <w:iCs/>
          <w:sz w:val="24"/>
          <w:szCs w:val="24"/>
        </w:rPr>
        <w:t xml:space="preserve"> at the second grade of SMA Negeri 1 Parepare (Doctoral dissertation, IAIN Parepare).</w:t>
      </w:r>
      <w:r>
        <w:rPr>
          <w:rFonts w:ascii="Times New Roman" w:hAnsi="Times New Roman" w:cs="Times New Roman"/>
          <w:sz w:val="24"/>
          <w:szCs w:val="24"/>
        </w:rPr>
        <w:t xml:space="preserve"> Parepare: IAIN Parepare. </w:t>
      </w:r>
    </w:p>
    <w:p w:rsidR="00261F26" w:rsidRPr="00433508" w:rsidRDefault="00261F26" w:rsidP="00261F26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Arikunto. (2010) . Prosedur Penelitian: Suatu Pendekatan Praktik. Jakarta: Rineka Cipta Bandung: PT. Remaja Rosdakarya.</w:t>
      </w:r>
    </w:p>
    <w:p w:rsidR="00261F26" w:rsidRDefault="00261F26" w:rsidP="00261F26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Asyiah, D., N. (2017).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Vocabulary Teaching and Learning : Perception, Strategies, and Influences on Students’ Vocabulary Mastery. </w:t>
      </w:r>
      <w:r>
        <w:rPr>
          <w:rFonts w:ascii="Times New Roman" w:hAnsi="Times New Roman" w:cs="Times New Roman"/>
          <w:sz w:val="24"/>
          <w:szCs w:val="24"/>
        </w:rPr>
        <w:t>Jurnal Bahasa Lingua Scientia, 9(2), 294-318.</w:t>
      </w:r>
    </w:p>
    <w:p w:rsidR="00261F26" w:rsidRDefault="00261F26" w:rsidP="00261F26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Bahar, A.K (2014). </w:t>
      </w:r>
      <w:r w:rsidRPr="00797145">
        <w:rPr>
          <w:rFonts w:ascii="Times New Roman" w:hAnsi="Times New Roman" w:cs="Times New Roman"/>
          <w:i/>
          <w:iCs/>
          <w:sz w:val="24"/>
          <w:szCs w:val="24"/>
        </w:rPr>
        <w:t>Transactional Speaking Skills: A Guide to Improve Transactional Exchange Skills in English for Group Discussions (GD)and Interviews.</w:t>
      </w:r>
      <w:r>
        <w:rPr>
          <w:rFonts w:ascii="Times New Roman" w:hAnsi="Times New Roman" w:cs="Times New Roman"/>
          <w:sz w:val="24"/>
          <w:szCs w:val="24"/>
        </w:rPr>
        <w:t xml:space="preserve"> Gowa Gunadarma Ilmu.</w:t>
      </w:r>
    </w:p>
    <w:p w:rsidR="00261F26" w:rsidRPr="00BE683E" w:rsidRDefault="00261F26" w:rsidP="00261F26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Branthomme, A. (2009).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NFMA field manual. </w:t>
      </w:r>
      <w:r>
        <w:rPr>
          <w:rFonts w:ascii="Times New Roman" w:hAnsi="Times New Roman" w:cs="Times New Roman"/>
          <w:sz w:val="24"/>
          <w:szCs w:val="24"/>
        </w:rPr>
        <w:t>Rome, FAO</w:t>
      </w:r>
    </w:p>
    <w:p w:rsidR="00261F26" w:rsidRDefault="00261F26" w:rsidP="00261F26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Brown, H. D. (2001). </w:t>
      </w:r>
      <w:r w:rsidRPr="00A565DF">
        <w:rPr>
          <w:rFonts w:ascii="Times New Roman" w:hAnsi="Times New Roman" w:cs="Times New Roman"/>
          <w:i/>
          <w:iCs/>
          <w:sz w:val="24"/>
          <w:szCs w:val="24"/>
        </w:rPr>
        <w:t>Teaching by Principles: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3B0">
        <w:rPr>
          <w:rFonts w:ascii="Times New Roman" w:hAnsi="Times New Roman" w:cs="Times New Roman"/>
          <w:i/>
          <w:iCs/>
          <w:sz w:val="24"/>
          <w:szCs w:val="24"/>
        </w:rPr>
        <w:t>An Interactive approach to Language Pedagogy, 2nd ed.</w:t>
      </w:r>
      <w:r>
        <w:rPr>
          <w:rFonts w:ascii="Times New Roman" w:hAnsi="Times New Roman" w:cs="Times New Roman"/>
          <w:sz w:val="24"/>
          <w:szCs w:val="24"/>
        </w:rPr>
        <w:t>. New York: Longman.</w:t>
      </w:r>
    </w:p>
    <w:p w:rsidR="00261F26" w:rsidRDefault="00261F26" w:rsidP="00261F26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Creswell, John W. (2012). </w:t>
      </w:r>
      <w:r w:rsidRPr="007B52F8">
        <w:rPr>
          <w:rFonts w:ascii="Times New Roman" w:hAnsi="Times New Roman" w:cs="Times New Roman"/>
          <w:i/>
          <w:iCs/>
          <w:sz w:val="24"/>
          <w:szCs w:val="24"/>
        </w:rPr>
        <w:t>Educational Research Planning, Conducting, and Evaluating Quantitative and Qualitative Research.</w:t>
      </w:r>
      <w:r>
        <w:rPr>
          <w:rFonts w:ascii="Times New Roman" w:hAnsi="Times New Roman" w:cs="Times New Roman"/>
          <w:sz w:val="24"/>
          <w:szCs w:val="24"/>
        </w:rPr>
        <w:t xml:space="preserve"> Boston: Pearson Education, Inc.</w:t>
      </w:r>
    </w:p>
    <w:p w:rsidR="00261F26" w:rsidRDefault="00261F26" w:rsidP="00261F26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Dakhi, S. &amp; Fitria, T., N. (2019).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Principles and The Teaching of English Vocabulary : A Review. </w:t>
      </w:r>
      <w:r>
        <w:rPr>
          <w:rFonts w:ascii="Times New Roman" w:hAnsi="Times New Roman" w:cs="Times New Roman"/>
          <w:sz w:val="24"/>
          <w:szCs w:val="24"/>
        </w:rPr>
        <w:t>Journal of English Teaching, 5(1), 15-25.</w:t>
      </w:r>
    </w:p>
    <w:p w:rsidR="00261F26" w:rsidRDefault="00261F26" w:rsidP="00261F26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Downing, Angela. (2006). </w:t>
      </w:r>
      <w:r w:rsidRPr="00AC5A23">
        <w:rPr>
          <w:rFonts w:ascii="Times New Roman" w:hAnsi="Times New Roman" w:cs="Times New Roman"/>
          <w:i/>
          <w:iCs/>
          <w:sz w:val="24"/>
          <w:szCs w:val="24"/>
        </w:rPr>
        <w:t>English Grammar</w:t>
      </w:r>
      <w:r>
        <w:rPr>
          <w:rFonts w:ascii="Times New Roman" w:hAnsi="Times New Roman" w:cs="Times New Roman"/>
          <w:sz w:val="24"/>
          <w:szCs w:val="24"/>
        </w:rPr>
        <w:t>. New York: Taylor &amp; Francis e- Library.</w:t>
      </w:r>
    </w:p>
    <w:p w:rsidR="00261F26" w:rsidRDefault="00261F26" w:rsidP="00261F26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F4A86">
        <w:rPr>
          <w:rFonts w:ascii="Times New Roman" w:hAnsi="Times New Roman" w:cs="Times New Roman"/>
          <w:sz w:val="24"/>
          <w:szCs w:val="24"/>
        </w:rPr>
        <w:t xml:space="preserve">Evi, </w:t>
      </w:r>
      <w:r>
        <w:rPr>
          <w:rFonts w:ascii="Times New Roman" w:hAnsi="Times New Roman" w:cs="Times New Roman"/>
          <w:sz w:val="24"/>
          <w:szCs w:val="24"/>
        </w:rPr>
        <w:t>A. et al</w:t>
      </w:r>
      <w:r w:rsidRPr="001F4A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F4A86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F4A86">
        <w:rPr>
          <w:rFonts w:ascii="Times New Roman" w:hAnsi="Times New Roman" w:cs="Times New Roman"/>
          <w:sz w:val="24"/>
          <w:szCs w:val="24"/>
        </w:rPr>
        <w:t xml:space="preserve">. </w:t>
      </w:r>
      <w:r w:rsidRPr="00AD4F69">
        <w:rPr>
          <w:rFonts w:ascii="Times New Roman" w:hAnsi="Times New Roman" w:cs="Times New Roman"/>
          <w:i/>
          <w:iCs/>
          <w:sz w:val="24"/>
          <w:szCs w:val="24"/>
        </w:rPr>
        <w:t>Teaching Vocabulary by Using Hangman Game to Eighth Grade Students SMP DDI SSA Pontianak</w:t>
      </w:r>
      <w:r w:rsidRPr="001F4A86">
        <w:rPr>
          <w:rFonts w:ascii="Times New Roman" w:hAnsi="Times New Roman" w:cs="Times New Roman"/>
          <w:sz w:val="24"/>
          <w:szCs w:val="24"/>
        </w:rPr>
        <w:t>. Artikel IlmiahMahasiswa. Vol.1. No. 1.</w:t>
      </w:r>
      <w:r>
        <w:rPr>
          <w:rFonts w:ascii="Times New Roman" w:hAnsi="Times New Roman" w:cs="Times New Roman"/>
          <w:sz w:val="24"/>
          <w:szCs w:val="24"/>
        </w:rPr>
        <w:t xml:space="preserve">http://dx.doi.org/10.26418/jppk.v6i8.21409 </w:t>
      </w:r>
    </w:p>
    <w:p w:rsidR="00261F26" w:rsidRDefault="00261F26" w:rsidP="00261F26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Fitriyeni, F. (2021). </w:t>
      </w:r>
      <w:r>
        <w:rPr>
          <w:rFonts w:ascii="Times New Roman" w:hAnsi="Times New Roman" w:cs="Times New Roman"/>
          <w:i/>
          <w:iCs/>
          <w:sz w:val="24"/>
          <w:szCs w:val="24"/>
        </w:rPr>
        <w:t>Correlation of vocabulary mastery towards students’ speaking skill</w:t>
      </w:r>
      <w:r>
        <w:rPr>
          <w:rFonts w:ascii="Times New Roman" w:hAnsi="Times New Roman" w:cs="Times New Roman"/>
          <w:sz w:val="24"/>
          <w:szCs w:val="24"/>
        </w:rPr>
        <w:t xml:space="preserve">. Akrab Juara : Jurnal Ilmu-Ilmu Sosial, 6(3), 170. </w:t>
      </w:r>
    </w:p>
    <w:p w:rsidR="00261F26" w:rsidRDefault="00261F26" w:rsidP="00261F26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Garwan, S., &amp;amp; Jusnita, N. (2020).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Peningkatan penguasaan Kosa Kata Bahasa INGGRIS melalui metode permainan word search game  di Siswa Kelas VIII SMPN 4 Kota ternate. </w:t>
      </w:r>
      <w:r>
        <w:rPr>
          <w:rFonts w:ascii="Times New Roman" w:hAnsi="Times New Roman" w:cs="Times New Roman"/>
          <w:sz w:val="24"/>
          <w:szCs w:val="24"/>
        </w:rPr>
        <w:t xml:space="preserve">EDUKASI, 18(1), 186. </w:t>
      </w:r>
    </w:p>
    <w:p w:rsidR="00261F26" w:rsidRPr="007D0A58" w:rsidRDefault="00261F26" w:rsidP="00261F26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Gobetti, Daniella., Thielman, Cristianta Mora., Marchelli, Chiara. (2008) . </w:t>
      </w:r>
      <w:r w:rsidRPr="001B2D6D">
        <w:rPr>
          <w:rFonts w:ascii="Times New Roman" w:hAnsi="Times New Roman" w:cs="Times New Roman"/>
          <w:i/>
          <w:iCs/>
          <w:sz w:val="24"/>
          <w:szCs w:val="24"/>
        </w:rPr>
        <w:t>Intermediate Italian for Dummies</w:t>
      </w:r>
      <w:r>
        <w:rPr>
          <w:rFonts w:ascii="Times New Roman" w:hAnsi="Times New Roman" w:cs="Times New Roman"/>
          <w:sz w:val="24"/>
          <w:szCs w:val="24"/>
        </w:rPr>
        <w:t xml:space="preserve">. Canada: Wiley Publishing, Inc. </w:t>
      </w:r>
      <w:r>
        <w:fldChar w:fldCharType="begin"/>
      </w:r>
      <w:r>
        <w:instrText xml:space="preserve"> HYPERLINK "https://books.google.co.id/books" </w:instrText>
      </w:r>
      <w:r>
        <w:fldChar w:fldCharType="separate"/>
      </w:r>
      <w:r w:rsidRPr="007D0A5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https://books.google.co.id/books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7D0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61F26" w:rsidRDefault="00261F26" w:rsidP="00261F26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Harahap, H. R., Rangkuty, A. R., &amp;amp; Nasution, L. E. (2022). The effect of inquiry teaching method on students’ vocabulary achievement. Edunesia: Jurnal Ilmiah Pendidikan, 4(1), 80–93. </w:t>
      </w:r>
      <w:r>
        <w:fldChar w:fldCharType="begin"/>
      </w:r>
      <w:r>
        <w:instrText xml:space="preserve"> HYPERLINK "https://doi.org/10.51276/edu.v4i1.292" </w:instrText>
      </w:r>
      <w:r>
        <w:fldChar w:fldCharType="separate"/>
      </w:r>
      <w:r w:rsidRPr="006939F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https://doi.org/10.51276/edu.v4i1.292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F26" w:rsidRDefault="00261F26" w:rsidP="00261F26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Huon, T. &amp; Em, S. (2022).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Common Factors Affecting Grade-12 Students’ Speaking Fluency : A survey of Cambodian High School Students. </w:t>
      </w:r>
      <w:r>
        <w:rPr>
          <w:rFonts w:ascii="Times New Roman" w:hAnsi="Times New Roman" w:cs="Times New Roman"/>
          <w:sz w:val="24"/>
          <w:szCs w:val="24"/>
        </w:rPr>
        <w:t>Jurnal As-Salam, 6(1), 11-24.</w:t>
      </w:r>
    </w:p>
    <w:p w:rsidR="00261F26" w:rsidRDefault="00261F26" w:rsidP="00261F26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Kaharuddin, K., &amp; Rahmadana, A. (2020). Problem-based group discussion: An effective ELT technique to improve vocational high school students’ transactional speaking skills. </w:t>
      </w:r>
      <w:r>
        <w:rPr>
          <w:rFonts w:ascii="Times New Roman" w:hAnsi="Times New Roman" w:cs="Times New Roman"/>
          <w:i/>
          <w:iCs/>
          <w:sz w:val="24"/>
          <w:szCs w:val="24"/>
        </w:rPr>
        <w:t>JURNAL ILMU BUDAYA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(2), 247–258. </w:t>
      </w:r>
    </w:p>
    <w:p w:rsidR="00261F26" w:rsidRPr="003B0A89" w:rsidRDefault="00261F26" w:rsidP="00261F26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Laufer, B. (1998). </w:t>
      </w:r>
      <w:r w:rsidRPr="006C6F67">
        <w:rPr>
          <w:rFonts w:ascii="Times New Roman" w:hAnsi="Times New Roman" w:cs="Times New Roman"/>
          <w:i/>
          <w:iCs/>
          <w:sz w:val="24"/>
          <w:szCs w:val="24"/>
        </w:rPr>
        <w:t>The development of passive and active vocabulary in a second language : Same or different?</w:t>
      </w:r>
      <w:r>
        <w:rPr>
          <w:rFonts w:ascii="Times New Roman" w:hAnsi="Times New Roman" w:cs="Times New Roman"/>
          <w:sz w:val="24"/>
          <w:szCs w:val="24"/>
        </w:rPr>
        <w:t>. Applied Linguistics, 19 (2), 255-271.</w:t>
      </w:r>
    </w:p>
    <w:p w:rsidR="00261F26" w:rsidRPr="00FD3133" w:rsidRDefault="00261F26" w:rsidP="00261F26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Laufer, B. &amp; Paribakht, T. S. (2008). </w:t>
      </w:r>
      <w:r w:rsidRPr="00FD3133">
        <w:rPr>
          <w:rFonts w:ascii="Times New Roman" w:hAnsi="Times New Roman" w:cs="Times New Roman"/>
          <w:i/>
          <w:iCs/>
          <w:sz w:val="24"/>
          <w:szCs w:val="24"/>
        </w:rPr>
        <w:t>The relationshio between passive and active vocabularies : Effect of language learning context. Language Learning:</w:t>
      </w:r>
      <w:r>
        <w:rPr>
          <w:rFonts w:ascii="Times New Roman" w:hAnsi="Times New Roman" w:cs="Times New Roman"/>
          <w:sz w:val="24"/>
          <w:szCs w:val="24"/>
        </w:rPr>
        <w:t xml:space="preserve"> A Journal of Research in Language Studies, 48 (3). </w:t>
      </w:r>
      <w:r>
        <w:fldChar w:fldCharType="begin"/>
      </w:r>
      <w:r>
        <w:instrText xml:space="preserve"> HYPERLINK "https://doi.org/10.1111/0023-" </w:instrText>
      </w:r>
      <w:r>
        <w:fldChar w:fldCharType="separate"/>
      </w:r>
      <w:r w:rsidRPr="00AE2AB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https://doi.org/10.1111/0023-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8333.00046</w:t>
      </w:r>
    </w:p>
    <w:p w:rsidR="00261F26" w:rsidRDefault="00261F26" w:rsidP="00261F26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Leo, S. (2013). </w:t>
      </w:r>
      <w:r w:rsidRPr="009D333F">
        <w:rPr>
          <w:rFonts w:ascii="Times New Roman" w:hAnsi="Times New Roman" w:cs="Times New Roman"/>
          <w:i/>
          <w:iCs/>
          <w:sz w:val="24"/>
          <w:szCs w:val="24"/>
        </w:rPr>
        <w:t>A Challenging Book to Practice Teaching in English.</w:t>
      </w:r>
      <w:r>
        <w:rPr>
          <w:rFonts w:ascii="Times New Roman" w:hAnsi="Times New Roman" w:cs="Times New Roman"/>
          <w:sz w:val="24"/>
          <w:szCs w:val="24"/>
        </w:rPr>
        <w:t xml:space="preserve"> Yogyakarta: Andi Offset.</w:t>
      </w:r>
    </w:p>
    <w:p w:rsidR="00261F26" w:rsidRDefault="00261F26" w:rsidP="00261F26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Lubis, C. (2020).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Effect of Using Media Poster in Improving Students’ Speaking Ability at Victory Education Center in Academic Year 2020-2021. </w:t>
      </w:r>
    </w:p>
    <w:p w:rsidR="00261F26" w:rsidRDefault="00261F26" w:rsidP="00261F26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Meinawati, E., Rahmah, N., A., Harmoko, D., D., &amp; Dewi, N. (2020).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Increasing Speaking Skill Through YouTube. </w:t>
      </w:r>
      <w:r>
        <w:rPr>
          <w:rFonts w:ascii="Times New Roman" w:hAnsi="Times New Roman" w:cs="Times New Roman"/>
          <w:sz w:val="24"/>
          <w:szCs w:val="24"/>
        </w:rPr>
        <w:t>Jurnal Ilmiah, 16(1), 1-13.</w:t>
      </w:r>
    </w:p>
    <w:p w:rsidR="00261F26" w:rsidRDefault="00261F26" w:rsidP="00261F26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Melani, D., (2021).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An Analysis of Teaching Strategy Applied by English Teacher in the Teaching Speaking for the Second Grade of SMK 1 Beringin. </w:t>
      </w:r>
    </w:p>
    <w:p w:rsidR="00261F26" w:rsidRPr="00F42AAE" w:rsidRDefault="00261F26" w:rsidP="00261F26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Nation, I.S.P &amp; Jonathan Newton. (2009). </w:t>
      </w:r>
      <w:r w:rsidRPr="00C61F9B">
        <w:rPr>
          <w:rFonts w:ascii="Times New Roman" w:hAnsi="Times New Roman" w:cs="Times New Roman"/>
          <w:i/>
          <w:iCs/>
          <w:sz w:val="24"/>
          <w:szCs w:val="24"/>
        </w:rPr>
        <w:t xml:space="preserve">Teaching ESL/EFL Listening and Speaking. </w:t>
      </w:r>
      <w:r w:rsidRPr="00C61F9B"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z w:val="24"/>
          <w:szCs w:val="24"/>
        </w:rPr>
        <w:t xml:space="preserve"> York: Routlege</w:t>
      </w:r>
    </w:p>
    <w:p w:rsidR="00261F26" w:rsidRDefault="00261F26" w:rsidP="00261F26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Ningrum, A., L. (2019). </w:t>
      </w:r>
      <w:r>
        <w:rPr>
          <w:rFonts w:ascii="Times New Roman" w:hAnsi="Times New Roman" w:cs="Times New Roman"/>
          <w:i/>
          <w:iCs/>
          <w:sz w:val="24"/>
          <w:szCs w:val="24"/>
        </w:rPr>
        <w:t>An Analysis on The Students’ Reluctance To Speak English at English Department FKIP UNRI</w:t>
      </w:r>
      <w:r>
        <w:rPr>
          <w:rFonts w:ascii="Times New Roman" w:hAnsi="Times New Roman" w:cs="Times New Roman"/>
          <w:sz w:val="24"/>
          <w:szCs w:val="24"/>
        </w:rPr>
        <w:t>. Jurnal Pendidikan, 98-107.</w:t>
      </w:r>
    </w:p>
    <w:p w:rsidR="00261F26" w:rsidRDefault="00261F26" w:rsidP="00261F26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Novia, 2009. </w:t>
      </w:r>
      <w:r w:rsidRPr="00E40537">
        <w:rPr>
          <w:rFonts w:ascii="Times New Roman" w:hAnsi="Times New Roman" w:cs="Times New Roman"/>
          <w:i/>
          <w:iCs/>
          <w:sz w:val="24"/>
          <w:szCs w:val="24"/>
        </w:rPr>
        <w:t>Essential English Grammar.</w:t>
      </w:r>
      <w:r>
        <w:rPr>
          <w:rFonts w:ascii="Times New Roman" w:hAnsi="Times New Roman" w:cs="Times New Roman"/>
          <w:sz w:val="24"/>
          <w:szCs w:val="24"/>
        </w:rPr>
        <w:t xml:space="preserve"> Jakarta: Gamma Press.</w:t>
      </w:r>
    </w:p>
    <w:p w:rsidR="00261F26" w:rsidRDefault="00261F26" w:rsidP="00261F26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Nunan, D. (2003).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Practical English Language Teaching. </w:t>
      </w:r>
      <w:r>
        <w:rPr>
          <w:rFonts w:ascii="Times New Roman" w:hAnsi="Times New Roman" w:cs="Times New Roman"/>
          <w:sz w:val="24"/>
          <w:szCs w:val="24"/>
        </w:rPr>
        <w:t xml:space="preserve">England: MC Grawhill Publishing. </w:t>
      </w:r>
    </w:p>
    <w:p w:rsidR="00261F26" w:rsidRPr="007D0A58" w:rsidRDefault="00261F26" w:rsidP="00261F26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Nurrahmah, et al., (2020). </w:t>
      </w:r>
      <w:r w:rsidRPr="00CA7F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Pengaruh Media Film Barat dengan Subtitle Bahasa Inggris Terhadap Penguasaan Kosakata Siswa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Jurnal Stkip Kusumanegara. </w:t>
      </w:r>
      <w:r>
        <w:fldChar w:fldCharType="begin"/>
      </w:r>
      <w:r>
        <w:instrText xml:space="preserve"> HYPERLINK "http://jurnal.stkipkusumanegara.ac.id/index.php/semnara2020/issue/view/25" </w:instrText>
      </w:r>
      <w:r>
        <w:fldChar w:fldCharType="separate"/>
      </w:r>
      <w:r w:rsidRPr="007D0A58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  <w:t>http://jurnal.stkipkusumanegara.ac.id/index.php/semnara2020/issue/view/25</w:t>
      </w:r>
      <w:r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261F26" w:rsidRPr="005034AE" w:rsidRDefault="00261F26" w:rsidP="00261F26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Patel, M.F. &amp; Praveen M. Jain. (2008). </w:t>
      </w:r>
      <w:r w:rsidRPr="005847BD">
        <w:rPr>
          <w:rFonts w:ascii="Times New Roman" w:hAnsi="Times New Roman" w:cs="Times New Roman"/>
          <w:i/>
          <w:iCs/>
          <w:sz w:val="24"/>
          <w:szCs w:val="24"/>
        </w:rPr>
        <w:t>English Language Teaching</w:t>
      </w:r>
      <w:r>
        <w:rPr>
          <w:rFonts w:ascii="Times New Roman" w:hAnsi="Times New Roman" w:cs="Times New Roman"/>
          <w:sz w:val="24"/>
          <w:szCs w:val="24"/>
        </w:rPr>
        <w:t>. Jaipur: Sunrise Publishers &amp; Distributors.</w:t>
      </w:r>
    </w:p>
    <w:p w:rsidR="00261F26" w:rsidRDefault="00261F26" w:rsidP="00261F26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Puspitasati, N. (2021). </w:t>
      </w:r>
      <w:r>
        <w:rPr>
          <w:rFonts w:ascii="Times New Roman" w:hAnsi="Times New Roman" w:cs="Times New Roman"/>
          <w:i/>
          <w:iCs/>
          <w:sz w:val="24"/>
          <w:szCs w:val="24"/>
        </w:rPr>
        <w:t>Pengaruh Penguasaan Kosakata Dan Struktur Kalimat Terhadap Keterampilan Menulis Teks Eksposisi Bahasa inggris.</w:t>
      </w:r>
      <w:r>
        <w:rPr>
          <w:rFonts w:ascii="Times New Roman" w:hAnsi="Times New Roman" w:cs="Times New Roman"/>
          <w:sz w:val="24"/>
          <w:szCs w:val="24"/>
        </w:rPr>
        <w:t xml:space="preserve"> INFERENCE: Journal of English Language Teaching, 4(2), 163.</w:t>
      </w:r>
    </w:p>
    <w:p w:rsidR="00261F26" w:rsidRPr="00E44D77" w:rsidRDefault="00261F26" w:rsidP="00261F26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Puspita, Nurul., Sabiqh., &amp; Nurlaily. (2017). </w:t>
      </w:r>
      <w:r w:rsidRPr="000A5149">
        <w:rPr>
          <w:rFonts w:ascii="Times New Roman" w:hAnsi="Times New Roman" w:cs="Times New Roman"/>
          <w:i/>
          <w:iCs/>
          <w:sz w:val="24"/>
          <w:szCs w:val="24"/>
        </w:rPr>
        <w:t xml:space="preserve">Teaching Vocabulary by Using Crossword Puzzle. </w:t>
      </w:r>
      <w:r>
        <w:rPr>
          <w:rFonts w:ascii="Times New Roman" w:hAnsi="Times New Roman" w:cs="Times New Roman"/>
          <w:sz w:val="24"/>
          <w:szCs w:val="24"/>
        </w:rPr>
        <w:t xml:space="preserve">Jumal Tadris Bahasa Inggris. Vol. 10. No. 2. </w:t>
      </w:r>
    </w:p>
    <w:p w:rsidR="00261F26" w:rsidRPr="007D0A58" w:rsidRDefault="00261F26" w:rsidP="00261F26">
      <w:pPr>
        <w:pStyle w:val="NormalWeb"/>
        <w:ind w:left="567" w:hanging="567"/>
        <w:jc w:val="both"/>
        <w:rPr>
          <w:color w:val="000000" w:themeColor="text1"/>
        </w:rPr>
      </w:pPr>
      <w:r w:rsidRPr="00670967">
        <w:t xml:space="preserve">Putra, R. W. (2023). Improving students’ vocabulary through paper-mode quizizz: A classroom action research in Indonesian EFL setting. </w:t>
      </w:r>
      <w:r w:rsidRPr="00670967">
        <w:rPr>
          <w:i/>
          <w:iCs/>
        </w:rPr>
        <w:t>English Learning Innovation</w:t>
      </w:r>
      <w:r w:rsidRPr="00670967">
        <w:t xml:space="preserve">, </w:t>
      </w:r>
      <w:r w:rsidRPr="00670967">
        <w:rPr>
          <w:i/>
          <w:iCs/>
        </w:rPr>
        <w:t>4</w:t>
      </w:r>
      <w:r w:rsidRPr="00670967">
        <w:t>(1), 22–31</w:t>
      </w:r>
      <w:r w:rsidRPr="007D0A58">
        <w:rPr>
          <w:color w:val="000000" w:themeColor="text1"/>
        </w:rPr>
        <w:t xml:space="preserve">. </w:t>
      </w:r>
      <w:r>
        <w:fldChar w:fldCharType="begin"/>
      </w:r>
      <w:r>
        <w:instrText xml:space="preserve"> HYPERLINK "https://doi.org/10.22219/englie.v4i1.24832" </w:instrText>
      </w:r>
      <w:r>
        <w:fldChar w:fldCharType="separate"/>
      </w:r>
      <w:r w:rsidRPr="007D0A58">
        <w:rPr>
          <w:rStyle w:val="Hyperlink"/>
          <w:color w:val="000000" w:themeColor="text1"/>
        </w:rPr>
        <w:t>https://doi.org/10.22219/englie.v4i1.24832</w:t>
      </w:r>
      <w:r>
        <w:rPr>
          <w:rStyle w:val="Hyperlink"/>
          <w:color w:val="000000" w:themeColor="text1"/>
        </w:rPr>
        <w:fldChar w:fldCharType="end"/>
      </w:r>
      <w:r w:rsidRPr="007D0A58">
        <w:rPr>
          <w:color w:val="000000" w:themeColor="text1"/>
        </w:rPr>
        <w:t xml:space="preserve"> </w:t>
      </w:r>
    </w:p>
    <w:p w:rsidR="00261F26" w:rsidRDefault="00261F26" w:rsidP="00261F26">
      <w:pPr>
        <w:pStyle w:val="NormalWeb"/>
        <w:ind w:left="567" w:hanging="567"/>
        <w:jc w:val="both"/>
        <w:rPr>
          <w:lang w:val="en-US"/>
        </w:rPr>
      </w:pPr>
      <w:r>
        <w:t xml:space="preserve">Rahman, A. &amp; Deviyanti, R. (2012). </w:t>
      </w:r>
      <w:r w:rsidRPr="00094916">
        <w:rPr>
          <w:i/>
          <w:iCs/>
        </w:rPr>
        <w:t xml:space="preserve">The Correlation between Students” Motivation and Their English Speaking Ability. </w:t>
      </w:r>
      <w:r>
        <w:t>Jurnal llmiah ESAI, VOL. 6(5).</w:t>
      </w:r>
    </w:p>
    <w:p w:rsidR="00261F26" w:rsidRPr="00050D2D" w:rsidRDefault="00261F26" w:rsidP="00261F26">
      <w:pPr>
        <w:pStyle w:val="NormalWeb"/>
        <w:ind w:left="567" w:hanging="567"/>
        <w:jc w:val="both"/>
      </w:pPr>
      <w:r>
        <w:rPr>
          <w:color w:val="000000" w:themeColor="text1"/>
        </w:rPr>
        <w:t xml:space="preserve">Rokhayani, A., &amp; Nur Cahyo, A. D. (2015). </w:t>
      </w:r>
      <w:r>
        <w:rPr>
          <w:i/>
          <w:iCs/>
          <w:color w:val="000000" w:themeColor="text1"/>
        </w:rPr>
        <w:t xml:space="preserve">Peningkatan Ketrampilan Berbicara (speaking ) Mahasiswa Melalui teknik English debate. </w:t>
      </w:r>
      <w:r>
        <w:rPr>
          <w:color w:val="000000" w:themeColor="text1"/>
        </w:rPr>
        <w:t>REFLEKSI EDUKATIKA, 5(1).</w:t>
      </w:r>
    </w:p>
    <w:p w:rsidR="00261F26" w:rsidRDefault="00261F26" w:rsidP="00261F26">
      <w:pPr>
        <w:pStyle w:val="NormalWeb"/>
        <w:jc w:val="both"/>
        <w:rPr>
          <w:lang w:val="en-US"/>
        </w:rPr>
      </w:pPr>
      <w:r>
        <w:t xml:space="preserve">Samad, I. S., &amp; Aminullah, A. (2019). </w:t>
      </w:r>
      <w:r>
        <w:rPr>
          <w:i/>
          <w:iCs/>
        </w:rPr>
        <w:t>Applying ELSA Speak Software in The</w:t>
      </w:r>
      <w:r>
        <w:rPr>
          <w:i/>
          <w:iCs/>
        </w:rPr>
        <w:tab/>
        <w:t xml:space="preserve">Pronunciation Class : Students’ Perception. </w:t>
      </w:r>
      <w:r>
        <w:t xml:space="preserve">Jurnal Edumaspul, 3(1), 56. </w:t>
      </w:r>
    </w:p>
    <w:p w:rsidR="00261F26" w:rsidRPr="00853255" w:rsidRDefault="00261F26" w:rsidP="00261F26">
      <w:pPr>
        <w:pStyle w:val="NormalWeb"/>
        <w:ind w:left="567" w:hanging="567"/>
        <w:jc w:val="both"/>
        <w:rPr>
          <w:lang w:val="en-US"/>
        </w:rPr>
      </w:pPr>
      <w:proofErr w:type="spellStart"/>
      <w:r>
        <w:rPr>
          <w:lang w:val="en-US"/>
        </w:rPr>
        <w:t>Seidman</w:t>
      </w:r>
      <w:proofErr w:type="spellEnd"/>
      <w:r>
        <w:rPr>
          <w:lang w:val="en-US"/>
        </w:rPr>
        <w:t xml:space="preserve">, I. (2006). </w:t>
      </w:r>
      <w:proofErr w:type="gramStart"/>
      <w:r w:rsidRPr="00EF77AE">
        <w:rPr>
          <w:i/>
          <w:lang w:val="en-US"/>
        </w:rPr>
        <w:t>Interviewing as Qualitative Research.</w:t>
      </w:r>
      <w:proofErr w:type="gramEnd"/>
      <w:r w:rsidRPr="00EF77AE">
        <w:rPr>
          <w:i/>
          <w:lang w:val="en-US"/>
        </w:rPr>
        <w:t xml:space="preserve"> </w:t>
      </w:r>
      <w:proofErr w:type="gramStart"/>
      <w:r w:rsidRPr="00EF77AE">
        <w:rPr>
          <w:i/>
          <w:lang w:val="en-US"/>
        </w:rPr>
        <w:t>A guide for researchers in Education and the Social Sciences</w:t>
      </w:r>
      <w:r w:rsidRPr="00EF77AE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3rd Ed. </w:t>
      </w:r>
      <w:r w:rsidRPr="00EF77AE">
        <w:rPr>
          <w:lang w:val="en-US"/>
        </w:rPr>
        <w:t>Teachers college Press</w:t>
      </w:r>
      <w:r>
        <w:rPr>
          <w:lang w:val="en-US"/>
        </w:rPr>
        <w:t>.</w:t>
      </w:r>
      <w:proofErr w:type="gramEnd"/>
    </w:p>
    <w:p w:rsidR="00261F26" w:rsidRPr="00853255" w:rsidRDefault="00261F26" w:rsidP="00261F26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Sipayung, R.W. (2019)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Effect of Using Discussion Method in Students’ Speaking Ability at The Tenth Grade Students of  SMK SWASTA HKBP Pematang Siantar. </w:t>
      </w:r>
      <w:r>
        <w:rPr>
          <w:rFonts w:ascii="Times New Roman" w:hAnsi="Times New Roman" w:cs="Times New Roman"/>
          <w:sz w:val="24"/>
          <w:szCs w:val="24"/>
        </w:rPr>
        <w:t>Jurnal Ilmiah Maksitek, 4(3), 117-126.</w:t>
      </w:r>
    </w:p>
    <w:p w:rsidR="00261F26" w:rsidRPr="002B3E25" w:rsidRDefault="00261F26" w:rsidP="00261F26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(2016).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Metode Penelitian Pendidikan Kuantitatif, Kualitatif, dan R&amp;D. </w:t>
      </w:r>
      <w:r>
        <w:rPr>
          <w:rFonts w:ascii="Times New Roman" w:hAnsi="Times New Roman" w:cs="Times New Roman"/>
          <w:sz w:val="24"/>
          <w:szCs w:val="24"/>
        </w:rPr>
        <w:t xml:space="preserve">Bandung: Alfabeta. </w:t>
      </w:r>
    </w:p>
    <w:p w:rsidR="00261F26" w:rsidRDefault="00261F26" w:rsidP="00261F26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Sumarni, B., Permana, D., Imansyah, I., &amp; Sandiarsa, K. D. (2022).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Pelatihan English speaking Bagi Siswa Dengan model pembelajaran presentation practice produce (PPP). </w:t>
      </w:r>
      <w:r>
        <w:rPr>
          <w:rFonts w:ascii="Times New Roman" w:hAnsi="Times New Roman" w:cs="Times New Roman"/>
          <w:sz w:val="24"/>
          <w:szCs w:val="24"/>
        </w:rPr>
        <w:t xml:space="preserve">Jurnal Pengabdian UNDIKMA, 3(1), 136. </w:t>
      </w:r>
    </w:p>
    <w:p w:rsidR="00261F26" w:rsidRDefault="00261F26" w:rsidP="00261F26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Tanjung, S., Rahmansyah, H., &amp; Siregar, S. R. (2019).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Effect of Hangman Game on Students’ Vocabulary Mastery. </w:t>
      </w:r>
      <w:r>
        <w:rPr>
          <w:rFonts w:ascii="Times New Roman" w:hAnsi="Times New Roman" w:cs="Times New Roman"/>
          <w:sz w:val="24"/>
          <w:szCs w:val="24"/>
        </w:rPr>
        <w:t>Jurnal Liner, 2(3), 77-89.</w:t>
      </w:r>
    </w:p>
    <w:p w:rsidR="00261F26" w:rsidRDefault="00261F26" w:rsidP="00261F26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Uchihara, T., &amp;amp; Clenton, J. (2022). </w:t>
      </w:r>
      <w:r w:rsidRPr="00A81ED2">
        <w:rPr>
          <w:rFonts w:ascii="Times New Roman" w:hAnsi="Times New Roman" w:cs="Times New Roman"/>
          <w:i/>
          <w:iCs/>
          <w:sz w:val="24"/>
          <w:szCs w:val="24"/>
        </w:rPr>
        <w:t>The role of spoken vocabulary knowledge in Second language speaking proficiency</w:t>
      </w:r>
      <w:r>
        <w:rPr>
          <w:rFonts w:ascii="Times New Roman" w:hAnsi="Times New Roman" w:cs="Times New Roman"/>
          <w:sz w:val="24"/>
          <w:szCs w:val="24"/>
        </w:rPr>
        <w:t>. The Language Learning Journal, 51(3), 376–393. https://doi.org/10.1080/09571736.2022.2080856</w:t>
      </w:r>
    </w:p>
    <w:bookmarkEnd w:id="0"/>
    <w:p w:rsidR="00F022EE" w:rsidRDefault="00F022EE"/>
    <w:sectPr w:rsidR="00F022EE" w:rsidSect="00AA1C0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26"/>
    <w:rsid w:val="00261F26"/>
    <w:rsid w:val="00AA1C08"/>
    <w:rsid w:val="00F0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26"/>
    <w:pPr>
      <w:spacing w:after="160" w:line="259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261F2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261F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26"/>
    <w:pPr>
      <w:spacing w:after="160" w:line="259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261F2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261F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2023-09-17T10:39:00Z</dcterms:created>
  <dcterms:modified xsi:type="dcterms:W3CDTF">2023-09-17T11:25:00Z</dcterms:modified>
</cp:coreProperties>
</file>