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5D" w:rsidRPr="006F0C9F" w:rsidRDefault="0060695D" w:rsidP="0060695D">
      <w:pPr>
        <w:pStyle w:val="Heading1"/>
      </w:pPr>
      <w:bookmarkStart w:id="0" w:name="_Toc165997798"/>
      <w:r w:rsidRPr="006F0C9F">
        <w:t>DAFTAR PUSTAKA</w:t>
      </w:r>
      <w:bookmarkEnd w:id="0"/>
    </w:p>
    <w:p w:rsidR="0060695D" w:rsidRPr="006F0C9F" w:rsidRDefault="0060695D" w:rsidP="006069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695D" w:rsidRPr="006F0C9F" w:rsidRDefault="0060695D" w:rsidP="0060695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C9F">
        <w:rPr>
          <w:rFonts w:ascii="Times New Roman" w:hAnsi="Times New Roman" w:cs="Times New Roman"/>
          <w:sz w:val="24"/>
          <w:szCs w:val="24"/>
        </w:rPr>
        <w:t xml:space="preserve">A, A., Malik, A.,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Patta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Kamaruddin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Kelas V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Dasar.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Pendidikan &amp;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Dasar</w:t>
      </w:r>
      <w:r w:rsidRPr="006F0C9F">
        <w:rPr>
          <w:rFonts w:ascii="Times New Roman" w:hAnsi="Times New Roman" w:cs="Times New Roman"/>
          <w:sz w:val="24"/>
          <w:szCs w:val="24"/>
        </w:rPr>
        <w:t xml:space="preserve">, 1(4). 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Adiningtyas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(2017). Program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KOPASTA</w:t>
      </w:r>
      <w:r w:rsidRPr="006F0C9F">
        <w:rPr>
          <w:rFonts w:ascii="Times New Roman" w:hAnsi="Times New Roman" w:cs="Times New Roman"/>
          <w:sz w:val="24"/>
          <w:szCs w:val="24"/>
        </w:rPr>
        <w:t>. 4(2), 55-63.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Akmaluddin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Haqqi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B. (2019).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Dasar (SD)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Cot Keu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Eung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Aceh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  <w:r w:rsidRPr="006F0C9F">
        <w:rPr>
          <w:rFonts w:ascii="Times New Roman" w:hAnsi="Times New Roman" w:cs="Times New Roman"/>
          <w:i/>
          <w:sz w:val="24"/>
          <w:szCs w:val="24"/>
        </w:rPr>
        <w:t xml:space="preserve">Journal of Education Science, </w:t>
      </w:r>
      <w:r w:rsidRPr="006F0C9F">
        <w:rPr>
          <w:rFonts w:ascii="Times New Roman" w:hAnsi="Times New Roman" w:cs="Times New Roman"/>
          <w:sz w:val="24"/>
          <w:szCs w:val="24"/>
        </w:rPr>
        <w:t>(JES). 5(2).</w:t>
      </w:r>
    </w:p>
    <w:p w:rsidR="0060695D" w:rsidRPr="00175E7B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75E7B">
        <w:rPr>
          <w:rFonts w:ascii="Times New Roman" w:hAnsi="Times New Roman" w:cs="Times New Roman"/>
          <w:noProof/>
          <w:sz w:val="24"/>
          <w:szCs w:val="24"/>
        </w:rPr>
        <w:t>Anshor,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A. N.,  &amp;</w:t>
      </w:r>
      <w:r w:rsidRPr="00175E7B">
        <w:rPr>
          <w:rFonts w:ascii="Times New Roman" w:hAnsi="Times New Roman" w:cs="Times New Roman"/>
          <w:noProof/>
          <w:sz w:val="24"/>
          <w:szCs w:val="24"/>
        </w:rPr>
        <w:t xml:space="preserve"> Saragih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, N.A.</w:t>
      </w:r>
      <w:r w:rsidRPr="00175E7B">
        <w:rPr>
          <w:rFonts w:ascii="Times New Roman" w:hAnsi="Times New Roman" w:cs="Times New Roman"/>
          <w:noProof/>
          <w:sz w:val="24"/>
          <w:szCs w:val="24"/>
        </w:rPr>
        <w:t xml:space="preserve"> (2021). Analisis Pembelajaran Seni Tari Dalam Pengembangan Kreativitas Peserta Didik. </w:t>
      </w:r>
      <w:r w:rsidRPr="00175E7B">
        <w:rPr>
          <w:rFonts w:ascii="Times New Roman" w:hAnsi="Times New Roman" w:cs="Times New Roman"/>
          <w:i/>
          <w:iCs/>
          <w:noProof/>
          <w:sz w:val="24"/>
          <w:szCs w:val="24"/>
        </w:rPr>
        <w:t>Jurnal Ilmu Pendidikan</w:t>
      </w:r>
      <w:r w:rsidRPr="00175E7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75E7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75E7B">
        <w:rPr>
          <w:rFonts w:ascii="Times New Roman" w:hAnsi="Times New Roman" w:cs="Times New Roman"/>
          <w:noProof/>
          <w:sz w:val="24"/>
          <w:szCs w:val="24"/>
        </w:rPr>
        <w:t>(1), 54–57. https://doi.org/10.32696/jip.v2i1.1464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S. (2010).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6F0C9F">
        <w:rPr>
          <w:rFonts w:ascii="Times New Roman" w:hAnsi="Times New Roman" w:cs="Times New Roman"/>
          <w:sz w:val="24"/>
          <w:szCs w:val="24"/>
        </w:rPr>
        <w:t xml:space="preserve">.  Jakarta: PT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S. (2014).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Bima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.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Darmadi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Model Dan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Dinamika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>.</w:t>
      </w:r>
      <w:r w:rsidRPr="006F0C9F">
        <w:rPr>
          <w:rFonts w:ascii="Times New Roman" w:hAnsi="Times New Roman" w:cs="Times New Roman"/>
          <w:sz w:val="24"/>
          <w:szCs w:val="24"/>
        </w:rPr>
        <w:t xml:space="preserve"> Yogyakarta : CV. Budi Utama.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60695D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B55CE">
        <w:rPr>
          <w:rFonts w:ascii="Times New Roman" w:hAnsi="Times New Roman" w:cs="Times New Roman"/>
          <w:noProof/>
          <w:sz w:val="24"/>
          <w:szCs w:val="24"/>
        </w:rPr>
        <w:t xml:space="preserve">Dewi, I. S., Fauzi, I., &amp; Sukmawati. (2022). Motivasi Belajar Mahasiswa Ditinjau Dengan Pola Asuh Orang Tua Demokratis. </w:t>
      </w:r>
      <w:r w:rsidRPr="006B55CE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Konseling</w:t>
      </w:r>
      <w:r w:rsidRPr="006B55C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B55C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B55CE">
        <w:rPr>
          <w:rFonts w:ascii="Times New Roman" w:hAnsi="Times New Roman" w:cs="Times New Roman"/>
          <w:noProof/>
          <w:sz w:val="24"/>
          <w:szCs w:val="24"/>
        </w:rPr>
        <w:t>(4), 2951–2955. https://core.ac.uk/download/pdf/322599509.pdf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</w:p>
    <w:p w:rsidR="0060695D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Dewi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S.,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Harahap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A.,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Lubis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A., Sari, N., Arriba, F.,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Harahap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B., ... &amp;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Sembiring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B. (2023).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Peran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Orang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Tua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Menangani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Ekolia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Autisme</w:t>
      </w:r>
      <w:proofErr w:type="spellEnd"/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 </w:t>
      </w:r>
      <w:proofErr w:type="spellStart"/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Konseling</w:t>
      </w:r>
      <w:proofErr w:type="spellEnd"/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(JPDK)</w:t>
      </w:r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84E1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384E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1987-1991.</w:t>
      </w:r>
    </w:p>
    <w:p w:rsidR="0060695D" w:rsidRPr="00384E1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Febriyanti, R. T., &amp; Hayati, R. (2022). Hubungan Konsep Diri Dengan Motivasi Berprestasi Siswa Di Smk Karya Jaya Tanjung Morawa Tahun Ajaran 2021/2022.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Jurnal Bimbingan Konseling Dan Psikologi Anak</w:t>
      </w: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84E17">
        <w:rPr>
          <w:rFonts w:ascii="Times New Roman" w:hAnsi="Times New Roman" w:cs="Times New Roman"/>
          <w:noProof/>
          <w:sz w:val="24"/>
          <w:szCs w:val="24"/>
        </w:rPr>
        <w:t>(1), 46–53.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Fitriah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Aprianty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, R. (2021). Parent Support for School Well-Being in Student During the Covid-19 Pandemic</w:t>
      </w:r>
      <w:r w:rsidRPr="006F0C9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PSYCHO Holistic</w:t>
      </w:r>
      <w:r w:rsidRPr="006F0C9F">
        <w:rPr>
          <w:rFonts w:ascii="Times New Roman" w:hAnsi="Times New Roman" w:cs="Times New Roman"/>
          <w:sz w:val="24"/>
          <w:szCs w:val="24"/>
        </w:rPr>
        <w:t>, 3(2).</w:t>
      </w:r>
    </w:p>
    <w:p w:rsidR="0060695D" w:rsidRPr="00384E1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E17">
        <w:rPr>
          <w:rFonts w:ascii="Times New Roman" w:hAnsi="Times New Roman" w:cs="Times New Roman"/>
          <w:noProof/>
          <w:sz w:val="24"/>
          <w:szCs w:val="24"/>
        </w:rPr>
        <w:t>Lanna, M., Siregar, S., &amp; Hayati, R. (2022)</w:t>
      </w:r>
      <w:bookmarkStart w:id="1" w:name="_GoBack"/>
      <w:bookmarkEnd w:id="1"/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. Komunikasi Orang Tua Dengan </w:t>
      </w:r>
      <w:r w:rsidRPr="00384E1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Motivasi Peserta Didik Di SMK Swasta Nur Azizi Tanjung Morawa.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EduGlobal : Jurnal Penelitian Pendidikan Hubungan</w:t>
      </w: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84E17">
        <w:rPr>
          <w:rFonts w:ascii="Times New Roman" w:hAnsi="Times New Roman" w:cs="Times New Roman"/>
          <w:noProof/>
          <w:sz w:val="24"/>
          <w:szCs w:val="24"/>
        </w:rPr>
        <w:t>(1), 68–76. https://www.jurnal-lp2m.umnaw.ac.id/index.php/EduGlobal/article/view/1154%0Ahttps://www.jurnal-lp2m.umnaw.ac.id/index.php/EduGlobal/article/download/1154/750</w:t>
      </w:r>
    </w:p>
    <w:p w:rsidR="0060695D" w:rsidRPr="00767D4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7D47">
        <w:rPr>
          <w:rFonts w:ascii="Times New Roman" w:hAnsi="Times New Roman" w:cs="Times New Roman"/>
          <w:noProof/>
          <w:sz w:val="24"/>
          <w:szCs w:val="24"/>
        </w:rPr>
        <w:t xml:space="preserve">Lanna, M., Siregar, S., &amp; Hayati, R. (2022). Komunikasi Orang Tua Dengan Motivasi Peserta Didik Di SMK Swasta Nur Azizi Tanjung Morawa. </w:t>
      </w:r>
      <w:r w:rsidRPr="00767D47">
        <w:rPr>
          <w:rFonts w:ascii="Times New Roman" w:hAnsi="Times New Roman" w:cs="Times New Roman"/>
          <w:i/>
          <w:iCs/>
          <w:noProof/>
          <w:sz w:val="24"/>
          <w:szCs w:val="24"/>
        </w:rPr>
        <w:t>EduGlobal : Jurnal Penelitian Pendidikan Hubungan</w:t>
      </w:r>
      <w:r w:rsidRPr="00767D4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67D4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67D47">
        <w:rPr>
          <w:rFonts w:ascii="Times New Roman" w:hAnsi="Times New Roman" w:cs="Times New Roman"/>
          <w:noProof/>
          <w:sz w:val="24"/>
          <w:szCs w:val="24"/>
        </w:rPr>
        <w:t>(1), 68–76. https://www.jurnal-lp2m.umnaw.ac.id/index.php/EduGlobal/article/view/1154%0Ahttps://www.jurnal-lp2m.umnaw.ac.id/index.php/EduGlobal/article/download/1154/750</w:t>
      </w:r>
    </w:p>
    <w:p w:rsidR="0060695D" w:rsidRPr="006B55CE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Latifah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Hanum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Dewi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S. (2022).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Layanan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Bimbingan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Membolos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Kelas XI SMA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Sei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Suka</w:t>
      </w:r>
      <w:proofErr w:type="spellEnd"/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 2021/2022. </w:t>
      </w:r>
      <w:r w:rsidRPr="006B55C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 Achievement: Journal of Science and Research</w:t>
      </w:r>
      <w:r w:rsidRPr="006B55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119-135.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Makalisang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M., Danny, R., &amp;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Masinambow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D. (2021).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Masa Covid-19 di SD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Tabor Manado.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Pendidikan Dasar</w:t>
      </w:r>
      <w:r w:rsidRPr="006F0C9F">
        <w:rPr>
          <w:rFonts w:ascii="Times New Roman" w:hAnsi="Times New Roman" w:cs="Times New Roman"/>
          <w:sz w:val="24"/>
          <w:szCs w:val="24"/>
        </w:rPr>
        <w:t>. 2(2).</w:t>
      </w:r>
    </w:p>
    <w:p w:rsidR="0060695D" w:rsidRPr="00384E1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Murti, I. S., &amp; Hayati, R. (2021).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Hubungan Pola Asuh Orang Tua dengan Perkembangan Bakat Anak di SMA Negeri 1 Galang Tahun Ajaran 2020 / 2021 The Relationship between Parenting Patterns and the Development of Children ’ s Talents at SMA Negeri 1 Galang for the 2020 / 2021 Academic Year</w:t>
      </w:r>
      <w:r w:rsidRPr="00384E17">
        <w:rPr>
          <w:rFonts w:ascii="Times New Roman" w:hAnsi="Times New Roman" w:cs="Times New Roman"/>
          <w:noProof/>
          <w:sz w:val="24"/>
          <w:szCs w:val="24"/>
        </w:rPr>
        <w:t>. 158–168.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I. (2018).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Peradaban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Pemikiran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6F0C9F">
        <w:rPr>
          <w:rFonts w:ascii="Times New Roman" w:hAnsi="Times New Roman" w:cs="Times New Roman"/>
          <w:sz w:val="24"/>
          <w:szCs w:val="24"/>
        </w:rPr>
        <w:t>. 2(1). DOI: 10.23971/v2i1.915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Nurhaini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Antara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Psikoborneo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0C9F">
        <w:rPr>
          <w:rFonts w:ascii="Times New Roman" w:hAnsi="Times New Roman" w:cs="Times New Roman"/>
          <w:sz w:val="24"/>
          <w:szCs w:val="24"/>
        </w:rPr>
        <w:t xml:space="preserve">7(4), 643-650.  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Risma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Sunarni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Afriyanto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, A. (2020).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Terdahap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BENING</w:t>
      </w:r>
      <w:r w:rsidRPr="006F0C9F">
        <w:rPr>
          <w:rFonts w:ascii="Times New Roman" w:hAnsi="Times New Roman" w:cs="Times New Roman"/>
          <w:sz w:val="24"/>
          <w:szCs w:val="24"/>
        </w:rPr>
        <w:t xml:space="preserve">. 4(1). </w:t>
      </w:r>
    </w:p>
    <w:p w:rsidR="0060695D" w:rsidRPr="00384E1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Sahputra, D., &amp; Hutasuhut, D. H. (2019). Kontribusi Dukungan Orangtua Terhadap </w:t>
      </w:r>
      <w:r w:rsidRPr="00384E1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Disiplin Belajar Siswa.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ENLIGHTEN (Jurnal Bimbingan Dan Konseling Islam)</w:t>
      </w: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84E17">
        <w:rPr>
          <w:rFonts w:ascii="Times New Roman" w:hAnsi="Times New Roman" w:cs="Times New Roman"/>
          <w:noProof/>
          <w:sz w:val="24"/>
          <w:szCs w:val="24"/>
        </w:rPr>
        <w:t>(1), 35–39. https://doi.org/10.32505/enlighten.v2i1.1216</w:t>
      </w:r>
    </w:p>
    <w:p w:rsidR="0060695D" w:rsidRPr="00384E1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Sahputra, D., &amp; Hutasuhut, D. H. (2019). Kontribusi Dukungan Teman Sebaya Terhadap Disiplin Belajar Siswa.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Hasil PenelitianPenelitian</w:t>
      </w: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84E17">
        <w:rPr>
          <w:rFonts w:ascii="Times New Roman" w:hAnsi="Times New Roman" w:cs="Times New Roman"/>
          <w:noProof/>
          <w:sz w:val="24"/>
          <w:szCs w:val="24"/>
        </w:rPr>
        <w:t>(1), 984–989.</w:t>
      </w:r>
    </w:p>
    <w:p w:rsidR="0060695D" w:rsidRPr="00384E17" w:rsidRDefault="0060695D" w:rsidP="0060695D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Saragih, N. A., Ariani, F. D., &amp; Dewi, I. S. (2023). Pengaruh Insomnia Terhadap Konsentrasi Belajar Siswa MTSs Al Washliyah Tanjung Morawa.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Psikologi Konseling</w:t>
      </w:r>
      <w:r w:rsidRPr="00384E1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84E17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384E17">
        <w:rPr>
          <w:rFonts w:ascii="Times New Roman" w:hAnsi="Times New Roman" w:cs="Times New Roman"/>
          <w:noProof/>
          <w:sz w:val="24"/>
          <w:szCs w:val="24"/>
        </w:rPr>
        <w:t>(2), 1980. https://doi.org/10.24114/konseling.v21i2.42105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Shochib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(2010). </w:t>
      </w:r>
      <w:r w:rsidRPr="006F0C9F">
        <w:rPr>
          <w:rFonts w:ascii="Times New Roman" w:hAnsi="Times New Roman" w:cs="Times New Roman"/>
          <w:i/>
          <w:sz w:val="24"/>
          <w:szCs w:val="24"/>
        </w:rPr>
        <w:t xml:space="preserve">Pola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Asuh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Membantu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Mengembangkan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Disiplin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Diri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>.</w:t>
      </w:r>
      <w:r w:rsidRPr="006F0C9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.</w:t>
      </w:r>
    </w:p>
    <w:p w:rsidR="0060695D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Silian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M., &amp;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Lubis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W. U. (2022).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Pengaruh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Komunikasi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Orang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Tua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Terhadap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Kedisiplinan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Belajar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Siswa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SMP 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Swasta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Al-</w:t>
      </w:r>
      <w:proofErr w:type="spellStart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Washliyah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1. </w:t>
      </w:r>
      <w:proofErr w:type="spellStart"/>
      <w:r w:rsidRPr="006B55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>Jurnal</w:t>
      </w:r>
      <w:proofErr w:type="spellEnd"/>
      <w:r w:rsidRPr="006B55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>Inovasi</w:t>
      </w:r>
      <w:proofErr w:type="spellEnd"/>
      <w:r w:rsidRPr="006B55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 xml:space="preserve"> </w:t>
      </w:r>
      <w:proofErr w:type="spellStart"/>
      <w:r w:rsidRPr="006B55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>Penelitian</w:t>
      </w:r>
      <w:proofErr w:type="spellEnd"/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, </w:t>
      </w:r>
      <w:r w:rsidRPr="006B55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>3</w:t>
      </w:r>
      <w:r w:rsidRPr="006B55CE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(5), 6223-6232.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Sudaryono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Depok: PT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.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6F0C9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.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(2018).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Kelas VII-3 SMP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Gebang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2017-2018.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Taburasa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PPS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Unimed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15(3). 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C9F">
        <w:rPr>
          <w:rFonts w:ascii="Times New Roman" w:hAnsi="Times New Roman" w:cs="Times New Roman"/>
          <w:sz w:val="24"/>
          <w:szCs w:val="24"/>
        </w:rPr>
        <w:t xml:space="preserve">Wahidin. (2019).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Dasar.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Pancar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. 3(1).</w:t>
      </w:r>
    </w:p>
    <w:p w:rsidR="0060695D" w:rsidRPr="006F0C9F" w:rsidRDefault="0060695D" w:rsidP="0060695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C9F">
        <w:rPr>
          <w:rFonts w:ascii="Times New Roman" w:hAnsi="Times New Roman" w:cs="Times New Roman"/>
          <w:sz w:val="24"/>
          <w:szCs w:val="24"/>
        </w:rPr>
        <w:t xml:space="preserve">Yuliya. (2019).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Antara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6F0C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C9F">
        <w:rPr>
          <w:rFonts w:ascii="Times New Roman" w:hAnsi="Times New Roman" w:cs="Times New Roman"/>
          <w:i/>
          <w:sz w:val="24"/>
          <w:szCs w:val="24"/>
        </w:rPr>
        <w:t>Psikoborneo</w:t>
      </w:r>
      <w:proofErr w:type="spellEnd"/>
      <w:r w:rsidRPr="006F0C9F">
        <w:rPr>
          <w:rFonts w:ascii="Times New Roman" w:hAnsi="Times New Roman" w:cs="Times New Roman"/>
          <w:sz w:val="24"/>
          <w:szCs w:val="24"/>
        </w:rPr>
        <w:t>, 7(2), 250-256.</w:t>
      </w:r>
    </w:p>
    <w:p w:rsidR="0060695D" w:rsidRPr="006F0C9F" w:rsidRDefault="0060695D" w:rsidP="00606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D8" w:rsidRDefault="00A748D8"/>
    <w:sectPr w:rsidR="00A748D8" w:rsidSect="0060695D">
      <w:footerReference w:type="default" r:id="rId6"/>
      <w:pgSz w:w="11907" w:h="16840" w:code="9"/>
      <w:pgMar w:top="1701" w:right="1701" w:bottom="1701" w:left="2268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9F" w:rsidRDefault="00D63F9F" w:rsidP="0060695D">
      <w:pPr>
        <w:spacing w:after="0" w:line="240" w:lineRule="auto"/>
      </w:pPr>
      <w:r>
        <w:separator/>
      </w:r>
    </w:p>
  </w:endnote>
  <w:endnote w:type="continuationSeparator" w:id="0">
    <w:p w:rsidR="00D63F9F" w:rsidRDefault="00D63F9F" w:rsidP="006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98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95D" w:rsidRDefault="00606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95D" w:rsidRDefault="0060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9F" w:rsidRDefault="00D63F9F" w:rsidP="0060695D">
      <w:pPr>
        <w:spacing w:after="0" w:line="240" w:lineRule="auto"/>
      </w:pPr>
      <w:r>
        <w:separator/>
      </w:r>
    </w:p>
  </w:footnote>
  <w:footnote w:type="continuationSeparator" w:id="0">
    <w:p w:rsidR="00D63F9F" w:rsidRDefault="00D63F9F" w:rsidP="0060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5D"/>
    <w:rsid w:val="004F6743"/>
    <w:rsid w:val="0060695D"/>
    <w:rsid w:val="00A748D8"/>
    <w:rsid w:val="00D6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FA0B-19E1-4D04-B2FB-8D74693D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9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695D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95D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5D"/>
  </w:style>
  <w:style w:type="paragraph" w:styleId="Footer">
    <w:name w:val="footer"/>
    <w:basedOn w:val="Normal"/>
    <w:link w:val="FooterChar"/>
    <w:uiPriority w:val="99"/>
    <w:unhideWhenUsed/>
    <w:rsid w:val="00606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2024-05-09T13:11:00Z</dcterms:created>
  <dcterms:modified xsi:type="dcterms:W3CDTF">2024-05-09T13:11:00Z</dcterms:modified>
</cp:coreProperties>
</file>