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8" w:rsidRDefault="004E2338" w:rsidP="004E2338">
      <w:pPr>
        <w:pStyle w:val="Heading1"/>
        <w:ind w:right="413"/>
      </w:pPr>
      <w:bookmarkStart w:id="0" w:name="_TOC_250000"/>
      <w:r>
        <w:t>DAFTAR</w:t>
      </w:r>
      <w:r>
        <w:rPr>
          <w:spacing w:val="1"/>
        </w:rPr>
        <w:t xml:space="preserve"> </w:t>
      </w:r>
      <w:bookmarkEnd w:id="0"/>
      <w:r>
        <w:rPr>
          <w:spacing w:val="-2"/>
        </w:rPr>
        <w:t>PUSTAKA</w:t>
      </w:r>
    </w:p>
    <w:p w:rsidR="004E2338" w:rsidRDefault="004E2338" w:rsidP="004E2338">
      <w:pPr>
        <w:spacing w:before="132" w:line="360" w:lineRule="auto"/>
        <w:ind w:left="1828" w:right="1520" w:hanging="720"/>
        <w:jc w:val="both"/>
        <w:rPr>
          <w:sz w:val="24"/>
        </w:rPr>
      </w:pPr>
      <w:r>
        <w:rPr>
          <w:color w:val="212121"/>
          <w:sz w:val="24"/>
        </w:rPr>
        <w:t xml:space="preserve">Cahyani, Y., &amp; Sowanto, S. (2021). Pengaruh Model Pembelajaran Talking Stick Tehadap Hasil Belajar Matematis Siswa SMA. </w:t>
      </w:r>
      <w:r>
        <w:rPr>
          <w:i/>
          <w:color w:val="212121"/>
          <w:sz w:val="24"/>
        </w:rPr>
        <w:t>SUPERMAT: Jurnal Pendidikan Matematika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(1), 1-12.</w:t>
      </w:r>
    </w:p>
    <w:p w:rsidR="004E2338" w:rsidRDefault="004E2338" w:rsidP="004E2338">
      <w:pPr>
        <w:spacing w:line="360" w:lineRule="auto"/>
        <w:ind w:left="1828" w:right="1520" w:hanging="720"/>
        <w:jc w:val="both"/>
        <w:rPr>
          <w:sz w:val="24"/>
        </w:rPr>
      </w:pPr>
      <w:r>
        <w:rPr>
          <w:color w:val="212121"/>
          <w:sz w:val="24"/>
        </w:rPr>
        <w:t>Dahliana, D., Putra, F. P., &amp; Syafi'i, A. M. (2023). Peningkatan Hasil Belajar Matematika Materi Pecahan Melalui Model Problem Based Learning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Kelas V Mi Nuruddin I Banjarmasin. </w:t>
      </w:r>
      <w:r>
        <w:rPr>
          <w:i/>
          <w:color w:val="212121"/>
          <w:sz w:val="24"/>
        </w:rPr>
        <w:t>Jurnal SIPPG: Sultan Idris Pendidikan Profesi Guru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 47-61.</w:t>
      </w:r>
    </w:p>
    <w:p w:rsidR="004E2338" w:rsidRDefault="004E2338" w:rsidP="004E2338">
      <w:pPr>
        <w:spacing w:line="276" w:lineRule="auto"/>
        <w:ind w:left="1828" w:right="1520" w:hanging="720"/>
        <w:jc w:val="both"/>
        <w:rPr>
          <w:sz w:val="24"/>
        </w:rPr>
      </w:pPr>
      <w:r>
        <w:rPr>
          <w:color w:val="212121"/>
          <w:sz w:val="24"/>
        </w:rPr>
        <w:t xml:space="preserve">Damayanti, P. A., &amp; Qohar, A. (2019). Pengembangan media pembelajaran matematika interaktif berbasis powerpoint pada materi kerucut. </w:t>
      </w:r>
      <w:r>
        <w:rPr>
          <w:i/>
          <w:color w:val="212121"/>
          <w:sz w:val="24"/>
        </w:rPr>
        <w:t>Kreano, Jurnal Matematika Kreatif-Inovatif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10</w:t>
      </w:r>
      <w:r>
        <w:rPr>
          <w:color w:val="212121"/>
          <w:sz w:val="24"/>
        </w:rPr>
        <w:t>(2), 119-124.</w:t>
      </w:r>
    </w:p>
    <w:p w:rsidR="004E2338" w:rsidRDefault="004E2338" w:rsidP="004E2338">
      <w:pPr>
        <w:spacing w:line="360" w:lineRule="auto"/>
        <w:ind w:left="1828" w:right="1522" w:hanging="720"/>
        <w:jc w:val="both"/>
        <w:rPr>
          <w:sz w:val="24"/>
        </w:rPr>
      </w:pPr>
      <w:r>
        <w:rPr>
          <w:color w:val="212121"/>
          <w:sz w:val="24"/>
        </w:rPr>
        <w:t>Hasrudin, F., &amp; Asrul, A. (2020). Pengaruh Model Pembelajaran Kooperatif Tipe Talking Stick Terhadap Hasil Belajar Siswa pada Pelajaran IPA di SD Inpres 16 Kabupaten Sorong.</w:t>
      </w:r>
      <w:r>
        <w:rPr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Jurnal Papeda: Jurnal Publikasi Pendidikan Dasar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(2), 94-102.</w:t>
      </w:r>
    </w:p>
    <w:p w:rsidR="004E2338" w:rsidRDefault="004E2338" w:rsidP="004E2338">
      <w:pPr>
        <w:pStyle w:val="BodyText"/>
        <w:spacing w:before="1" w:line="276" w:lineRule="auto"/>
        <w:ind w:left="1828" w:right="1522" w:hanging="720"/>
        <w:jc w:val="both"/>
      </w:pPr>
      <w:r>
        <w:rPr>
          <w:color w:val="212121"/>
        </w:rPr>
        <w:t xml:space="preserve">Landong, A. (2019). </w:t>
      </w:r>
      <w:r>
        <w:t>Pengaruh Model Pembelajaran Quantum Berbasis Budaya Mandailing</w:t>
      </w:r>
      <w:r>
        <w:rPr>
          <w:spacing w:val="-2"/>
        </w:rPr>
        <w:t xml:space="preserve"> </w:t>
      </w:r>
      <w:r>
        <w:t>Natal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Motivasi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Siswa. Jurnal Pendidikan Dan Pembelajaran Terpadu (JPPT), 1(2), 72-78.</w:t>
      </w:r>
    </w:p>
    <w:p w:rsidR="004E2338" w:rsidRDefault="004E2338" w:rsidP="004E2338">
      <w:pPr>
        <w:pStyle w:val="BodyText"/>
        <w:spacing w:line="276" w:lineRule="auto"/>
        <w:ind w:left="1828" w:right="1520" w:hanging="720"/>
        <w:jc w:val="both"/>
      </w:pPr>
      <w:r>
        <w:rPr>
          <w:color w:val="212121"/>
        </w:rPr>
        <w:t xml:space="preserve">Landong, A., Nurjannah, I., Rambe, S. C., &amp; Azzahara, A. (2023). </w:t>
      </w:r>
      <w:r>
        <w:t>Improving students' literacy skills through PBL model and interactive media canva class v theme II clean air for health at Pelita Private Elementary School. Cendikia: Media Jurnal Ilmiah Pendidikan, 13(6), 933-942.</w:t>
      </w:r>
    </w:p>
    <w:p w:rsidR="004E2338" w:rsidRDefault="004E2338" w:rsidP="004E2338">
      <w:pPr>
        <w:pStyle w:val="BodyText"/>
        <w:spacing w:line="276" w:lineRule="auto"/>
        <w:ind w:left="1828" w:right="1516" w:hanging="720"/>
        <w:jc w:val="both"/>
      </w:pPr>
      <w:r>
        <w:rPr>
          <w:color w:val="212121"/>
        </w:rPr>
        <w:t xml:space="preserve">Landong, A., Pransiska, R., Ramadhani, D., &amp; Ayuni, A. P. (2023). </w:t>
      </w:r>
      <w:r>
        <w:t>Using word square and scramble methods to improve residential thematic learning outcomes in class IV students of SD negeri 104205 Tembung. Cendikia: Media Jurnal Ilmiah Pendidikan, 13(6), 925-932.</w:t>
      </w:r>
    </w:p>
    <w:p w:rsidR="004E2338" w:rsidRDefault="004E2338" w:rsidP="004E2338">
      <w:pPr>
        <w:pStyle w:val="BodyText"/>
        <w:spacing w:line="360" w:lineRule="auto"/>
        <w:ind w:left="1828" w:right="1517" w:hanging="720"/>
        <w:jc w:val="both"/>
      </w:pPr>
      <w:r>
        <w:rPr>
          <w:color w:val="212121"/>
        </w:rPr>
        <w:t>Nagara, B. O., Qodariah, L., &amp; Jumardi, J. (2020). Pengaruh Model Pembelajaran Talking Stick Terhadap Hasil Belajar Peserta Didik Pada Mata Pelajaran Sejarah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Kelas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X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Smk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Grafika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Yayasan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Lektur. </w:t>
      </w:r>
      <w:r>
        <w:rPr>
          <w:i/>
          <w:color w:val="212121"/>
        </w:rPr>
        <w:t>Jurnal Pattingalloang</w:t>
      </w:r>
      <w:r>
        <w:rPr>
          <w:color w:val="212121"/>
        </w:rPr>
        <w:t xml:space="preserve">, </w:t>
      </w:r>
      <w:r>
        <w:rPr>
          <w:i/>
          <w:color w:val="212121"/>
        </w:rPr>
        <w:t>7</w:t>
      </w:r>
      <w:r>
        <w:rPr>
          <w:color w:val="212121"/>
        </w:rPr>
        <w:t>(1).</w:t>
      </w:r>
    </w:p>
    <w:p w:rsidR="004E2338" w:rsidRDefault="004E2338" w:rsidP="004E2338">
      <w:pPr>
        <w:pStyle w:val="BodyText"/>
        <w:spacing w:line="276" w:lineRule="auto"/>
        <w:ind w:left="1828" w:right="1522" w:hanging="720"/>
        <w:jc w:val="both"/>
      </w:pPr>
      <w:r>
        <w:rPr>
          <w:color w:val="212121"/>
        </w:rPr>
        <w:t xml:space="preserve">Putri, S. E., &amp; Landong, A. (2023). </w:t>
      </w:r>
      <w:r>
        <w:t>Efforts to Improve Student Learning</w:t>
      </w:r>
      <w:r>
        <w:rPr>
          <w:spacing w:val="80"/>
        </w:rPr>
        <w:t xml:space="preserve"> </w:t>
      </w:r>
      <w:r>
        <w:t>Activities Using the Quantum Learning Model Theme of Events in Life Class V SD 101911 Sidodadi Batu 8 Pagar Merbau. Widyagogik: Jurnal Pendidikan dan Pembelajaran Sekolah Dasar, 10(2), 273-283.</w:t>
      </w:r>
    </w:p>
    <w:p w:rsidR="004E2338" w:rsidRDefault="004E2338" w:rsidP="004E2338">
      <w:pPr>
        <w:spacing w:line="276" w:lineRule="auto"/>
        <w:jc w:val="both"/>
        <w:sectPr w:rsidR="004E2338">
          <w:pgSz w:w="11910" w:h="16840"/>
          <w:pgMar w:top="1920" w:right="180" w:bottom="280" w:left="1160" w:header="751" w:footer="0" w:gutter="0"/>
          <w:cols w:space="720"/>
        </w:sectPr>
      </w:pPr>
    </w:p>
    <w:p w:rsidR="004E2338" w:rsidRDefault="004E2338" w:rsidP="004E2338">
      <w:pPr>
        <w:pStyle w:val="BodyText"/>
        <w:spacing w:before="46"/>
      </w:pPr>
    </w:p>
    <w:p w:rsidR="004E2338" w:rsidRDefault="004E2338" w:rsidP="004E2338">
      <w:pPr>
        <w:pStyle w:val="BodyText"/>
        <w:spacing w:line="276" w:lineRule="auto"/>
        <w:ind w:left="1828" w:right="1521" w:hanging="720"/>
        <w:jc w:val="both"/>
      </w:pPr>
      <w:r>
        <w:rPr>
          <w:color w:val="212121"/>
        </w:rPr>
        <w:t xml:space="preserve">Rahmi, L., &amp; Landong, A. (2023). </w:t>
      </w:r>
      <w:r>
        <w:t>The Influence of Problem-Based Learning Model on Student Learning Outcomes in the Theme of Technology Development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SD</w:t>
      </w:r>
      <w:r>
        <w:rPr>
          <w:spacing w:val="-1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101731 Kp.</w:t>
      </w:r>
      <w:r>
        <w:rPr>
          <w:spacing w:val="-1"/>
        </w:rPr>
        <w:t xml:space="preserve"> </w:t>
      </w:r>
      <w:r>
        <w:t>Lalang.</w:t>
      </w:r>
      <w:r>
        <w:rPr>
          <w:spacing w:val="-2"/>
        </w:rPr>
        <w:t xml:space="preserve"> </w:t>
      </w:r>
      <w:r>
        <w:t>Widyagogik:</w:t>
      </w:r>
      <w:r>
        <w:rPr>
          <w:spacing w:val="-3"/>
        </w:rPr>
        <w:t xml:space="preserve"> </w:t>
      </w:r>
      <w:r>
        <w:t>Jurnal Pendidikan dan Pembelajaran Sekolah Dasar, 10(2), 284-294</w:t>
      </w:r>
    </w:p>
    <w:p w:rsidR="004E2338" w:rsidRDefault="004E2338" w:rsidP="004E2338">
      <w:pPr>
        <w:spacing w:before="1" w:line="360" w:lineRule="auto"/>
        <w:ind w:left="1828" w:right="1523" w:hanging="720"/>
        <w:jc w:val="both"/>
        <w:rPr>
          <w:sz w:val="24"/>
        </w:rPr>
      </w:pPr>
      <w:r>
        <w:rPr>
          <w:color w:val="212121"/>
          <w:sz w:val="24"/>
        </w:rPr>
        <w:t>Sari, F. F., &amp; Aisyah, S. (2021). Pengaruh Metode Pemberian Tugas terhadap Hasil Belajar Matematika.</w:t>
      </w:r>
      <w:r>
        <w:rPr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JagoMIPA: Jurnal Pendidikan Matematika dan IPA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(2), 84-98.</w:t>
      </w:r>
    </w:p>
    <w:p w:rsidR="004E2338" w:rsidRDefault="004E2338" w:rsidP="004E2338">
      <w:pPr>
        <w:pStyle w:val="BodyText"/>
        <w:spacing w:line="360" w:lineRule="auto"/>
        <w:ind w:left="1828" w:right="1522" w:hanging="720"/>
        <w:jc w:val="both"/>
      </w:pPr>
      <w:r>
        <w:rPr>
          <w:color w:val="212121"/>
        </w:rPr>
        <w:t>Sinaga, R., Sihombing, L. N., &amp; Pasaribu, E. (2022). Pengaruh Model Pembelajaran Talking Stick Terhadap Hasil Belajar Siswa Pada Tema 2 Subtema 1 Pembelajaran 1 di Kelas III SD Negeri 096768 Tambun Marisi Kec. Dolog Masagal Kab. Simalungun.</w:t>
      </w:r>
      <w:r>
        <w:rPr>
          <w:color w:val="212121"/>
          <w:spacing w:val="-1"/>
        </w:rPr>
        <w:t xml:space="preserve"> </w:t>
      </w:r>
      <w:r>
        <w:rPr>
          <w:i/>
          <w:color w:val="212121"/>
        </w:rPr>
        <w:t>Jurnal Pendidikan dan Konseling (JPDK)</w:t>
      </w:r>
      <w:r>
        <w:rPr>
          <w:color w:val="212121"/>
        </w:rPr>
        <w:t xml:space="preserve">, </w:t>
      </w:r>
      <w:r>
        <w:rPr>
          <w:i/>
          <w:color w:val="212121"/>
        </w:rPr>
        <w:t>4</w:t>
      </w:r>
      <w:r>
        <w:rPr>
          <w:color w:val="212121"/>
        </w:rPr>
        <w:t>(6), 390-395.</w:t>
      </w:r>
    </w:p>
    <w:p w:rsidR="004E2338" w:rsidRDefault="004E2338" w:rsidP="004E2338">
      <w:pPr>
        <w:spacing w:line="360" w:lineRule="auto"/>
        <w:ind w:left="1828" w:right="1518" w:hanging="720"/>
        <w:jc w:val="both"/>
        <w:rPr>
          <w:sz w:val="24"/>
        </w:rPr>
      </w:pPr>
      <w:r>
        <w:rPr>
          <w:color w:val="212121"/>
          <w:sz w:val="24"/>
        </w:rPr>
        <w:t xml:space="preserve">Siregar, S. (2017). Pengaruh model pembelajaran talking stick terhadap hasil belajar dan aktivitas visual siswa pada konsep sistem indra. </w:t>
      </w:r>
      <w:r>
        <w:rPr>
          <w:i/>
          <w:color w:val="212121"/>
          <w:sz w:val="24"/>
        </w:rPr>
        <w:t>BIOTIK: Jurnal Ilmiah Biologi Teknologi dan Kependidikan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(2), 100-106.</w:t>
      </w:r>
    </w:p>
    <w:p w:rsidR="004E2338" w:rsidRDefault="004E2338" w:rsidP="004E2338">
      <w:pPr>
        <w:spacing w:before="1" w:line="360" w:lineRule="auto"/>
        <w:ind w:left="1828" w:right="1521" w:hanging="720"/>
        <w:jc w:val="both"/>
        <w:rPr>
          <w:sz w:val="24"/>
        </w:rPr>
      </w:pPr>
      <w:r>
        <w:rPr>
          <w:color w:val="212121"/>
          <w:sz w:val="24"/>
        </w:rPr>
        <w:t>Sizi, Y., Bare, Y., &amp; Galis, R. (2021). Pengaruh Model Pembelajaran Kooperatif Tipe Talking Stick Terhadap Keaktifan dan Hasil Belajar Kognitif Peserta Didik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SMP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Kelas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VIII.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Spizaetus: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Jurnal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Biologi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dan</w:t>
      </w:r>
      <w:r>
        <w:rPr>
          <w:i/>
          <w:color w:val="212121"/>
          <w:spacing w:val="40"/>
          <w:sz w:val="24"/>
        </w:rPr>
        <w:t xml:space="preserve"> </w:t>
      </w:r>
      <w:r>
        <w:rPr>
          <w:i/>
          <w:color w:val="212121"/>
          <w:sz w:val="24"/>
        </w:rPr>
        <w:t>Pendidikan Biologi</w:t>
      </w:r>
      <w:r>
        <w:rPr>
          <w:color w:val="212121"/>
          <w:sz w:val="24"/>
        </w:rPr>
        <w:t xml:space="preserve">,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(1), 39-46.</w:t>
      </w:r>
    </w:p>
    <w:p w:rsidR="004E2338" w:rsidRDefault="004E2338" w:rsidP="004E2338">
      <w:pPr>
        <w:spacing w:line="360" w:lineRule="auto"/>
        <w:ind w:left="1828" w:right="1518" w:hanging="720"/>
        <w:jc w:val="both"/>
        <w:rPr>
          <w:sz w:val="24"/>
        </w:rPr>
      </w:pPr>
      <w:r>
        <w:rPr>
          <w:sz w:val="24"/>
        </w:rPr>
        <w:t xml:space="preserve">Sugiyono. (2017). </w:t>
      </w:r>
      <w:r>
        <w:rPr>
          <w:i/>
          <w:sz w:val="24"/>
        </w:rPr>
        <w:t>Metode penelitian pendidikan pendekatan kuantitatif,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danR&amp;D. </w:t>
      </w:r>
      <w:r>
        <w:rPr>
          <w:sz w:val="24"/>
        </w:rPr>
        <w:t>Bandung: Alfabeta.</w:t>
      </w:r>
    </w:p>
    <w:p w:rsidR="004E2338" w:rsidRDefault="004E2338" w:rsidP="004E2338">
      <w:pPr>
        <w:spacing w:line="360" w:lineRule="auto"/>
        <w:ind w:left="1828" w:right="2090" w:hanging="720"/>
        <w:jc w:val="both"/>
        <w:rPr>
          <w:sz w:val="24"/>
        </w:rPr>
      </w:pPr>
      <w:r>
        <w:rPr>
          <w:sz w:val="24"/>
        </w:rPr>
        <w:t xml:space="preserve">Sundayana, R. (2016). </w:t>
      </w:r>
      <w:r>
        <w:rPr>
          <w:i/>
          <w:sz w:val="24"/>
        </w:rPr>
        <w:t>Statistika Penelitian Pendidikan (Ipembahasan dilengkapidengan bantuan Ms. Excel dan SPSS</w:t>
      </w:r>
      <w:r>
        <w:rPr>
          <w:sz w:val="24"/>
        </w:rPr>
        <w:t>. Bandung: Alfabeta.</w:t>
      </w:r>
    </w:p>
    <w:p w:rsidR="004E2338" w:rsidRDefault="004E2338" w:rsidP="004E2338">
      <w:pPr>
        <w:pStyle w:val="BodyText"/>
        <w:spacing w:line="360" w:lineRule="auto"/>
        <w:ind w:left="1828" w:right="1520" w:hanging="720"/>
        <w:jc w:val="both"/>
      </w:pPr>
      <w:r>
        <w:rPr>
          <w:color w:val="212121"/>
        </w:rPr>
        <w:t xml:space="preserve">Tati, A. D. R., Atjo, S. E. P., &amp; Ashar, A. (2022). Pengaruh Model Pembelajaran Talking Stick Terhadap Hasil Belajar Siswa Kelas IV SD Pada Mata Pelajaran Ipa. </w:t>
      </w:r>
      <w:r>
        <w:rPr>
          <w:i/>
          <w:color w:val="212121"/>
        </w:rPr>
        <w:t>Pendas: Jurnal Ilmiah Pendidikan Dasar</w:t>
      </w:r>
      <w:r>
        <w:rPr>
          <w:color w:val="212121"/>
        </w:rPr>
        <w:t xml:space="preserve">, </w:t>
      </w:r>
      <w:r>
        <w:rPr>
          <w:i/>
          <w:color w:val="212121"/>
        </w:rPr>
        <w:t>7</w:t>
      </w:r>
      <w:r>
        <w:rPr>
          <w:color w:val="212121"/>
        </w:rPr>
        <w:t>(2), 302-308.</w:t>
      </w:r>
    </w:p>
    <w:p w:rsidR="004E2338" w:rsidRDefault="004E2338" w:rsidP="004E2338">
      <w:pPr>
        <w:pStyle w:val="BodyText"/>
        <w:spacing w:line="360" w:lineRule="auto"/>
        <w:ind w:left="1828" w:right="1520" w:hanging="720"/>
        <w:jc w:val="both"/>
      </w:pPr>
      <w:r>
        <w:rPr>
          <w:color w:val="212121"/>
        </w:rPr>
        <w:t xml:space="preserve">Tefa, P. I., Bulu, V. R., &amp; Nitte, Y. M. (2020). Pengaruh Model </w:t>
      </w:r>
      <w:r>
        <w:rPr>
          <w:color w:val="212121"/>
        </w:rPr>
        <w:lastRenderedPageBreak/>
        <w:t xml:space="preserve">Pembelajaran Kooperatif Tipe Talking Stick Terhadap Hasil Belajar Ilmu Pengetahuan Alam (Ipa) Pada Siswa Kelas Iii Sdi Bakunase 1 Kupang. </w:t>
      </w:r>
      <w:r>
        <w:rPr>
          <w:i/>
          <w:color w:val="212121"/>
        </w:rPr>
        <w:t>SPASI: Jurnal Mahasiswa Pendidikan Dasar</w:t>
      </w:r>
      <w:r>
        <w:rPr>
          <w:color w:val="212121"/>
        </w:rPr>
        <w:t xml:space="preserve">, </w:t>
      </w:r>
      <w:r>
        <w:rPr>
          <w:i/>
          <w:color w:val="212121"/>
        </w:rPr>
        <w:t>1</w:t>
      </w:r>
      <w:r>
        <w:rPr>
          <w:color w:val="212121"/>
        </w:rPr>
        <w:t>(1), 13-28.</w:t>
      </w:r>
    </w:p>
    <w:p w:rsidR="004E2338" w:rsidRDefault="004E2338" w:rsidP="004E2338">
      <w:pPr>
        <w:pStyle w:val="BodyText"/>
        <w:ind w:left="1108"/>
        <w:jc w:val="both"/>
      </w:pPr>
      <w:r>
        <w:t>Wina</w:t>
      </w:r>
      <w:r>
        <w:rPr>
          <w:spacing w:val="-4"/>
        </w:rPr>
        <w:t xml:space="preserve"> </w:t>
      </w:r>
      <w:r>
        <w:t>Sanjaya,</w:t>
      </w:r>
      <w:r>
        <w:rPr>
          <w:spacing w:val="-2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.Jakarta:</w:t>
      </w:r>
      <w:r>
        <w:rPr>
          <w:spacing w:val="-2"/>
        </w:rPr>
        <w:t xml:space="preserve"> Kencana</w:t>
      </w:r>
    </w:p>
    <w:p w:rsidR="005B3A70" w:rsidRDefault="004E2338">
      <w:bookmarkStart w:id="1" w:name="_GoBack"/>
      <w:bookmarkEnd w:id="1"/>
    </w:p>
    <w:sectPr w:rsidR="005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8"/>
    <w:rsid w:val="00277F95"/>
    <w:rsid w:val="004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4E2338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233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E23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33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4E2338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233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E23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338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2024-05-06T08:50:00Z</dcterms:created>
  <dcterms:modified xsi:type="dcterms:W3CDTF">2024-05-06T08:50:00Z</dcterms:modified>
</cp:coreProperties>
</file>