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57" w:rsidRDefault="00F35857" w:rsidP="00F35857">
      <w:pPr>
        <w:pStyle w:val="Heading1"/>
        <w:spacing w:line="480" w:lineRule="auto"/>
        <w:ind w:left="3531" w:right="3521" w:firstLine="1184"/>
        <w:jc w:val="left"/>
      </w:pPr>
      <w:bookmarkStart w:id="0" w:name="_TOC_250003"/>
      <w:r>
        <w:t>BAB V KESIMPULAN</w:t>
      </w:r>
      <w:r>
        <w:rPr>
          <w:spacing w:val="-15"/>
        </w:rPr>
        <w:t xml:space="preserve"> </w:t>
      </w:r>
      <w:r>
        <w:t>DAN</w:t>
      </w:r>
      <w:r>
        <w:rPr>
          <w:spacing w:val="-15"/>
        </w:rPr>
        <w:t xml:space="preserve"> </w:t>
      </w:r>
      <w:bookmarkEnd w:id="0"/>
      <w:r>
        <w:t>SARAN</w:t>
      </w:r>
    </w:p>
    <w:p w:rsidR="00F35857" w:rsidRDefault="00F35857" w:rsidP="00F35857">
      <w:pPr>
        <w:pStyle w:val="Heading2"/>
        <w:numPr>
          <w:ilvl w:val="1"/>
          <w:numId w:val="1"/>
        </w:numPr>
        <w:tabs>
          <w:tab w:val="left" w:pos="1108"/>
        </w:tabs>
        <w:ind w:hanging="360"/>
        <w:jc w:val="both"/>
      </w:pPr>
      <w:bookmarkStart w:id="1" w:name="_TOC_250002"/>
      <w:bookmarkEnd w:id="1"/>
      <w:r>
        <w:rPr>
          <w:spacing w:val="-2"/>
        </w:rPr>
        <w:t>Kesimpulan</w:t>
      </w:r>
    </w:p>
    <w:p w:rsidR="00F35857" w:rsidRDefault="00F35857" w:rsidP="00F35857">
      <w:pPr>
        <w:pStyle w:val="BodyText"/>
        <w:spacing w:before="270" w:line="480" w:lineRule="auto"/>
        <w:ind w:left="1108" w:right="1518" w:firstLine="568"/>
        <w:jc w:val="both"/>
      </w:pPr>
      <w:r>
        <w:t xml:space="preserve">Berdasarkan hasil penelitian, terdapat perbedaan yang signifikan antara pretest dan posttest pada kedua kelompok, yaitu kelompok eksperimen dan kelompok kontrol. Hasil pretest pada kelompok eksperimen menunjukkan rata- rata skor sebesar 44, dengan skor tertinggi 75 dan skor terendah 20. Sedangkan hasil pretest pada kelompok kontrol menunjukkan rata-rata skor sebesar 40, dengan skor tertinggi 60 dan skor terendah 20. Setelah dilakukan perlakuan menggunakan model pembelajaran </w:t>
      </w:r>
      <w:r>
        <w:rPr>
          <w:i/>
        </w:rPr>
        <w:t>talking stick</w:t>
      </w:r>
      <w:r>
        <w:t>, hasil posttest pada kelompok eksperimen menunjukkan rata-rata skor sebesar 80, dengan skor tertinggi 100 dan skor terendah 75. Sementara itu, hasil posttest pada kelompok kontrol menunjukkan</w:t>
      </w:r>
      <w:r>
        <w:rPr>
          <w:spacing w:val="-1"/>
        </w:rPr>
        <w:t xml:space="preserve"> </w:t>
      </w:r>
      <w:r>
        <w:t>rata-rata</w:t>
      </w:r>
      <w:r>
        <w:rPr>
          <w:spacing w:val="-2"/>
        </w:rPr>
        <w:t xml:space="preserve"> </w:t>
      </w:r>
      <w:r>
        <w:t>skor</w:t>
      </w:r>
      <w:r>
        <w:rPr>
          <w:spacing w:val="-1"/>
        </w:rPr>
        <w:t xml:space="preserve"> </w:t>
      </w:r>
      <w:r>
        <w:t>sebesar 75, dengan skor</w:t>
      </w:r>
      <w:r>
        <w:rPr>
          <w:spacing w:val="-1"/>
        </w:rPr>
        <w:t xml:space="preserve"> </w:t>
      </w:r>
      <w:r>
        <w:t>tertinggi</w:t>
      </w:r>
      <w:r>
        <w:rPr>
          <w:spacing w:val="2"/>
        </w:rPr>
        <w:t xml:space="preserve"> </w:t>
      </w:r>
      <w:r>
        <w:t>90</w:t>
      </w:r>
      <w:r>
        <w:rPr>
          <w:spacing w:val="-1"/>
        </w:rPr>
        <w:t xml:space="preserve"> </w:t>
      </w:r>
      <w:r>
        <w:t xml:space="preserve">dan skor </w:t>
      </w:r>
      <w:r>
        <w:rPr>
          <w:spacing w:val="-2"/>
        </w:rPr>
        <w:t>terendah</w:t>
      </w:r>
    </w:p>
    <w:p w:rsidR="00F35857" w:rsidRDefault="00F35857" w:rsidP="00F35857">
      <w:pPr>
        <w:pStyle w:val="BodyText"/>
        <w:spacing w:before="1" w:line="480" w:lineRule="auto"/>
        <w:ind w:left="1108" w:right="1521"/>
        <w:jc w:val="both"/>
      </w:pPr>
      <w:r>
        <w:t xml:space="preserve">55. Analisis statistik menunjukkan bahwa data hasil belajar siswa pada kedua kelompok, baik pretest maupun posttest, berdistribusi normal. Selanjutnya, uji homogenitas varian menggunakan metode Levene menunjukkan bahwa tidak ada perbedaan yang signifikan dalam variabilitas antara kedua kelompok, sehingga dapat disimpulkan bahwa varian data adalah homogen. Uji beda pasangan (paired samples test) menunjukkan adanya perbedaan yang signifikan antara pretest dan posttest pada kedua kelompok. Hal ini menunjukkan bahwa model pembelajaran </w:t>
      </w:r>
      <w:r>
        <w:rPr>
          <w:i/>
        </w:rPr>
        <w:t xml:space="preserve">talking stick </w:t>
      </w:r>
      <w:r>
        <w:t>memiliki pengaruh yang signifikan terhadap hasil belajar siswa</w:t>
      </w:r>
      <w:r>
        <w:rPr>
          <w:spacing w:val="40"/>
        </w:rPr>
        <w:t xml:space="preserve"> </w:t>
      </w:r>
      <w:r>
        <w:t>dalam kedua kelompok. Dengan demikian, dapat disimpulkan bahwa model pembelajaran</w:t>
      </w:r>
      <w:r>
        <w:rPr>
          <w:spacing w:val="31"/>
        </w:rPr>
        <w:t xml:space="preserve"> </w:t>
      </w:r>
      <w:r>
        <w:rPr>
          <w:i/>
        </w:rPr>
        <w:t>talking</w:t>
      </w:r>
      <w:r>
        <w:rPr>
          <w:i/>
          <w:spacing w:val="28"/>
        </w:rPr>
        <w:t xml:space="preserve"> </w:t>
      </w:r>
      <w:r>
        <w:rPr>
          <w:i/>
        </w:rPr>
        <w:t>stick</w:t>
      </w:r>
      <w:r>
        <w:rPr>
          <w:i/>
          <w:spacing w:val="31"/>
        </w:rPr>
        <w:t xml:space="preserve"> </w:t>
      </w:r>
      <w:r>
        <w:t>memberikan</w:t>
      </w:r>
      <w:r>
        <w:rPr>
          <w:spacing w:val="32"/>
        </w:rPr>
        <w:t xml:space="preserve"> </w:t>
      </w:r>
      <w:r>
        <w:t>pengaruh</w:t>
      </w:r>
      <w:r>
        <w:rPr>
          <w:spacing w:val="32"/>
        </w:rPr>
        <w:t xml:space="preserve"> </w:t>
      </w:r>
      <w:r>
        <w:t>yang</w:t>
      </w:r>
      <w:r>
        <w:rPr>
          <w:spacing w:val="28"/>
        </w:rPr>
        <w:t xml:space="preserve"> </w:t>
      </w:r>
      <w:r>
        <w:t>signifikan</w:t>
      </w:r>
      <w:r>
        <w:rPr>
          <w:spacing w:val="28"/>
        </w:rPr>
        <w:t xml:space="preserve"> </w:t>
      </w:r>
      <w:r>
        <w:t>terhadap</w:t>
      </w:r>
      <w:r>
        <w:rPr>
          <w:spacing w:val="29"/>
        </w:rPr>
        <w:t xml:space="preserve"> </w:t>
      </w:r>
      <w:r>
        <w:rPr>
          <w:spacing w:val="-2"/>
        </w:rPr>
        <w:t>hasil</w:t>
      </w:r>
    </w:p>
    <w:p w:rsidR="00F35857" w:rsidRDefault="00F35857" w:rsidP="00F35857">
      <w:pPr>
        <w:pStyle w:val="BodyText"/>
        <w:rPr>
          <w:sz w:val="22"/>
        </w:rPr>
      </w:pPr>
    </w:p>
    <w:p w:rsidR="00F35857" w:rsidRDefault="00F35857" w:rsidP="00F35857">
      <w:pPr>
        <w:pStyle w:val="BodyText"/>
        <w:spacing w:before="130"/>
        <w:rPr>
          <w:sz w:val="22"/>
        </w:rPr>
      </w:pPr>
    </w:p>
    <w:p w:rsidR="00F35857" w:rsidRDefault="00F35857" w:rsidP="00F35857">
      <w:pPr>
        <w:ind w:right="412"/>
        <w:jc w:val="center"/>
        <w:rPr>
          <w:rFonts w:ascii="Calibri"/>
        </w:rPr>
      </w:pPr>
      <w:r>
        <w:rPr>
          <w:rFonts w:ascii="Calibri"/>
          <w:spacing w:val="-5"/>
        </w:rPr>
        <w:t>49</w:t>
      </w:r>
    </w:p>
    <w:p w:rsidR="00F35857" w:rsidRDefault="00F35857" w:rsidP="00F35857">
      <w:pPr>
        <w:jc w:val="center"/>
        <w:rPr>
          <w:rFonts w:ascii="Calibri"/>
        </w:rPr>
        <w:sectPr w:rsidR="00F35857">
          <w:headerReference w:type="default" r:id="rId6"/>
          <w:pgSz w:w="11910" w:h="16840"/>
          <w:pgMar w:top="1920" w:right="180" w:bottom="280" w:left="1160" w:header="0" w:footer="0" w:gutter="0"/>
          <w:cols w:space="720"/>
        </w:sectPr>
      </w:pPr>
    </w:p>
    <w:p w:rsidR="00F35857" w:rsidRDefault="00F35857" w:rsidP="00F35857">
      <w:pPr>
        <w:pStyle w:val="BodyText"/>
        <w:spacing w:before="29"/>
        <w:rPr>
          <w:rFonts w:ascii="Calibri"/>
        </w:rPr>
      </w:pPr>
    </w:p>
    <w:p w:rsidR="00F35857" w:rsidRDefault="00F35857" w:rsidP="00F35857">
      <w:pPr>
        <w:pStyle w:val="BodyText"/>
        <w:spacing w:line="480" w:lineRule="auto"/>
        <w:ind w:left="1108" w:right="958"/>
      </w:pPr>
      <w:r>
        <w:t>belajar</w:t>
      </w:r>
      <w:r>
        <w:rPr>
          <w:spacing w:val="40"/>
        </w:rPr>
        <w:t xml:space="preserve"> </w:t>
      </w:r>
      <w:r>
        <w:t>siswa</w:t>
      </w:r>
      <w:r>
        <w:rPr>
          <w:spacing w:val="40"/>
        </w:rPr>
        <w:t xml:space="preserve"> </w:t>
      </w:r>
      <w:r>
        <w:t>dalam</w:t>
      </w:r>
      <w:r>
        <w:rPr>
          <w:spacing w:val="40"/>
        </w:rPr>
        <w:t xml:space="preserve"> </w:t>
      </w:r>
      <w:r>
        <w:t>matematika</w:t>
      </w:r>
      <w:r>
        <w:rPr>
          <w:spacing w:val="40"/>
        </w:rPr>
        <w:t xml:space="preserve"> </w:t>
      </w:r>
      <w:r>
        <w:t>pecahan</w:t>
      </w:r>
      <w:r>
        <w:rPr>
          <w:spacing w:val="40"/>
        </w:rPr>
        <w:t xml:space="preserve"> </w:t>
      </w:r>
      <w:r>
        <w:t>pada</w:t>
      </w:r>
      <w:r>
        <w:rPr>
          <w:spacing w:val="40"/>
        </w:rPr>
        <w:t xml:space="preserve"> </w:t>
      </w:r>
      <w:r>
        <w:t>kelas</w:t>
      </w:r>
      <w:r>
        <w:rPr>
          <w:spacing w:val="40"/>
        </w:rPr>
        <w:t xml:space="preserve"> </w:t>
      </w:r>
      <w:r>
        <w:t>V</w:t>
      </w:r>
      <w:r>
        <w:rPr>
          <w:spacing w:val="40"/>
        </w:rPr>
        <w:t xml:space="preserve"> </w:t>
      </w:r>
      <w:r>
        <w:t>di</w:t>
      </w:r>
      <w:r>
        <w:rPr>
          <w:spacing w:val="40"/>
        </w:rPr>
        <w:t xml:space="preserve"> </w:t>
      </w:r>
      <w:r>
        <w:t>SD</w:t>
      </w:r>
      <w:r>
        <w:rPr>
          <w:spacing w:val="40"/>
        </w:rPr>
        <w:t xml:space="preserve"> </w:t>
      </w:r>
      <w:r>
        <w:t>Negeri</w:t>
      </w:r>
      <w:r>
        <w:rPr>
          <w:spacing w:val="40"/>
        </w:rPr>
        <w:t xml:space="preserve"> </w:t>
      </w:r>
      <w:r>
        <w:t>102048 Tanjung Beringin.</w:t>
      </w:r>
    </w:p>
    <w:p w:rsidR="00F35857" w:rsidRDefault="00F35857" w:rsidP="00F35857">
      <w:pPr>
        <w:pStyle w:val="Heading2"/>
        <w:numPr>
          <w:ilvl w:val="1"/>
          <w:numId w:val="1"/>
        </w:numPr>
        <w:tabs>
          <w:tab w:val="left" w:pos="1108"/>
        </w:tabs>
        <w:spacing w:before="6"/>
        <w:ind w:hanging="360"/>
      </w:pPr>
      <w:bookmarkStart w:id="2" w:name="_TOC_250001"/>
      <w:bookmarkEnd w:id="2"/>
      <w:r>
        <w:rPr>
          <w:spacing w:val="-2"/>
        </w:rPr>
        <w:t>Saran</w:t>
      </w:r>
    </w:p>
    <w:p w:rsidR="00F35857" w:rsidRDefault="00F35857" w:rsidP="00F35857">
      <w:pPr>
        <w:pStyle w:val="BodyText"/>
        <w:spacing w:before="270"/>
        <w:ind w:left="1108"/>
      </w:pPr>
      <w:r>
        <w:t>Berdasarkan</w:t>
      </w:r>
      <w:r>
        <w:rPr>
          <w:spacing w:val="-3"/>
        </w:rPr>
        <w:t xml:space="preserve"> </w:t>
      </w:r>
      <w:r>
        <w:t>hasil</w:t>
      </w:r>
      <w:r>
        <w:rPr>
          <w:spacing w:val="-2"/>
        </w:rPr>
        <w:t xml:space="preserve"> </w:t>
      </w:r>
      <w:r>
        <w:t>penelitian di</w:t>
      </w:r>
      <w:r>
        <w:rPr>
          <w:spacing w:val="-2"/>
        </w:rPr>
        <w:t xml:space="preserve"> </w:t>
      </w:r>
      <w:r>
        <w:t>atas,</w:t>
      </w:r>
      <w:r>
        <w:rPr>
          <w:spacing w:val="-1"/>
        </w:rPr>
        <w:t xml:space="preserve"> </w:t>
      </w:r>
      <w:r>
        <w:t>peneliti memberi</w:t>
      </w:r>
      <w:r>
        <w:rPr>
          <w:spacing w:val="-2"/>
        </w:rPr>
        <w:t xml:space="preserve"> </w:t>
      </w:r>
      <w:r>
        <w:t>saran</w:t>
      </w:r>
      <w:r>
        <w:rPr>
          <w:spacing w:val="-1"/>
        </w:rPr>
        <w:t xml:space="preserve"> </w:t>
      </w:r>
      <w:r>
        <w:t>sebagai</w:t>
      </w:r>
      <w:r>
        <w:rPr>
          <w:spacing w:val="-1"/>
        </w:rPr>
        <w:t xml:space="preserve"> </w:t>
      </w:r>
      <w:r>
        <w:rPr>
          <w:spacing w:val="-2"/>
        </w:rPr>
        <w:t>berikut:</w:t>
      </w:r>
    </w:p>
    <w:p w:rsidR="00F35857" w:rsidRDefault="00F35857" w:rsidP="00F35857">
      <w:pPr>
        <w:pStyle w:val="BodyText"/>
      </w:pPr>
    </w:p>
    <w:p w:rsidR="00F35857" w:rsidRDefault="00F35857" w:rsidP="00F35857">
      <w:pPr>
        <w:pStyle w:val="ListParagraph"/>
        <w:numPr>
          <w:ilvl w:val="2"/>
          <w:numId w:val="1"/>
        </w:numPr>
        <w:tabs>
          <w:tab w:val="left" w:pos="1391"/>
        </w:tabs>
        <w:ind w:left="1391" w:hanging="359"/>
        <w:jc w:val="both"/>
        <w:rPr>
          <w:sz w:val="24"/>
        </w:rPr>
      </w:pPr>
      <w:r>
        <w:rPr>
          <w:sz w:val="24"/>
        </w:rPr>
        <w:t>Bagi</w:t>
      </w:r>
      <w:r>
        <w:rPr>
          <w:spacing w:val="-3"/>
          <w:sz w:val="24"/>
        </w:rPr>
        <w:t xml:space="preserve"> </w:t>
      </w:r>
      <w:r>
        <w:rPr>
          <w:sz w:val="24"/>
        </w:rPr>
        <w:t xml:space="preserve">pihak </w:t>
      </w:r>
      <w:r>
        <w:rPr>
          <w:spacing w:val="-2"/>
          <w:sz w:val="24"/>
        </w:rPr>
        <w:t>sekolah</w:t>
      </w:r>
    </w:p>
    <w:p w:rsidR="00F35857" w:rsidRDefault="00F35857" w:rsidP="00F35857">
      <w:pPr>
        <w:pStyle w:val="BodyText"/>
      </w:pPr>
    </w:p>
    <w:p w:rsidR="00F35857" w:rsidRDefault="00F35857" w:rsidP="00F35857">
      <w:pPr>
        <w:pStyle w:val="ListParagraph"/>
        <w:numPr>
          <w:ilvl w:val="3"/>
          <w:numId w:val="1"/>
        </w:numPr>
        <w:tabs>
          <w:tab w:val="left" w:pos="1750"/>
          <w:tab w:val="left" w:pos="1752"/>
        </w:tabs>
        <w:spacing w:line="480" w:lineRule="auto"/>
        <w:ind w:right="1520"/>
        <w:jc w:val="both"/>
        <w:rPr>
          <w:sz w:val="24"/>
        </w:rPr>
      </w:pPr>
      <w:r>
        <w:rPr>
          <w:sz w:val="24"/>
        </w:rPr>
        <w:t xml:space="preserve">Guru dapat menjadikan model </w:t>
      </w:r>
      <w:r>
        <w:rPr>
          <w:i/>
          <w:sz w:val="24"/>
        </w:rPr>
        <w:t xml:space="preserve">talking stick </w:t>
      </w:r>
      <w:r>
        <w:rPr>
          <w:sz w:val="24"/>
        </w:rPr>
        <w:t xml:space="preserve">sebagai salah satu cara untuk meningkatkan hasil belajar pecahan siswa, karena dengan model </w:t>
      </w:r>
      <w:r>
        <w:rPr>
          <w:i/>
          <w:sz w:val="24"/>
        </w:rPr>
        <w:t>talking stick</w:t>
      </w:r>
      <w:r>
        <w:rPr>
          <w:i/>
          <w:spacing w:val="40"/>
          <w:sz w:val="24"/>
        </w:rPr>
        <w:t xml:space="preserve"> </w:t>
      </w:r>
      <w:r>
        <w:rPr>
          <w:sz w:val="24"/>
        </w:rPr>
        <w:t>terbukti berpengaruh dalam meningkatkan hasil belajar pecahan</w:t>
      </w:r>
      <w:r>
        <w:rPr>
          <w:spacing w:val="40"/>
          <w:sz w:val="24"/>
        </w:rPr>
        <w:t xml:space="preserve"> </w:t>
      </w:r>
      <w:r>
        <w:rPr>
          <w:spacing w:val="-2"/>
          <w:sz w:val="24"/>
        </w:rPr>
        <w:t>siswa.</w:t>
      </w:r>
    </w:p>
    <w:p w:rsidR="00F35857" w:rsidRDefault="00F35857" w:rsidP="00F35857">
      <w:pPr>
        <w:pStyle w:val="ListParagraph"/>
        <w:numPr>
          <w:ilvl w:val="3"/>
          <w:numId w:val="1"/>
        </w:numPr>
        <w:tabs>
          <w:tab w:val="left" w:pos="1750"/>
          <w:tab w:val="left" w:pos="1752"/>
        </w:tabs>
        <w:spacing w:before="1" w:line="480" w:lineRule="auto"/>
        <w:ind w:right="1525"/>
        <w:jc w:val="both"/>
        <w:rPr>
          <w:sz w:val="24"/>
        </w:rPr>
      </w:pPr>
      <w:r>
        <w:rPr>
          <w:sz w:val="24"/>
        </w:rPr>
        <w:t>Siswa mengikuti pembelajaran pecahan secara serius dengan mengikuti seluruh rangkaian dan tahap yang disiapkan guru.</w:t>
      </w:r>
    </w:p>
    <w:p w:rsidR="00F35857" w:rsidRDefault="00F35857" w:rsidP="00F35857">
      <w:pPr>
        <w:pStyle w:val="ListParagraph"/>
        <w:numPr>
          <w:ilvl w:val="2"/>
          <w:numId w:val="1"/>
        </w:numPr>
        <w:tabs>
          <w:tab w:val="left" w:pos="1391"/>
        </w:tabs>
        <w:ind w:left="1391" w:hanging="359"/>
        <w:jc w:val="both"/>
        <w:rPr>
          <w:sz w:val="24"/>
        </w:rPr>
      </w:pPr>
      <w:r>
        <w:rPr>
          <w:sz w:val="24"/>
        </w:rPr>
        <w:t>Bagi</w:t>
      </w:r>
      <w:r>
        <w:rPr>
          <w:spacing w:val="-2"/>
          <w:sz w:val="24"/>
        </w:rPr>
        <w:t xml:space="preserve"> Peneliti</w:t>
      </w:r>
    </w:p>
    <w:p w:rsidR="00F35857" w:rsidRDefault="00F35857" w:rsidP="00F35857">
      <w:pPr>
        <w:pStyle w:val="BodyText"/>
      </w:pPr>
    </w:p>
    <w:p w:rsidR="00F35857" w:rsidRDefault="00F35857" w:rsidP="00F35857">
      <w:pPr>
        <w:pStyle w:val="BodyText"/>
        <w:spacing w:line="480" w:lineRule="auto"/>
        <w:ind w:left="1392" w:right="1518" w:firstLine="284"/>
        <w:jc w:val="both"/>
        <w:rPr>
          <w:i/>
        </w:rPr>
      </w:pPr>
      <w:r>
        <w:t>Perlu dilakukan penelitian lanjutan oleh peneliti lain guna meningkatkan hasil belajar pecahan siswa dalam belajar. Ada baiknya jika peneliti</w:t>
      </w:r>
      <w:r>
        <w:rPr>
          <w:spacing w:val="80"/>
        </w:rPr>
        <w:t xml:space="preserve"> </w:t>
      </w:r>
      <w:r>
        <w:t xml:space="preserve">selanjutnya menggunakan model ini. Hendaknya mencoba dengan materi lain yang dianggap sesuai demi keefektifan model </w:t>
      </w:r>
      <w:r>
        <w:rPr>
          <w:i/>
        </w:rPr>
        <w:t>talking stick</w:t>
      </w:r>
    </w:p>
    <w:p w:rsidR="005B3A70" w:rsidRDefault="00F35857">
      <w:bookmarkStart w:id="3" w:name="_GoBack"/>
      <w:bookmarkEnd w:id="3"/>
    </w:p>
    <w:sectPr w:rsidR="005B3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76" w:rsidRDefault="00F3585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272E"/>
    <w:multiLevelType w:val="multilevel"/>
    <w:tmpl w:val="B68A6E90"/>
    <w:lvl w:ilvl="0">
      <w:start w:val="5"/>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9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752"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962" w:hanging="361"/>
      </w:pPr>
      <w:rPr>
        <w:rFonts w:hint="default"/>
        <w:lang w:val="id" w:eastAsia="en-US" w:bidi="ar-SA"/>
      </w:rPr>
    </w:lvl>
    <w:lvl w:ilvl="5">
      <w:numFmt w:val="bullet"/>
      <w:lvlText w:val="•"/>
      <w:lvlJc w:val="left"/>
      <w:pPr>
        <w:ind w:left="5063" w:hanging="361"/>
      </w:pPr>
      <w:rPr>
        <w:rFonts w:hint="default"/>
        <w:lang w:val="id" w:eastAsia="en-US" w:bidi="ar-SA"/>
      </w:rPr>
    </w:lvl>
    <w:lvl w:ilvl="6">
      <w:numFmt w:val="bullet"/>
      <w:lvlText w:val="•"/>
      <w:lvlJc w:val="left"/>
      <w:pPr>
        <w:ind w:left="6164" w:hanging="361"/>
      </w:pPr>
      <w:rPr>
        <w:rFonts w:hint="default"/>
        <w:lang w:val="id" w:eastAsia="en-US" w:bidi="ar-SA"/>
      </w:rPr>
    </w:lvl>
    <w:lvl w:ilvl="7">
      <w:numFmt w:val="bullet"/>
      <w:lvlText w:val="•"/>
      <w:lvlJc w:val="left"/>
      <w:pPr>
        <w:ind w:left="7265" w:hanging="361"/>
      </w:pPr>
      <w:rPr>
        <w:rFonts w:hint="default"/>
        <w:lang w:val="id" w:eastAsia="en-US" w:bidi="ar-SA"/>
      </w:rPr>
    </w:lvl>
    <w:lvl w:ilvl="8">
      <w:numFmt w:val="bullet"/>
      <w:lvlText w:val="•"/>
      <w:lvlJc w:val="left"/>
      <w:pPr>
        <w:ind w:left="8366" w:hanging="361"/>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57"/>
    <w:rsid w:val="00277F95"/>
    <w:rsid w:val="00F3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585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35857"/>
    <w:pPr>
      <w:jc w:val="center"/>
      <w:outlineLvl w:val="0"/>
    </w:pPr>
    <w:rPr>
      <w:b/>
      <w:bCs/>
      <w:sz w:val="24"/>
      <w:szCs w:val="24"/>
    </w:rPr>
  </w:style>
  <w:style w:type="paragraph" w:styleId="Heading2">
    <w:name w:val="heading 2"/>
    <w:basedOn w:val="Normal"/>
    <w:link w:val="Heading2Char"/>
    <w:uiPriority w:val="1"/>
    <w:qFormat/>
    <w:rsid w:val="00F35857"/>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5857"/>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F3585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35857"/>
    <w:rPr>
      <w:sz w:val="24"/>
      <w:szCs w:val="24"/>
    </w:rPr>
  </w:style>
  <w:style w:type="character" w:customStyle="1" w:styleId="BodyTextChar">
    <w:name w:val="Body Text Char"/>
    <w:basedOn w:val="DefaultParagraphFont"/>
    <w:link w:val="BodyText"/>
    <w:uiPriority w:val="1"/>
    <w:rsid w:val="00F3585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35857"/>
    <w:pPr>
      <w:ind w:left="1828"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585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35857"/>
    <w:pPr>
      <w:jc w:val="center"/>
      <w:outlineLvl w:val="0"/>
    </w:pPr>
    <w:rPr>
      <w:b/>
      <w:bCs/>
      <w:sz w:val="24"/>
      <w:szCs w:val="24"/>
    </w:rPr>
  </w:style>
  <w:style w:type="paragraph" w:styleId="Heading2">
    <w:name w:val="heading 2"/>
    <w:basedOn w:val="Normal"/>
    <w:link w:val="Heading2Char"/>
    <w:uiPriority w:val="1"/>
    <w:qFormat/>
    <w:rsid w:val="00F35857"/>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5857"/>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F3585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35857"/>
    <w:rPr>
      <w:sz w:val="24"/>
      <w:szCs w:val="24"/>
    </w:rPr>
  </w:style>
  <w:style w:type="character" w:customStyle="1" w:styleId="BodyTextChar">
    <w:name w:val="Body Text Char"/>
    <w:basedOn w:val="DefaultParagraphFont"/>
    <w:link w:val="BodyText"/>
    <w:uiPriority w:val="1"/>
    <w:rsid w:val="00F3585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35857"/>
    <w:pPr>
      <w:ind w:left="182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2024-05-06T08:50:00Z</dcterms:created>
  <dcterms:modified xsi:type="dcterms:W3CDTF">2024-05-06T08:50:00Z</dcterms:modified>
</cp:coreProperties>
</file>