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1" w:rsidRDefault="00E926A1" w:rsidP="00E92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5082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E926A1" w:rsidRDefault="00B426A3" w:rsidP="00E92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……………………………………………….</w:t>
      </w:r>
      <w:r w:rsidR="00B245EC">
        <w:rPr>
          <w:rFonts w:ascii="Times New Roman" w:hAnsi="Times New Roman" w:cs="Times New Roman"/>
          <w:sz w:val="24"/>
          <w:szCs w:val="24"/>
          <w:lang w:val="en-US"/>
        </w:rPr>
        <w:t>……………i</w:t>
      </w:r>
    </w:p>
    <w:p w:rsidR="00B245EC" w:rsidRDefault="00B426A3" w:rsidP="00E92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ABSTRAK………………………………………………….…</w:t>
      </w:r>
      <w:r w:rsidR="00B245EC">
        <w:rPr>
          <w:rFonts w:ascii="Times New Roman" w:hAnsi="Times New Roman" w:cs="Times New Roman"/>
          <w:sz w:val="24"/>
          <w:szCs w:val="24"/>
          <w:lang w:val="en-US"/>
        </w:rPr>
        <w:t>………..ii</w:t>
      </w:r>
    </w:p>
    <w:p w:rsidR="00B245EC" w:rsidRDefault="00B426A3" w:rsidP="00E92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ACKNOWLEDGEMENT………………………………….……</w:t>
      </w:r>
      <w:r w:rsidR="00B245EC">
        <w:rPr>
          <w:rFonts w:ascii="Times New Roman" w:hAnsi="Times New Roman" w:cs="Times New Roman"/>
          <w:sz w:val="24"/>
          <w:szCs w:val="24"/>
          <w:lang w:val="en-US"/>
        </w:rPr>
        <w:t>……..iii</w:t>
      </w:r>
    </w:p>
    <w:p w:rsidR="00B245EC" w:rsidRDefault="00B245EC" w:rsidP="00E92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LE OF CONTENTS ………………………………….………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……v</w:t>
      </w:r>
    </w:p>
    <w:p w:rsidR="00B245EC" w:rsidRPr="00B245EC" w:rsidRDefault="00B245EC" w:rsidP="00E92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OF APPENDICES 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…vii</w:t>
      </w:r>
    </w:p>
    <w:p w:rsidR="00E926A1" w:rsidRPr="00953A92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b/>
          <w:sz w:val="24"/>
          <w:szCs w:val="24"/>
        </w:rPr>
      </w:pPr>
      <w:r w:rsidRPr="00953A92">
        <w:rPr>
          <w:rFonts w:ascii="Times New Roman" w:hAnsi="Times New Roman" w:cs="Times New Roman"/>
          <w:b/>
          <w:sz w:val="24"/>
          <w:szCs w:val="24"/>
        </w:rPr>
        <w:t xml:space="preserve">CHAPTER I </w:t>
      </w:r>
      <w:r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53A92">
        <w:rPr>
          <w:rFonts w:ascii="Times New Roman" w:hAnsi="Times New Roman" w:cs="Times New Roman"/>
          <w:b/>
          <w:sz w:val="24"/>
          <w:szCs w:val="24"/>
        </w:rPr>
        <w:t>1</w:t>
      </w:r>
    </w:p>
    <w:p w:rsidR="00E926A1" w:rsidRPr="00953A92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953A9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A92">
        <w:rPr>
          <w:rFonts w:ascii="Times New Roman" w:hAnsi="Times New Roman" w:cs="Times New Roman"/>
          <w:sz w:val="24"/>
          <w:szCs w:val="24"/>
        </w:rPr>
        <w:t xml:space="preserve">Background of the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3A92">
        <w:rPr>
          <w:rFonts w:ascii="Times New Roman" w:hAnsi="Times New Roman" w:cs="Times New Roman"/>
          <w:sz w:val="24"/>
          <w:szCs w:val="24"/>
        </w:rPr>
        <w:t>1</w:t>
      </w:r>
    </w:p>
    <w:p w:rsidR="00E926A1" w:rsidRPr="00953A92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953A92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A92">
        <w:rPr>
          <w:rFonts w:ascii="Times New Roman" w:hAnsi="Times New Roman" w:cs="Times New Roman"/>
          <w:sz w:val="24"/>
          <w:szCs w:val="24"/>
        </w:rPr>
        <w:t>Research Questions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3A92">
        <w:rPr>
          <w:rFonts w:ascii="Times New Roman" w:hAnsi="Times New Roman" w:cs="Times New Roman"/>
          <w:sz w:val="24"/>
          <w:szCs w:val="24"/>
        </w:rPr>
        <w:t>6</w:t>
      </w:r>
    </w:p>
    <w:p w:rsidR="00E926A1" w:rsidRPr="00953A92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953A92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A92">
        <w:rPr>
          <w:rFonts w:ascii="Times New Roman" w:hAnsi="Times New Roman" w:cs="Times New Roman"/>
          <w:sz w:val="24"/>
          <w:szCs w:val="24"/>
        </w:rPr>
        <w:t>Aims of the Study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3A92">
        <w:rPr>
          <w:rFonts w:ascii="Times New Roman" w:hAnsi="Times New Roman" w:cs="Times New Roman"/>
          <w:sz w:val="24"/>
          <w:szCs w:val="24"/>
        </w:rPr>
        <w:t>6</w:t>
      </w:r>
    </w:p>
    <w:p w:rsidR="00E926A1" w:rsidRPr="00953A92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953A92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A92">
        <w:rPr>
          <w:rFonts w:ascii="Times New Roman" w:hAnsi="Times New Roman" w:cs="Times New Roman"/>
          <w:sz w:val="24"/>
          <w:szCs w:val="24"/>
        </w:rPr>
        <w:t>Scope of the Study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3A92">
        <w:rPr>
          <w:rFonts w:ascii="Times New Roman" w:hAnsi="Times New Roman" w:cs="Times New Roman"/>
          <w:sz w:val="24"/>
          <w:szCs w:val="24"/>
        </w:rPr>
        <w:t>6</w:t>
      </w:r>
    </w:p>
    <w:p w:rsidR="00E926A1" w:rsidRPr="00953A92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953A92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A92">
        <w:rPr>
          <w:rFonts w:ascii="Times New Roman" w:hAnsi="Times New Roman" w:cs="Times New Roman"/>
          <w:sz w:val="24"/>
          <w:szCs w:val="24"/>
        </w:rPr>
        <w:t>Significance of the Study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3A92">
        <w:rPr>
          <w:rFonts w:ascii="Times New Roman" w:hAnsi="Times New Roman" w:cs="Times New Roman"/>
          <w:sz w:val="24"/>
          <w:szCs w:val="24"/>
        </w:rPr>
        <w:t>6</w:t>
      </w:r>
    </w:p>
    <w:p w:rsidR="00E926A1" w:rsidRPr="00953A92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953A92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A92">
        <w:rPr>
          <w:rFonts w:ascii="Times New Roman" w:hAnsi="Times New Roman" w:cs="Times New Roman"/>
          <w:sz w:val="24"/>
          <w:szCs w:val="24"/>
        </w:rPr>
        <w:t>OverallApproach to the Study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3A92">
        <w:rPr>
          <w:rFonts w:ascii="Times New Roman" w:hAnsi="Times New Roman" w:cs="Times New Roman"/>
          <w:sz w:val="24"/>
          <w:szCs w:val="24"/>
        </w:rPr>
        <w:t>7</w:t>
      </w:r>
    </w:p>
    <w:p w:rsidR="00E926A1" w:rsidRPr="00953A92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b/>
          <w:sz w:val="24"/>
          <w:szCs w:val="24"/>
        </w:rPr>
      </w:pPr>
      <w:r w:rsidRPr="00953A92">
        <w:rPr>
          <w:rFonts w:ascii="Times New Roman" w:hAnsi="Times New Roman" w:cs="Times New Roman"/>
          <w:b/>
          <w:sz w:val="24"/>
          <w:szCs w:val="24"/>
        </w:rPr>
        <w:t>CHAPTER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3A92">
        <w:rPr>
          <w:rFonts w:ascii="Times New Roman" w:hAnsi="Times New Roman" w:cs="Times New Roman"/>
          <w:b/>
          <w:sz w:val="24"/>
          <w:szCs w:val="24"/>
        </w:rPr>
        <w:t>II:THEORETICAL FOUNDATION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53A92">
        <w:rPr>
          <w:rFonts w:ascii="Times New Roman" w:hAnsi="Times New Roman" w:cs="Times New Roman"/>
          <w:b/>
          <w:sz w:val="24"/>
          <w:szCs w:val="24"/>
        </w:rPr>
        <w:t>8</w:t>
      </w:r>
    </w:p>
    <w:p w:rsidR="00E926A1" w:rsidRPr="00953A92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953A9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A92">
        <w:rPr>
          <w:rFonts w:ascii="Times New Roman" w:hAnsi="Times New Roman" w:cs="Times New Roman"/>
          <w:sz w:val="24"/>
          <w:szCs w:val="24"/>
        </w:rPr>
        <w:t>Young Learners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953A92">
        <w:rPr>
          <w:rFonts w:ascii="Times New Roman" w:hAnsi="Times New Roman" w:cs="Times New Roman"/>
          <w:sz w:val="24"/>
          <w:szCs w:val="24"/>
        </w:rPr>
        <w:t>8</w:t>
      </w:r>
    </w:p>
    <w:p w:rsidR="00E926A1" w:rsidRPr="00705082" w:rsidRDefault="00E926A1" w:rsidP="00E926A1">
      <w:pPr>
        <w:pStyle w:val="ListParagraph"/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2.1.1 Characteristics of Young Learners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5082">
        <w:rPr>
          <w:rFonts w:ascii="Times New Roman" w:hAnsi="Times New Roman" w:cs="Times New Roman"/>
          <w:sz w:val="24"/>
          <w:szCs w:val="24"/>
        </w:rPr>
        <w:t>8</w:t>
      </w:r>
    </w:p>
    <w:p w:rsidR="00E926A1" w:rsidRPr="00705082" w:rsidRDefault="00E926A1" w:rsidP="00E926A1">
      <w:pPr>
        <w:pStyle w:val="ListParagraph"/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</w:rPr>
      </w:pPr>
      <w:r w:rsidRPr="00705082">
        <w:rPr>
          <w:rFonts w:ascii="Times New Roman" w:hAnsi="Times New Roman" w:cs="Times New Roman"/>
          <w:sz w:val="24"/>
          <w:szCs w:val="24"/>
        </w:rPr>
        <w:t>2.1.2Young Learners’Learning Styles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926A1" w:rsidRPr="00B426A3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</w:rPr>
        <w:t>2.2 Assessment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</w:rPr>
        <w:t>1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926A1" w:rsidRPr="00B426A3" w:rsidRDefault="00E926A1" w:rsidP="00E926A1">
      <w:pPr>
        <w:pStyle w:val="ListParagraph"/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 of Assessments.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</w:rPr>
        <w:t>1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926A1" w:rsidRPr="00B426A3" w:rsidRDefault="00E926A1" w:rsidP="00E926A1">
      <w:pPr>
        <w:pStyle w:val="ListParagraph"/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 of Assessment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</w:rPr>
        <w:t>1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926A1" w:rsidRPr="00B426A3" w:rsidRDefault="00E926A1" w:rsidP="00E926A1">
      <w:pPr>
        <w:pStyle w:val="ListParagraph"/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Fonts w:ascii="Times New Roman" w:hAnsi="Times New Roman" w:cs="Times New Roman"/>
          <w:sz w:val="24"/>
          <w:szCs w:val="24"/>
        </w:rPr>
        <w:t>2.2.3 Principles in Assessing Young Learners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</w:rPr>
        <w:t>1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926A1" w:rsidRPr="00705082" w:rsidRDefault="00E926A1" w:rsidP="00E926A1">
      <w:pPr>
        <w:pStyle w:val="ListParagraph"/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</w:rPr>
      </w:pPr>
    </w:p>
    <w:p w:rsidR="00E926A1" w:rsidRPr="00B426A3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3A92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A92">
        <w:rPr>
          <w:rFonts w:ascii="Times New Roman" w:hAnsi="Times New Roman" w:cs="Times New Roman"/>
          <w:sz w:val="24"/>
          <w:szCs w:val="24"/>
        </w:rPr>
        <w:t>Speakingfor Young Learners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E926A1" w:rsidRPr="00B426A3" w:rsidRDefault="00E926A1" w:rsidP="00E926A1">
      <w:pPr>
        <w:pStyle w:val="ListParagraph"/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Performance-Based Assessment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E926A1" w:rsidRPr="00B426A3" w:rsidRDefault="00E926A1" w:rsidP="00E926A1">
      <w:pPr>
        <w:pStyle w:val="ListParagraph"/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Fonts w:ascii="Times New Roman" w:hAnsi="Times New Roman" w:cs="Times New Roman"/>
          <w:sz w:val="24"/>
          <w:szCs w:val="24"/>
        </w:rPr>
        <w:t>2.3.2 Asp</w:t>
      </w:r>
      <w:r w:rsidR="00B426A3">
        <w:rPr>
          <w:rFonts w:ascii="Times New Roman" w:hAnsi="Times New Roman" w:cs="Times New Roman"/>
          <w:sz w:val="24"/>
          <w:szCs w:val="24"/>
        </w:rPr>
        <w:t>ects to be Assessed in Speaking</w:t>
      </w:r>
      <w:r w:rsidR="00B426A3">
        <w:rPr>
          <w:rFonts w:ascii="Times New Roman" w:hAnsi="Times New Roman" w:cs="Times New Roman"/>
          <w:sz w:val="24"/>
          <w:szCs w:val="24"/>
        </w:rPr>
        <w:tab/>
        <w:t>23</w:t>
      </w:r>
    </w:p>
    <w:p w:rsidR="00E926A1" w:rsidRPr="00B426A3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082">
        <w:rPr>
          <w:rFonts w:ascii="Times New Roman" w:hAnsi="Times New Roman" w:cs="Times New Roman"/>
          <w:b/>
          <w:sz w:val="24"/>
          <w:szCs w:val="24"/>
        </w:rPr>
        <w:t>CHAPTER III:RESEARCH METHODOLOGY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b/>
          <w:sz w:val="24"/>
          <w:szCs w:val="24"/>
        </w:rPr>
        <w:t>2</w:t>
      </w:r>
      <w:r w:rsidR="00B426A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E926A1" w:rsidRPr="00B426A3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082">
        <w:rPr>
          <w:rFonts w:ascii="Times New Roman" w:hAnsi="Times New Roman" w:cs="Times New Roman"/>
          <w:sz w:val="24"/>
          <w:szCs w:val="24"/>
        </w:rPr>
        <w:t>Research Design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</w:rPr>
        <w:t>2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926A1" w:rsidRPr="00B426A3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Fonts w:ascii="Times New Roman" w:hAnsi="Times New Roman" w:cs="Times New Roman"/>
          <w:sz w:val="24"/>
          <w:szCs w:val="24"/>
        </w:rPr>
        <w:t>3.2 Research Setting and Participants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</w:rPr>
        <w:t>2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926A1" w:rsidRPr="00B426A3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92B10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Collectio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</w:rPr>
        <w:t>2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926A1" w:rsidRPr="00B426A3" w:rsidRDefault="00E926A1" w:rsidP="00E926A1">
      <w:pPr>
        <w:tabs>
          <w:tab w:val="left" w:leader="dot" w:pos="7200"/>
          <w:tab w:val="left" w:leader="dot" w:pos="10080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082">
        <w:rPr>
          <w:rFonts w:ascii="Times New Roman" w:hAnsi="Times New Roman" w:cs="Times New Roman"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</w:rPr>
        <w:t>2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926A1" w:rsidRPr="00B426A3" w:rsidRDefault="00E926A1" w:rsidP="00E926A1">
      <w:pPr>
        <w:tabs>
          <w:tab w:val="left" w:leader="dot" w:pos="7200"/>
          <w:tab w:val="left" w:leader="dot" w:pos="10080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Fonts w:ascii="Times New Roman" w:hAnsi="Times New Roman" w:cs="Times New Roman"/>
          <w:sz w:val="24"/>
          <w:szCs w:val="24"/>
        </w:rPr>
        <w:t>3.3.2 Interview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</w:rPr>
        <w:t>2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926A1" w:rsidRPr="00B426A3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92B10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B10">
        <w:rPr>
          <w:rFonts w:ascii="Times New Roman" w:hAnsi="Times New Roman" w:cs="Times New Roman"/>
          <w:sz w:val="24"/>
          <w:szCs w:val="24"/>
        </w:rPr>
        <w:t>Data analysis techniques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sz w:val="24"/>
          <w:szCs w:val="24"/>
        </w:rPr>
        <w:t>2</w:t>
      </w:r>
      <w:r w:rsidR="00B426A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926A1" w:rsidRPr="00B426A3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705082">
        <w:rPr>
          <w:rFonts w:ascii="Times New Roman" w:hAnsi="Times New Roman" w:cs="Times New Roman"/>
          <w:b/>
          <w:sz w:val="24"/>
          <w:szCs w:val="24"/>
        </w:rPr>
        <w:t xml:space="preserve">CHAPTER IV : </w:t>
      </w:r>
      <w:r w:rsidRPr="00705082">
        <w:rPr>
          <w:rStyle w:val="markedcontent"/>
          <w:rFonts w:ascii="Times New Roman" w:hAnsi="Times New Roman" w:cs="Times New Roman"/>
          <w:b/>
          <w:sz w:val="24"/>
          <w:szCs w:val="24"/>
        </w:rPr>
        <w:t>RESEARCH FINDINGS AND DISCUSSION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426A3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="00B426A3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E926A1" w:rsidRPr="00B426A3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Style w:val="markedcontent"/>
          <w:rFonts w:ascii="Times New Roman" w:hAnsi="Times New Roman" w:cs="Times New Roman"/>
          <w:sz w:val="24"/>
          <w:szCs w:val="24"/>
        </w:rPr>
        <w:t>4.1 Findings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B426A3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0</w:t>
      </w:r>
    </w:p>
    <w:p w:rsidR="00E926A1" w:rsidRPr="00B426A3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Style w:val="markedcontent"/>
          <w:rFonts w:ascii="Times New Roman" w:hAnsi="Times New Roman" w:cs="Times New Roman"/>
          <w:sz w:val="24"/>
          <w:szCs w:val="24"/>
        </w:rPr>
        <w:t>4.1.1 Teacher Profiles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B426A3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1</w:t>
      </w:r>
    </w:p>
    <w:p w:rsidR="00E926A1" w:rsidRPr="00B426A3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Style w:val="markedcontent"/>
          <w:rFonts w:ascii="Times New Roman" w:hAnsi="Times New Roman" w:cs="Times New Roman"/>
          <w:sz w:val="24"/>
          <w:szCs w:val="24"/>
        </w:rPr>
        <w:t>4.1.2 The Purposes of Classroom Speaking Assessment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B426A3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2</w:t>
      </w:r>
    </w:p>
    <w:p w:rsidR="00E926A1" w:rsidRPr="00B426A3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Style w:val="markedcontent"/>
          <w:rFonts w:ascii="Times New Roman" w:hAnsi="Times New Roman" w:cs="Times New Roman"/>
          <w:sz w:val="24"/>
          <w:szCs w:val="24"/>
        </w:rPr>
        <w:t>4.1.3 Types of Classroom Speaking Assessments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B426A3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4</w:t>
      </w:r>
    </w:p>
    <w:p w:rsidR="00E926A1" w:rsidRPr="00B426A3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Style w:val="markedcontent"/>
          <w:rFonts w:ascii="Times New Roman" w:hAnsi="Times New Roman" w:cs="Times New Roman"/>
          <w:sz w:val="24"/>
          <w:szCs w:val="24"/>
        </w:rPr>
        <w:t>4.1.4 Strategies of Speaking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B426A3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6</w:t>
      </w:r>
    </w:p>
    <w:p w:rsidR="00E926A1" w:rsidRPr="00B426A3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4.1.5 Role of Classroom Speaking Assessment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B426A3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1</w:t>
      </w:r>
    </w:p>
    <w:p w:rsidR="00E926A1" w:rsidRPr="00705082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926A1" w:rsidRPr="00B426A3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70508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CHAPTER V : CONCLUSION AND SUGGESTIONS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426A3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="00B426A3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E926A1" w:rsidRPr="00B426A3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Style w:val="markedcontent"/>
          <w:rFonts w:ascii="Times New Roman" w:hAnsi="Times New Roman" w:cs="Times New Roman"/>
          <w:sz w:val="24"/>
          <w:szCs w:val="24"/>
        </w:rPr>
        <w:t xml:space="preserve">5.1 Conclusion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B426A3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3</w:t>
      </w:r>
    </w:p>
    <w:p w:rsidR="00E926A1" w:rsidRPr="00B426A3" w:rsidRDefault="00E926A1" w:rsidP="00E926A1">
      <w:pPr>
        <w:pStyle w:val="NoSpacing"/>
        <w:tabs>
          <w:tab w:val="left" w:leader="dot" w:pos="7200"/>
          <w:tab w:val="left" w:leader="dot" w:pos="10080"/>
        </w:tabs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05082">
        <w:rPr>
          <w:rStyle w:val="markedcontent"/>
          <w:rFonts w:ascii="Times New Roman" w:hAnsi="Times New Roman" w:cs="Times New Roman"/>
          <w:sz w:val="24"/>
          <w:szCs w:val="24"/>
        </w:rPr>
        <w:t>5.2 Suggestions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="00B426A3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B426A3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5</w:t>
      </w:r>
    </w:p>
    <w:p w:rsidR="00E926A1" w:rsidRPr="00B426A3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082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426A3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</w:p>
    <w:p w:rsidR="00E926A1" w:rsidRDefault="00E926A1" w:rsidP="00E926A1">
      <w:pPr>
        <w:tabs>
          <w:tab w:val="left" w:leader="dot" w:pos="7200"/>
          <w:tab w:val="left" w:leader="dot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tabs>
          <w:tab w:val="left" w:leader="dot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tabs>
          <w:tab w:val="left" w:leader="dot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E926A1" w:rsidRDefault="00E926A1" w:rsidP="00E926A1">
      <w:pPr>
        <w:rPr>
          <w:rFonts w:ascii="Times New Roman" w:hAnsi="Times New Roman" w:cs="Times New Roman"/>
          <w:b/>
          <w:sz w:val="24"/>
          <w:szCs w:val="24"/>
        </w:rPr>
      </w:pPr>
    </w:p>
    <w:p w:rsidR="005C2E1F" w:rsidRDefault="005C2E1F"/>
    <w:sectPr w:rsidR="005C2E1F" w:rsidSect="00B426A3">
      <w:footerReference w:type="default" r:id="rId7"/>
      <w:pgSz w:w="12240" w:h="15840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0E" w:rsidRDefault="002E0D0E" w:rsidP="00B426A3">
      <w:pPr>
        <w:spacing w:after="0" w:line="240" w:lineRule="auto"/>
      </w:pPr>
      <w:r>
        <w:separator/>
      </w:r>
    </w:p>
  </w:endnote>
  <w:endnote w:type="continuationSeparator" w:id="0">
    <w:p w:rsidR="002E0D0E" w:rsidRDefault="002E0D0E" w:rsidP="00B4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81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6A3" w:rsidRDefault="00B426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B426A3" w:rsidRDefault="00B42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0E" w:rsidRDefault="002E0D0E" w:rsidP="00B426A3">
      <w:pPr>
        <w:spacing w:after="0" w:line="240" w:lineRule="auto"/>
      </w:pPr>
      <w:r>
        <w:separator/>
      </w:r>
    </w:p>
  </w:footnote>
  <w:footnote w:type="continuationSeparator" w:id="0">
    <w:p w:rsidR="002E0D0E" w:rsidRDefault="002E0D0E" w:rsidP="00B4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A1"/>
    <w:rsid w:val="002E0D0E"/>
    <w:rsid w:val="005C2E1F"/>
    <w:rsid w:val="00B245EC"/>
    <w:rsid w:val="00B426A3"/>
    <w:rsid w:val="00E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A1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6A1"/>
    <w:pPr>
      <w:ind w:left="720"/>
      <w:contextualSpacing/>
    </w:pPr>
  </w:style>
  <w:style w:type="paragraph" w:styleId="NoSpacing">
    <w:name w:val="No Spacing"/>
    <w:uiPriority w:val="1"/>
    <w:qFormat/>
    <w:rsid w:val="00E926A1"/>
    <w:pPr>
      <w:spacing w:after="0" w:line="240" w:lineRule="auto"/>
      <w:jc w:val="both"/>
    </w:pPr>
    <w:rPr>
      <w:lang w:val="id-ID"/>
    </w:rPr>
  </w:style>
  <w:style w:type="character" w:customStyle="1" w:styleId="markedcontent">
    <w:name w:val="markedcontent"/>
    <w:basedOn w:val="DefaultParagraphFont"/>
    <w:rsid w:val="00E926A1"/>
  </w:style>
  <w:style w:type="paragraph" w:styleId="BalloonText">
    <w:name w:val="Balloon Text"/>
    <w:basedOn w:val="Normal"/>
    <w:link w:val="BalloonTextChar"/>
    <w:uiPriority w:val="99"/>
    <w:semiHidden/>
    <w:unhideWhenUsed/>
    <w:rsid w:val="00B2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E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4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A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A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A1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6A1"/>
    <w:pPr>
      <w:ind w:left="720"/>
      <w:contextualSpacing/>
    </w:pPr>
  </w:style>
  <w:style w:type="paragraph" w:styleId="NoSpacing">
    <w:name w:val="No Spacing"/>
    <w:uiPriority w:val="1"/>
    <w:qFormat/>
    <w:rsid w:val="00E926A1"/>
    <w:pPr>
      <w:spacing w:after="0" w:line="240" w:lineRule="auto"/>
      <w:jc w:val="both"/>
    </w:pPr>
    <w:rPr>
      <w:lang w:val="id-ID"/>
    </w:rPr>
  </w:style>
  <w:style w:type="character" w:customStyle="1" w:styleId="markedcontent">
    <w:name w:val="markedcontent"/>
    <w:basedOn w:val="DefaultParagraphFont"/>
    <w:rsid w:val="00E926A1"/>
  </w:style>
  <w:style w:type="paragraph" w:styleId="BalloonText">
    <w:name w:val="Balloon Text"/>
    <w:basedOn w:val="Normal"/>
    <w:link w:val="BalloonTextChar"/>
    <w:uiPriority w:val="99"/>
    <w:semiHidden/>
    <w:unhideWhenUsed/>
    <w:rsid w:val="00B2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E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4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A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A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HUDA</dc:creator>
  <cp:lastModifiedBy>NURUL HUDA</cp:lastModifiedBy>
  <cp:revision>3</cp:revision>
  <cp:lastPrinted>2024-05-15T14:32:00Z</cp:lastPrinted>
  <dcterms:created xsi:type="dcterms:W3CDTF">2024-05-08T01:19:00Z</dcterms:created>
  <dcterms:modified xsi:type="dcterms:W3CDTF">2024-05-15T14:40:00Z</dcterms:modified>
</cp:coreProperties>
</file>