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92" w:rsidRDefault="00A02F92" w:rsidP="00A02F92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67998540"/>
      <w:r w:rsidRPr="002179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PUSTAKA</w:t>
      </w:r>
      <w:bookmarkEnd w:id="0"/>
    </w:p>
    <w:p w:rsidR="00A02F92" w:rsidRPr="00217925" w:rsidRDefault="00A02F92" w:rsidP="00A02F92"/>
    <w:p w:rsidR="00A02F92" w:rsidRPr="00A57FE2" w:rsidRDefault="00A02F92" w:rsidP="00A02F92">
      <w:pPr>
        <w:spacing w:before="200" w:after="0" w:line="480" w:lineRule="auto"/>
        <w:ind w:left="908" w:hanging="908"/>
        <w:jc w:val="both"/>
        <w:rPr>
          <w:rFonts w:ascii="Times New Roman" w:hAnsi="Times New Roman" w:cs="Times New Roman"/>
          <w:sz w:val="24"/>
        </w:rPr>
      </w:pPr>
      <w:proofErr w:type="gramStart"/>
      <w:r w:rsidRPr="00A57FE2">
        <w:rPr>
          <w:rFonts w:ascii="Times New Roman" w:hAnsi="Times New Roman" w:cs="Times New Roman"/>
          <w:sz w:val="24"/>
        </w:rPr>
        <w:t>Emzir.</w:t>
      </w:r>
      <w:proofErr w:type="gramEnd"/>
      <w:r w:rsidRPr="00A57FE2">
        <w:rPr>
          <w:rFonts w:ascii="Times New Roman" w:hAnsi="Times New Roman" w:cs="Times New Roman"/>
          <w:sz w:val="24"/>
        </w:rPr>
        <w:t xml:space="preserve"> 2012. </w:t>
      </w:r>
      <w:r w:rsidRPr="00A57FE2">
        <w:rPr>
          <w:rFonts w:ascii="Times New Roman" w:hAnsi="Times New Roman" w:cs="Times New Roman"/>
          <w:i/>
          <w:sz w:val="24"/>
        </w:rPr>
        <w:t>Metodologi Penelitian Pendidikan: Kuantitatif dan Kualitatif</w:t>
      </w:r>
      <w:r w:rsidRPr="00A57FE2">
        <w:rPr>
          <w:rFonts w:ascii="Times New Roman" w:hAnsi="Times New Roman" w:cs="Times New Roman"/>
          <w:sz w:val="24"/>
        </w:rPr>
        <w:t>.</w:t>
      </w:r>
    </w:p>
    <w:p w:rsidR="00A02F92" w:rsidRPr="00A57FE2" w:rsidRDefault="00A02F92" w:rsidP="00A02F92">
      <w:pPr>
        <w:pStyle w:val="BodyText"/>
        <w:spacing w:before="2" w:line="480" w:lineRule="auto"/>
        <w:ind w:left="851"/>
        <w:jc w:val="both"/>
      </w:pPr>
      <w:r w:rsidRPr="00A57FE2">
        <w:t>Jakarta: PT Raja Grafindo Persada.</w:t>
      </w:r>
    </w:p>
    <w:p w:rsidR="00A02F92" w:rsidRDefault="00A02F92" w:rsidP="00A02F9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57FE2">
        <w:rPr>
          <w:rFonts w:ascii="Times New Roman" w:hAnsi="Times New Roman" w:cs="Times New Roman"/>
          <w:sz w:val="24"/>
        </w:rPr>
        <w:t xml:space="preserve">Hamalik, Oemar. 2014. </w:t>
      </w:r>
      <w:r w:rsidRPr="00A57FE2">
        <w:rPr>
          <w:rFonts w:ascii="Times New Roman" w:hAnsi="Times New Roman" w:cs="Times New Roman"/>
          <w:i/>
          <w:sz w:val="24"/>
        </w:rPr>
        <w:t>Kurikulum dan Pembelajaran</w:t>
      </w:r>
      <w:r w:rsidRPr="00A57FE2">
        <w:rPr>
          <w:rFonts w:ascii="Times New Roman" w:hAnsi="Times New Roman" w:cs="Times New Roman"/>
          <w:sz w:val="24"/>
        </w:rPr>
        <w:t>.</w:t>
      </w:r>
    </w:p>
    <w:p w:rsidR="00A02F92" w:rsidRPr="00A57FE2" w:rsidRDefault="00A02F92" w:rsidP="00A02F92">
      <w:p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A57FE2">
        <w:rPr>
          <w:rFonts w:ascii="Times New Roman" w:hAnsi="Times New Roman" w:cs="Times New Roman"/>
          <w:sz w:val="24"/>
        </w:rPr>
        <w:t>Jakarta: PT Bumi Aksara.</w:t>
      </w:r>
    </w:p>
    <w:p w:rsidR="00A02F92" w:rsidRPr="00A57FE2" w:rsidRDefault="00A02F92" w:rsidP="00A02F92">
      <w:pPr>
        <w:spacing w:before="1" w:after="0" w:line="480" w:lineRule="auto"/>
        <w:jc w:val="both"/>
        <w:rPr>
          <w:rFonts w:ascii="Times New Roman" w:hAnsi="Times New Roman" w:cs="Times New Roman"/>
          <w:sz w:val="24"/>
        </w:rPr>
      </w:pPr>
      <w:r w:rsidRPr="00A57FE2">
        <w:rPr>
          <w:rFonts w:ascii="Times New Roman" w:hAnsi="Times New Roman" w:cs="Times New Roman"/>
          <w:sz w:val="24"/>
        </w:rPr>
        <w:t xml:space="preserve">Hamiyah, Nur. Dan M. Jauhar. 2014. </w:t>
      </w:r>
      <w:r w:rsidRPr="00A57FE2">
        <w:rPr>
          <w:rFonts w:ascii="Times New Roman" w:hAnsi="Times New Roman" w:cs="Times New Roman"/>
          <w:i/>
          <w:sz w:val="24"/>
        </w:rPr>
        <w:t>Strategi Belajar-Mengajar di Kelas</w:t>
      </w:r>
      <w:r w:rsidRPr="00A57FE2">
        <w:rPr>
          <w:rFonts w:ascii="Times New Roman" w:hAnsi="Times New Roman" w:cs="Times New Roman"/>
          <w:sz w:val="24"/>
        </w:rPr>
        <w:t>.</w:t>
      </w:r>
    </w:p>
    <w:p w:rsidR="00A02F92" w:rsidRPr="00A57FE2" w:rsidRDefault="00A02F92" w:rsidP="00A02F92">
      <w:pPr>
        <w:pStyle w:val="BodyText"/>
        <w:spacing w:line="480" w:lineRule="auto"/>
        <w:ind w:left="1134" w:hanging="425"/>
        <w:jc w:val="both"/>
      </w:pPr>
      <w:r w:rsidRPr="00A57FE2">
        <w:t>Jakarta: Prestasi Pustaka.</w:t>
      </w:r>
    </w:p>
    <w:p w:rsidR="00A02F92" w:rsidRPr="001C06F9" w:rsidRDefault="00A02F92" w:rsidP="00A02F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6F9">
        <w:rPr>
          <w:rFonts w:ascii="Times New Roman" w:hAnsi="Times New Roman" w:cs="Times New Roman"/>
          <w:sz w:val="24"/>
          <w:szCs w:val="24"/>
        </w:rPr>
        <w:t>Kemendikbud.</w:t>
      </w:r>
      <w:proofErr w:type="gramEnd"/>
      <w:r w:rsidRPr="001C0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6F9">
        <w:rPr>
          <w:rFonts w:ascii="Times New Roman" w:hAnsi="Times New Roman" w:cs="Times New Roman"/>
          <w:sz w:val="24"/>
          <w:szCs w:val="24"/>
        </w:rPr>
        <w:t>2013</w:t>
      </w:r>
      <w:r w:rsidRPr="001C06F9">
        <w:rPr>
          <w:rFonts w:ascii="Times New Roman" w:hAnsi="Times New Roman" w:cs="Times New Roman"/>
          <w:i/>
          <w:sz w:val="24"/>
          <w:szCs w:val="24"/>
        </w:rPr>
        <w:t>. Konsep Pendekatan Scientific.</w:t>
      </w:r>
      <w:proofErr w:type="gramEnd"/>
      <w:r w:rsidRPr="001C0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C06F9">
        <w:rPr>
          <w:rFonts w:ascii="Times New Roman" w:hAnsi="Times New Roman" w:cs="Times New Roman"/>
          <w:sz w:val="24"/>
          <w:szCs w:val="24"/>
        </w:rPr>
        <w:t>Diakses 5 Mei 2014 Kemendikbud.</w:t>
      </w:r>
      <w:proofErr w:type="gramEnd"/>
      <w:r w:rsidRPr="001C0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6F9">
        <w:rPr>
          <w:rFonts w:ascii="Times New Roman" w:hAnsi="Times New Roman" w:cs="Times New Roman"/>
          <w:sz w:val="24"/>
          <w:szCs w:val="24"/>
        </w:rPr>
        <w:t xml:space="preserve">2013. </w:t>
      </w:r>
      <w:r w:rsidRPr="001C06F9">
        <w:rPr>
          <w:rFonts w:ascii="Times New Roman" w:hAnsi="Times New Roman" w:cs="Times New Roman"/>
          <w:i/>
          <w:sz w:val="24"/>
          <w:szCs w:val="24"/>
        </w:rPr>
        <w:t>Penerapan Pendekatan Scientific.</w:t>
      </w:r>
      <w:proofErr w:type="gramEnd"/>
      <w:r w:rsidRPr="001C06F9">
        <w:rPr>
          <w:rFonts w:ascii="Times New Roman" w:hAnsi="Times New Roman" w:cs="Times New Roman"/>
          <w:sz w:val="24"/>
          <w:szCs w:val="24"/>
        </w:rPr>
        <w:t xml:space="preserve"> Diakses 5 Mei 2014 </w:t>
      </w:r>
    </w:p>
    <w:p w:rsidR="00A02F92" w:rsidRPr="001C06F9" w:rsidRDefault="00A02F92" w:rsidP="00A02F92">
      <w:pPr>
        <w:spacing w:after="0" w:line="480" w:lineRule="auto"/>
        <w:ind w:left="709" w:right="-1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6F9">
        <w:rPr>
          <w:rFonts w:ascii="Times New Roman" w:hAnsi="Times New Roman" w:cs="Times New Roman"/>
          <w:sz w:val="24"/>
          <w:szCs w:val="24"/>
        </w:rPr>
        <w:t>Kemendikbud.</w:t>
      </w:r>
      <w:proofErr w:type="gramEnd"/>
      <w:r w:rsidRPr="001C06F9">
        <w:rPr>
          <w:rFonts w:ascii="Times New Roman" w:hAnsi="Times New Roman" w:cs="Times New Roman"/>
          <w:sz w:val="24"/>
          <w:szCs w:val="24"/>
        </w:rPr>
        <w:t xml:space="preserve"> 2013. </w:t>
      </w:r>
      <w:r w:rsidRPr="001C06F9">
        <w:rPr>
          <w:rFonts w:ascii="Times New Roman" w:hAnsi="Times New Roman" w:cs="Times New Roman"/>
          <w:i/>
          <w:sz w:val="24"/>
          <w:szCs w:val="24"/>
        </w:rPr>
        <w:t xml:space="preserve">Model Pembelajaran Penemuan (Discovery Learning). </w:t>
      </w:r>
      <w:r w:rsidRPr="001C06F9">
        <w:rPr>
          <w:rFonts w:ascii="Times New Roman" w:hAnsi="Times New Roman" w:cs="Times New Roman"/>
          <w:sz w:val="24"/>
          <w:szCs w:val="24"/>
        </w:rPr>
        <w:t xml:space="preserve">Diakses 5 Mei 2014 </w:t>
      </w:r>
    </w:p>
    <w:p w:rsidR="00A02F92" w:rsidRPr="001C06F9" w:rsidRDefault="00A02F92" w:rsidP="00A02F92">
      <w:pPr>
        <w:spacing w:after="194" w:line="480" w:lineRule="auto"/>
        <w:ind w:left="709" w:right="-1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6F9">
        <w:rPr>
          <w:rFonts w:ascii="Times New Roman" w:hAnsi="Times New Roman" w:cs="Times New Roman"/>
          <w:sz w:val="24"/>
          <w:szCs w:val="24"/>
        </w:rPr>
        <w:t>Kemendikbud.</w:t>
      </w:r>
      <w:proofErr w:type="gramEnd"/>
      <w:r w:rsidRPr="001C06F9">
        <w:rPr>
          <w:rFonts w:ascii="Times New Roman" w:hAnsi="Times New Roman" w:cs="Times New Roman"/>
          <w:sz w:val="24"/>
          <w:szCs w:val="24"/>
        </w:rPr>
        <w:t xml:space="preserve"> 2014. </w:t>
      </w:r>
      <w:r w:rsidRPr="001C06F9">
        <w:rPr>
          <w:rFonts w:ascii="Times New Roman" w:hAnsi="Times New Roman" w:cs="Times New Roman"/>
          <w:i/>
          <w:sz w:val="24"/>
          <w:szCs w:val="24"/>
        </w:rPr>
        <w:t>Contoh Penerapan Pembelajaran Penemuan (Discovery Learning).</w:t>
      </w:r>
      <w:r w:rsidRPr="001C06F9">
        <w:rPr>
          <w:rFonts w:ascii="Times New Roman" w:hAnsi="Times New Roman" w:cs="Times New Roman"/>
          <w:sz w:val="24"/>
          <w:szCs w:val="24"/>
        </w:rPr>
        <w:t xml:space="preserve">diakses 5 Mei 2014 </w:t>
      </w:r>
    </w:p>
    <w:p w:rsidR="00A02F92" w:rsidRPr="00217925" w:rsidRDefault="00A02F92" w:rsidP="00A02F92">
      <w:pPr>
        <w:tabs>
          <w:tab w:val="left" w:pos="567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7925">
        <w:rPr>
          <w:rFonts w:ascii="Times New Roman" w:hAnsi="Times New Roman" w:cs="Times New Roman"/>
          <w:sz w:val="24"/>
          <w:szCs w:val="24"/>
        </w:rPr>
        <w:t xml:space="preserve">Putri, P.A., dan Andria, C.T. (2019). “Pengaruh Penggunaan Teknik Copy </w:t>
      </w:r>
      <w:proofErr w:type="gramStart"/>
      <w:r w:rsidRPr="0021792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Master terhadap Keterampilan Menulis Teks Eksposisi Siswa Kelas VIII SMP Negeri 31 Padang”. </w:t>
      </w:r>
      <w:proofErr w:type="gramStart"/>
      <w:r w:rsidRPr="00217925">
        <w:rPr>
          <w:rFonts w:ascii="Times New Roman" w:hAnsi="Times New Roman" w:cs="Times New Roman"/>
          <w:sz w:val="24"/>
          <w:szCs w:val="24"/>
        </w:rPr>
        <w:t>Jurnal Pendidikan Bahasa dan Sastra Indonesia.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925">
        <w:rPr>
          <w:rFonts w:ascii="Times New Roman" w:hAnsi="Times New Roman" w:cs="Times New Roman"/>
          <w:sz w:val="24"/>
          <w:szCs w:val="24"/>
        </w:rPr>
        <w:t>Volume 1 Nomor 8.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925">
        <w:rPr>
          <w:rFonts w:ascii="Times New Roman" w:hAnsi="Times New Roman" w:cs="Times New Roman"/>
          <w:sz w:val="24"/>
          <w:szCs w:val="24"/>
        </w:rPr>
        <w:t>Tahun 2019.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F92" w:rsidRDefault="00A02F92" w:rsidP="00A02F92">
      <w:pPr>
        <w:tabs>
          <w:tab w:val="left" w:pos="567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A02F92" w:rsidSect="008C608A">
          <w:headerReference w:type="default" r:id="rId8"/>
          <w:footerReference w:type="default" r:id="rId9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proofErr w:type="gramStart"/>
      <w:r w:rsidRPr="00217925">
        <w:rPr>
          <w:rFonts w:ascii="Times New Roman" w:hAnsi="Times New Roman" w:cs="Times New Roman"/>
          <w:sz w:val="24"/>
          <w:szCs w:val="24"/>
        </w:rPr>
        <w:t>Amalia, F., Syahrul, R., dan Ermawati, A. (2018).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925">
        <w:rPr>
          <w:rFonts w:ascii="Times New Roman" w:hAnsi="Times New Roman" w:cs="Times New Roman"/>
          <w:sz w:val="24"/>
          <w:szCs w:val="24"/>
        </w:rPr>
        <w:t>“Pengaruh Model Discovery Learning Berbantuan Media Audiovisual terhadap Keterampilan Menulis Teks Eksposisi Siswa Kelas VIII SMP Negeri 31 Padang”.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925">
        <w:rPr>
          <w:rFonts w:ascii="Times New Roman" w:hAnsi="Times New Roman" w:cs="Times New Roman"/>
          <w:sz w:val="24"/>
          <w:szCs w:val="24"/>
        </w:rPr>
        <w:t>Jurnal Pendidikan Bahasa dan Sastra Indonesia.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925">
        <w:rPr>
          <w:rFonts w:ascii="Times New Roman" w:hAnsi="Times New Roman" w:cs="Times New Roman"/>
          <w:sz w:val="24"/>
          <w:szCs w:val="24"/>
        </w:rPr>
        <w:t>Volume 1 Nomor 7.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925">
        <w:rPr>
          <w:rFonts w:ascii="Times New Roman" w:hAnsi="Times New Roman" w:cs="Times New Roman"/>
          <w:sz w:val="24"/>
          <w:szCs w:val="24"/>
        </w:rPr>
        <w:t>Tahun 2018.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F92" w:rsidRPr="00217925" w:rsidRDefault="00A02F92" w:rsidP="00A02F92">
      <w:pPr>
        <w:tabs>
          <w:tab w:val="left" w:pos="567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925">
        <w:rPr>
          <w:rFonts w:ascii="Times New Roman" w:hAnsi="Times New Roman" w:cs="Times New Roman"/>
          <w:sz w:val="24"/>
          <w:szCs w:val="24"/>
        </w:rPr>
        <w:lastRenderedPageBreak/>
        <w:t>Anggina, W., dan Andria, C.T. (2019).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925">
        <w:rPr>
          <w:rFonts w:ascii="Times New Roman" w:hAnsi="Times New Roman" w:cs="Times New Roman"/>
          <w:sz w:val="24"/>
          <w:szCs w:val="24"/>
        </w:rPr>
        <w:t>“Pengaruh Model Discovery Learning tehadap Keterampilan Menulis Teks Eksposisi Siswa Kelas X SMK Negeri 8 Padang”.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925">
        <w:rPr>
          <w:rFonts w:ascii="Times New Roman" w:hAnsi="Times New Roman" w:cs="Times New Roman"/>
          <w:sz w:val="24"/>
          <w:szCs w:val="24"/>
        </w:rPr>
        <w:t>Jurnal Pendidikan Bahasa dan Sastra Indonesia.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925">
        <w:rPr>
          <w:rFonts w:ascii="Times New Roman" w:hAnsi="Times New Roman" w:cs="Times New Roman"/>
          <w:sz w:val="24"/>
          <w:szCs w:val="24"/>
        </w:rPr>
        <w:t>Volume 8 Nomor 1.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925">
        <w:rPr>
          <w:rFonts w:ascii="Times New Roman" w:hAnsi="Times New Roman" w:cs="Times New Roman"/>
          <w:sz w:val="24"/>
          <w:szCs w:val="24"/>
        </w:rPr>
        <w:t>Tahun 2019.</w:t>
      </w:r>
      <w:proofErr w:type="gramEnd"/>
      <w:r w:rsidRPr="00217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F92" w:rsidRPr="000B5995" w:rsidRDefault="00A02F92" w:rsidP="00A02F92">
      <w:pPr>
        <w:spacing w:after="0" w:line="480" w:lineRule="auto"/>
        <w:ind w:left="851" w:right="260" w:hanging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Gunawan, Imam. 201</w:t>
      </w:r>
      <w:r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0B599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Metode Penelitian Kualitatif Teori dan Praktik</w:t>
      </w:r>
      <w:r w:rsidRPr="000B5995">
        <w:rPr>
          <w:rFonts w:ascii="Times New Roman" w:eastAsia="Times New Roman" w:hAnsi="Times New Roman"/>
          <w:sz w:val="24"/>
          <w:szCs w:val="24"/>
        </w:rPr>
        <w:t>.Jakarta: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5995">
        <w:rPr>
          <w:rFonts w:ascii="Times New Roman" w:eastAsia="Times New Roman" w:hAnsi="Times New Roman"/>
          <w:sz w:val="24"/>
          <w:szCs w:val="24"/>
        </w:rPr>
        <w:t>PT Bumi Aksara.</w:t>
      </w:r>
    </w:p>
    <w:p w:rsidR="00A02F92" w:rsidRPr="000B5995" w:rsidRDefault="00A02F92" w:rsidP="00A02F9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Hamalik, Oemar. 20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0B599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0B59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Kurikulum dan Pembelajaran</w:t>
      </w:r>
      <w:r w:rsidRPr="000B5995">
        <w:rPr>
          <w:rFonts w:ascii="Times New Roman" w:eastAsia="Times New Roman" w:hAnsi="Times New Roman"/>
          <w:sz w:val="24"/>
          <w:szCs w:val="24"/>
        </w:rPr>
        <w:t>. Jakarta: Bumi Aksara.</w:t>
      </w:r>
    </w:p>
    <w:p w:rsidR="00A02F92" w:rsidRDefault="00A02F92" w:rsidP="00A02F92">
      <w:pPr>
        <w:spacing w:after="0" w:line="48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Huda, Miftahul. 201</w:t>
      </w:r>
      <w:r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0B5995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0B5995">
        <w:rPr>
          <w:rFonts w:ascii="Times New Roman" w:eastAsia="Times New Roman" w:hAnsi="Times New Roman"/>
          <w:i/>
          <w:sz w:val="24"/>
          <w:szCs w:val="24"/>
        </w:rPr>
        <w:t>Model-</w:t>
      </w:r>
      <w:proofErr w:type="gramStart"/>
      <w:r w:rsidRPr="000B5995">
        <w:rPr>
          <w:rFonts w:ascii="Times New Roman" w:eastAsia="Times New Roman" w:hAnsi="Times New Roman"/>
          <w:i/>
          <w:sz w:val="24"/>
          <w:szCs w:val="24"/>
        </w:rPr>
        <w:t>Model  Pengajaran</w:t>
      </w:r>
      <w:proofErr w:type="gramEnd"/>
      <w:r w:rsidRPr="000B5995">
        <w:rPr>
          <w:rFonts w:ascii="Times New Roman" w:eastAsia="Times New Roman" w:hAnsi="Times New Roman"/>
          <w:i/>
          <w:sz w:val="24"/>
          <w:szCs w:val="24"/>
        </w:rPr>
        <w:t xml:space="preserve"> dan Pembelajaran</w:t>
      </w:r>
      <w:r w:rsidRPr="000B5995">
        <w:rPr>
          <w:rFonts w:ascii="Times New Roman" w:eastAsia="Times New Roman" w:hAnsi="Times New Roman"/>
          <w:sz w:val="24"/>
          <w:szCs w:val="24"/>
        </w:rPr>
        <w:t>. Yogyakarta: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5995">
        <w:rPr>
          <w:rFonts w:ascii="Times New Roman" w:eastAsia="Times New Roman" w:hAnsi="Times New Roman"/>
          <w:sz w:val="24"/>
          <w:szCs w:val="24"/>
        </w:rPr>
        <w:t>Pustaka Pelajar.</w:t>
      </w:r>
    </w:p>
    <w:p w:rsidR="00A02F92" w:rsidRPr="001C06F9" w:rsidRDefault="00A02F92" w:rsidP="00A02F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F9"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1C06F9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Praktik. </w:t>
      </w:r>
      <w:r w:rsidRPr="001C06F9">
        <w:rPr>
          <w:rFonts w:ascii="Times New Roman" w:hAnsi="Times New Roman" w:cs="Times New Roman"/>
          <w:sz w:val="24"/>
          <w:szCs w:val="24"/>
        </w:rPr>
        <w:t>Jakarta:</w:t>
      </w:r>
    </w:p>
    <w:p w:rsidR="00A02F92" w:rsidRPr="001C06F9" w:rsidRDefault="00A02F92" w:rsidP="00A02F92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06F9">
        <w:rPr>
          <w:rFonts w:ascii="Times New Roman" w:hAnsi="Times New Roman" w:cs="Times New Roman"/>
          <w:sz w:val="24"/>
          <w:szCs w:val="24"/>
        </w:rPr>
        <w:t>Rineka Cipta.</w:t>
      </w:r>
    </w:p>
    <w:p w:rsidR="00A02F92" w:rsidRPr="001C06F9" w:rsidRDefault="00A02F92" w:rsidP="00A02F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06F9">
        <w:rPr>
          <w:rFonts w:ascii="Times New Roman" w:hAnsi="Times New Roman" w:cs="Times New Roman"/>
          <w:sz w:val="24"/>
          <w:szCs w:val="24"/>
        </w:rPr>
        <w:t xml:space="preserve">Darmadi, Kaswan. 1996. </w:t>
      </w:r>
      <w:r w:rsidRPr="001C06F9">
        <w:rPr>
          <w:rFonts w:ascii="Times New Roman" w:hAnsi="Times New Roman" w:cs="Times New Roman"/>
          <w:i/>
          <w:iCs/>
          <w:sz w:val="24"/>
          <w:szCs w:val="24"/>
        </w:rPr>
        <w:t>Meningkatkan Kemampuan Menulis (Panduan untuk</w:t>
      </w:r>
    </w:p>
    <w:p w:rsidR="00A02F92" w:rsidRPr="001C06F9" w:rsidRDefault="00A02F92" w:rsidP="00A02F92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6F9">
        <w:rPr>
          <w:rFonts w:ascii="Times New Roman" w:hAnsi="Times New Roman" w:cs="Times New Roman"/>
          <w:i/>
          <w:iCs/>
          <w:sz w:val="24"/>
          <w:szCs w:val="24"/>
        </w:rPr>
        <w:t>Mahasiswa dan Calon Mahasiswa).</w:t>
      </w:r>
      <w:proofErr w:type="gramEnd"/>
      <w:r w:rsidRPr="001C06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06F9">
        <w:rPr>
          <w:rFonts w:ascii="Times New Roman" w:hAnsi="Times New Roman" w:cs="Times New Roman"/>
          <w:sz w:val="24"/>
          <w:szCs w:val="24"/>
        </w:rPr>
        <w:t>Yogyakarta: Andi Offset.</w:t>
      </w:r>
    </w:p>
    <w:p w:rsidR="00A02F92" w:rsidRPr="001C06F9" w:rsidRDefault="00A02F92" w:rsidP="00A02F92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6F9">
        <w:rPr>
          <w:rFonts w:ascii="Times New Roman" w:hAnsi="Times New Roman" w:cs="Times New Roman"/>
          <w:sz w:val="24"/>
          <w:szCs w:val="24"/>
        </w:rPr>
        <w:t>Depdiknas.</w:t>
      </w:r>
      <w:proofErr w:type="gramEnd"/>
      <w:r w:rsidRPr="001C0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6F9">
        <w:rPr>
          <w:rFonts w:ascii="Times New Roman" w:hAnsi="Times New Roman" w:cs="Times New Roman"/>
          <w:sz w:val="24"/>
          <w:szCs w:val="24"/>
        </w:rPr>
        <w:t xml:space="preserve">2010. </w:t>
      </w:r>
      <w:r w:rsidRPr="001C06F9">
        <w:rPr>
          <w:rFonts w:ascii="Times New Roman" w:hAnsi="Times New Roman" w:cs="Times New Roman"/>
          <w:i/>
          <w:iCs/>
          <w:sz w:val="24"/>
          <w:szCs w:val="24"/>
        </w:rPr>
        <w:t>Akuntabilitas Kinerja Kepala Sekolah dalam Pembelajaran Inovatif</w:t>
      </w:r>
      <w:r w:rsidRPr="001C06F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6F9">
        <w:rPr>
          <w:rFonts w:ascii="Times New Roman" w:hAnsi="Times New Roman" w:cs="Times New Roman"/>
          <w:sz w:val="24"/>
          <w:szCs w:val="24"/>
        </w:rPr>
        <w:t>Jakarta: Binatama Raya.</w:t>
      </w:r>
    </w:p>
    <w:p w:rsidR="00A02F92" w:rsidRPr="001C06F9" w:rsidRDefault="00A02F92" w:rsidP="00A02F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C06F9">
        <w:rPr>
          <w:rFonts w:ascii="Times New Roman" w:hAnsi="Times New Roman" w:cs="Times New Roman"/>
          <w:sz w:val="24"/>
          <w:szCs w:val="24"/>
        </w:rPr>
        <w:t>Departemen Pendidikan Nasional.</w:t>
      </w:r>
      <w:proofErr w:type="gramEnd"/>
      <w:r w:rsidRPr="001C06F9">
        <w:rPr>
          <w:rFonts w:ascii="Times New Roman" w:hAnsi="Times New Roman" w:cs="Times New Roman"/>
          <w:sz w:val="24"/>
          <w:szCs w:val="24"/>
        </w:rPr>
        <w:t xml:space="preserve"> 2008. </w:t>
      </w:r>
      <w:r w:rsidRPr="001C06F9">
        <w:rPr>
          <w:rFonts w:ascii="Times New Roman" w:hAnsi="Times New Roman" w:cs="Times New Roman"/>
          <w:i/>
          <w:iCs/>
          <w:sz w:val="24"/>
          <w:szCs w:val="24"/>
        </w:rPr>
        <w:t>Kamus Besar Bahasa Indonesia Pusat</w:t>
      </w:r>
    </w:p>
    <w:p w:rsidR="00A02F92" w:rsidRDefault="00A02F92" w:rsidP="00A02F92">
      <w:pPr>
        <w:spacing w:after="0" w:line="48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6F9">
        <w:rPr>
          <w:rFonts w:ascii="Times New Roman" w:hAnsi="Times New Roman" w:cs="Times New Roman"/>
          <w:i/>
          <w:iCs/>
          <w:sz w:val="24"/>
          <w:szCs w:val="24"/>
        </w:rPr>
        <w:t>Bahasa</w:t>
      </w:r>
      <w:r w:rsidRPr="001C06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6F9">
        <w:rPr>
          <w:rFonts w:ascii="Times New Roman" w:hAnsi="Times New Roman" w:cs="Times New Roman"/>
          <w:sz w:val="24"/>
          <w:szCs w:val="24"/>
        </w:rPr>
        <w:t xml:space="preserve"> Jakarta: PT Gramedia Pustaka Utama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6A7" w:rsidRPr="00A02F92" w:rsidRDefault="005A16A7" w:rsidP="00A02F92">
      <w:bookmarkStart w:id="1" w:name="_GoBack"/>
      <w:bookmarkEnd w:id="1"/>
    </w:p>
    <w:sectPr w:rsidR="005A16A7" w:rsidRPr="00A02F92" w:rsidSect="006B121D"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1A" w:rsidRDefault="00713B1A" w:rsidP="00CA50FB">
      <w:pPr>
        <w:spacing w:after="0" w:line="240" w:lineRule="auto"/>
      </w:pPr>
      <w:r>
        <w:separator/>
      </w:r>
    </w:p>
  </w:endnote>
  <w:endnote w:type="continuationSeparator" w:id="0">
    <w:p w:rsidR="00713B1A" w:rsidRDefault="00713B1A" w:rsidP="00CA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82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02F92" w:rsidRPr="00CA203C" w:rsidRDefault="00A02F9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A203C">
          <w:rPr>
            <w:rFonts w:ascii="Times New Roman" w:hAnsi="Times New Roman" w:cs="Times New Roman"/>
            <w:sz w:val="24"/>
          </w:rPr>
          <w:fldChar w:fldCharType="begin"/>
        </w:r>
        <w:r w:rsidRPr="00CA20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203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CA203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02F92" w:rsidRDefault="00A02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282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F5C" w:rsidRDefault="00713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8C3"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</w:rPr>
          <w:t>i</w:t>
        </w:r>
      </w:p>
    </w:sdtContent>
  </w:sdt>
  <w:p w:rsidR="00F07F5C" w:rsidRDefault="00713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1A" w:rsidRDefault="00713B1A" w:rsidP="00CA50FB">
      <w:pPr>
        <w:spacing w:after="0" w:line="240" w:lineRule="auto"/>
      </w:pPr>
      <w:r>
        <w:separator/>
      </w:r>
    </w:p>
  </w:footnote>
  <w:footnote w:type="continuationSeparator" w:id="0">
    <w:p w:rsidR="00713B1A" w:rsidRDefault="00713B1A" w:rsidP="00CA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92" w:rsidRPr="009C5BBC" w:rsidRDefault="00A02F92" w:rsidP="009C5BBC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E69"/>
    <w:multiLevelType w:val="hybridMultilevel"/>
    <w:tmpl w:val="4CD28C72"/>
    <w:lvl w:ilvl="0" w:tplc="82AC6F3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64B7F"/>
    <w:multiLevelType w:val="hybridMultilevel"/>
    <w:tmpl w:val="9B2EE018"/>
    <w:lvl w:ilvl="0" w:tplc="D1788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40FD"/>
    <w:multiLevelType w:val="hybridMultilevel"/>
    <w:tmpl w:val="9820919A"/>
    <w:lvl w:ilvl="0" w:tplc="3C864154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1600C"/>
    <w:multiLevelType w:val="hybridMultilevel"/>
    <w:tmpl w:val="F0604A8A"/>
    <w:lvl w:ilvl="0" w:tplc="79066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592C"/>
    <w:multiLevelType w:val="hybridMultilevel"/>
    <w:tmpl w:val="412A5C76"/>
    <w:lvl w:ilvl="0" w:tplc="BB262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6C38"/>
    <w:multiLevelType w:val="multilevel"/>
    <w:tmpl w:val="C0E6D4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E627D7"/>
    <w:multiLevelType w:val="hybridMultilevel"/>
    <w:tmpl w:val="5C6CF71E"/>
    <w:lvl w:ilvl="0" w:tplc="301C2A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454A7C"/>
    <w:multiLevelType w:val="hybridMultilevel"/>
    <w:tmpl w:val="1F30F390"/>
    <w:lvl w:ilvl="0" w:tplc="E3527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A325E"/>
    <w:multiLevelType w:val="multilevel"/>
    <w:tmpl w:val="57A27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7C56E42"/>
    <w:multiLevelType w:val="multilevel"/>
    <w:tmpl w:val="75ACBA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C2959B3"/>
    <w:multiLevelType w:val="multilevel"/>
    <w:tmpl w:val="7F461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2FA20472"/>
    <w:multiLevelType w:val="hybridMultilevel"/>
    <w:tmpl w:val="FB08F85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01ECF"/>
    <w:multiLevelType w:val="hybridMultilevel"/>
    <w:tmpl w:val="0492CC0A"/>
    <w:lvl w:ilvl="0" w:tplc="92CC2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A379D"/>
    <w:multiLevelType w:val="hybridMultilevel"/>
    <w:tmpl w:val="90A0C39C"/>
    <w:lvl w:ilvl="0" w:tplc="BFE09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566329"/>
    <w:multiLevelType w:val="hybridMultilevel"/>
    <w:tmpl w:val="01F6A0C2"/>
    <w:lvl w:ilvl="0" w:tplc="87D67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B5C9A"/>
    <w:multiLevelType w:val="hybridMultilevel"/>
    <w:tmpl w:val="8D7423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A5AE7"/>
    <w:multiLevelType w:val="multilevel"/>
    <w:tmpl w:val="0784A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i w:val="0"/>
        <w:color w:val="auto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17">
    <w:nsid w:val="4969142E"/>
    <w:multiLevelType w:val="hybridMultilevel"/>
    <w:tmpl w:val="251E5A58"/>
    <w:lvl w:ilvl="0" w:tplc="2FA4E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1CE11E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6B5819"/>
    <w:multiLevelType w:val="hybridMultilevel"/>
    <w:tmpl w:val="0A605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FD283C"/>
    <w:multiLevelType w:val="hybridMultilevel"/>
    <w:tmpl w:val="9B326846"/>
    <w:lvl w:ilvl="0" w:tplc="4B22EF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35F64"/>
    <w:multiLevelType w:val="hybridMultilevel"/>
    <w:tmpl w:val="B0F2E9A4"/>
    <w:lvl w:ilvl="0" w:tplc="9E6E7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76D22"/>
    <w:multiLevelType w:val="hybridMultilevel"/>
    <w:tmpl w:val="A5089F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E2548"/>
    <w:multiLevelType w:val="hybridMultilevel"/>
    <w:tmpl w:val="B7CA4E7E"/>
    <w:lvl w:ilvl="0" w:tplc="412A5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310F4"/>
    <w:multiLevelType w:val="hybridMultilevel"/>
    <w:tmpl w:val="59A68E36"/>
    <w:lvl w:ilvl="0" w:tplc="063EB7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85696"/>
    <w:multiLevelType w:val="hybridMultilevel"/>
    <w:tmpl w:val="058E6E60"/>
    <w:lvl w:ilvl="0" w:tplc="87D67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D39F5"/>
    <w:multiLevelType w:val="hybridMultilevel"/>
    <w:tmpl w:val="F8045AD6"/>
    <w:lvl w:ilvl="0" w:tplc="4A3442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15EC0"/>
    <w:multiLevelType w:val="multilevel"/>
    <w:tmpl w:val="BFBA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EAD4019"/>
    <w:multiLevelType w:val="multilevel"/>
    <w:tmpl w:val="32009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EE21FD4"/>
    <w:multiLevelType w:val="hybridMultilevel"/>
    <w:tmpl w:val="6FEAF446"/>
    <w:lvl w:ilvl="0" w:tplc="7D36EC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91CFC"/>
    <w:multiLevelType w:val="multilevel"/>
    <w:tmpl w:val="4F6E9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60D2A5D"/>
    <w:multiLevelType w:val="hybridMultilevel"/>
    <w:tmpl w:val="3A8804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26007"/>
    <w:multiLevelType w:val="multilevel"/>
    <w:tmpl w:val="9124A5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95E5A94"/>
    <w:multiLevelType w:val="multilevel"/>
    <w:tmpl w:val="93780D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7C9C3872"/>
    <w:multiLevelType w:val="hybridMultilevel"/>
    <w:tmpl w:val="3124AA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24"/>
  </w:num>
  <w:num w:numId="5">
    <w:abstractNumId w:val="26"/>
  </w:num>
  <w:num w:numId="6">
    <w:abstractNumId w:val="27"/>
  </w:num>
  <w:num w:numId="7">
    <w:abstractNumId w:val="28"/>
  </w:num>
  <w:num w:numId="8">
    <w:abstractNumId w:val="14"/>
  </w:num>
  <w:num w:numId="9">
    <w:abstractNumId w:val="12"/>
  </w:num>
  <w:num w:numId="10">
    <w:abstractNumId w:val="8"/>
  </w:num>
  <w:num w:numId="11">
    <w:abstractNumId w:val="17"/>
  </w:num>
  <w:num w:numId="12">
    <w:abstractNumId w:val="19"/>
  </w:num>
  <w:num w:numId="13">
    <w:abstractNumId w:val="20"/>
  </w:num>
  <w:num w:numId="14">
    <w:abstractNumId w:val="9"/>
  </w:num>
  <w:num w:numId="15">
    <w:abstractNumId w:val="16"/>
  </w:num>
  <w:num w:numId="16">
    <w:abstractNumId w:val="6"/>
  </w:num>
  <w:num w:numId="17">
    <w:abstractNumId w:val="32"/>
  </w:num>
  <w:num w:numId="18">
    <w:abstractNumId w:val="7"/>
  </w:num>
  <w:num w:numId="19">
    <w:abstractNumId w:val="25"/>
  </w:num>
  <w:num w:numId="20">
    <w:abstractNumId w:val="10"/>
  </w:num>
  <w:num w:numId="21">
    <w:abstractNumId w:val="15"/>
  </w:num>
  <w:num w:numId="22">
    <w:abstractNumId w:val="4"/>
  </w:num>
  <w:num w:numId="23">
    <w:abstractNumId w:val="31"/>
  </w:num>
  <w:num w:numId="24">
    <w:abstractNumId w:val="21"/>
  </w:num>
  <w:num w:numId="25">
    <w:abstractNumId w:val="5"/>
  </w:num>
  <w:num w:numId="26">
    <w:abstractNumId w:val="30"/>
  </w:num>
  <w:num w:numId="27">
    <w:abstractNumId w:val="13"/>
  </w:num>
  <w:num w:numId="28">
    <w:abstractNumId w:val="33"/>
  </w:num>
  <w:num w:numId="29">
    <w:abstractNumId w:val="0"/>
  </w:num>
  <w:num w:numId="30">
    <w:abstractNumId w:val="2"/>
  </w:num>
  <w:num w:numId="31">
    <w:abstractNumId w:val="1"/>
  </w:num>
  <w:num w:numId="32">
    <w:abstractNumId w:val="22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1D"/>
    <w:rsid w:val="000F3B81"/>
    <w:rsid w:val="00247DBF"/>
    <w:rsid w:val="003438C3"/>
    <w:rsid w:val="004A3BC5"/>
    <w:rsid w:val="005A16A7"/>
    <w:rsid w:val="006B121D"/>
    <w:rsid w:val="00713B1A"/>
    <w:rsid w:val="00A02F92"/>
    <w:rsid w:val="00A15EF5"/>
    <w:rsid w:val="00BB163E"/>
    <w:rsid w:val="00CA50FB"/>
    <w:rsid w:val="00C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1D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8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customStyle="1" w:styleId="Default">
    <w:name w:val="Default"/>
    <w:rsid w:val="00343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8C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38C3"/>
  </w:style>
  <w:style w:type="paragraph" w:styleId="TOCHeading">
    <w:name w:val="TOC Heading"/>
    <w:basedOn w:val="Heading1"/>
    <w:next w:val="Normal"/>
    <w:uiPriority w:val="39"/>
    <w:unhideWhenUsed/>
    <w:qFormat/>
    <w:rsid w:val="00A15EF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15EF5"/>
    <w:pPr>
      <w:tabs>
        <w:tab w:val="right" w:leader="dot" w:pos="8210"/>
      </w:tabs>
      <w:spacing w:after="10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15E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5EF5"/>
    <w:pPr>
      <w:tabs>
        <w:tab w:val="left" w:pos="880"/>
        <w:tab w:val="right" w:leader="dot" w:pos="8210"/>
      </w:tabs>
      <w:spacing w:after="100" w:line="480" w:lineRule="auto"/>
      <w:ind w:left="567"/>
    </w:pPr>
  </w:style>
  <w:style w:type="character" w:styleId="Hyperlink">
    <w:name w:val="Hyperlink"/>
    <w:basedOn w:val="DefaultParagraphFont"/>
    <w:uiPriority w:val="99"/>
    <w:unhideWhenUsed/>
    <w:rsid w:val="00A15E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F5"/>
    <w:rPr>
      <w:rFonts w:ascii="Tahoma" w:hAnsi="Tahoma" w:cs="Tahoma"/>
      <w:sz w:val="16"/>
      <w:szCs w:val="16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BB16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A3BC5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4A3BC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BC5"/>
  </w:style>
  <w:style w:type="table" w:styleId="TableGrid">
    <w:name w:val="Table Grid"/>
    <w:basedOn w:val="TableNormal"/>
    <w:uiPriority w:val="39"/>
    <w:rsid w:val="00247DBF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02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02F9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1D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8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customStyle="1" w:styleId="Default">
    <w:name w:val="Default"/>
    <w:rsid w:val="00343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8C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38C3"/>
  </w:style>
  <w:style w:type="paragraph" w:styleId="TOCHeading">
    <w:name w:val="TOC Heading"/>
    <w:basedOn w:val="Heading1"/>
    <w:next w:val="Normal"/>
    <w:uiPriority w:val="39"/>
    <w:unhideWhenUsed/>
    <w:qFormat/>
    <w:rsid w:val="00A15EF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15EF5"/>
    <w:pPr>
      <w:tabs>
        <w:tab w:val="right" w:leader="dot" w:pos="8210"/>
      </w:tabs>
      <w:spacing w:after="10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15E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5EF5"/>
    <w:pPr>
      <w:tabs>
        <w:tab w:val="left" w:pos="880"/>
        <w:tab w:val="right" w:leader="dot" w:pos="8210"/>
      </w:tabs>
      <w:spacing w:after="100" w:line="480" w:lineRule="auto"/>
      <w:ind w:left="567"/>
    </w:pPr>
  </w:style>
  <w:style w:type="character" w:styleId="Hyperlink">
    <w:name w:val="Hyperlink"/>
    <w:basedOn w:val="DefaultParagraphFont"/>
    <w:uiPriority w:val="99"/>
    <w:unhideWhenUsed/>
    <w:rsid w:val="00A15E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F5"/>
    <w:rPr>
      <w:rFonts w:ascii="Tahoma" w:hAnsi="Tahoma" w:cs="Tahoma"/>
      <w:sz w:val="16"/>
      <w:szCs w:val="16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BB16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A3BC5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4A3BC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BC5"/>
  </w:style>
  <w:style w:type="table" w:styleId="TableGrid">
    <w:name w:val="Table Grid"/>
    <w:basedOn w:val="TableNormal"/>
    <w:uiPriority w:val="39"/>
    <w:rsid w:val="00247DBF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02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02F9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2024-06-10T04:27:00Z</dcterms:created>
  <dcterms:modified xsi:type="dcterms:W3CDTF">2024-06-10T04:27:00Z</dcterms:modified>
</cp:coreProperties>
</file>