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3" w:rsidRPr="008A5037" w:rsidRDefault="00223503" w:rsidP="0022350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03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23503" w:rsidRDefault="00223503" w:rsidP="00223503">
      <w:pPr>
        <w:spacing w:after="0"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Anselmia Lute, (2022</w:t>
      </w:r>
      <w:r w:rsidRPr="002B5ADB">
        <w:rPr>
          <w:rFonts w:ascii="Times New Roman" w:hAnsi="Times New Roman" w:cs="Times New Roman"/>
          <w:i/>
          <w:iCs/>
          <w:sz w:val="24"/>
          <w:szCs w:val="24"/>
        </w:rPr>
        <w:t>). Penggunaan Metode Bercerita Untuk Meningkatkan Keterampilan Berbicara Pada Siswa Kelas III Sdk Ona Nangahure</w:t>
      </w:r>
      <w:r w:rsidRPr="002B5ADB">
        <w:rPr>
          <w:rFonts w:ascii="Times New Roman" w:hAnsi="Times New Roman" w:cs="Times New Roman"/>
          <w:sz w:val="24"/>
          <w:szCs w:val="24"/>
        </w:rPr>
        <w:t>. Jurnal Ilmu Pendidikan, (2), 9 – 11.</w:t>
      </w:r>
    </w:p>
    <w:p w:rsidR="00223503" w:rsidRPr="002B5ADB" w:rsidRDefault="00223503" w:rsidP="00223503">
      <w:pPr>
        <w:spacing w:after="0"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3503" w:rsidRDefault="00223503" w:rsidP="0022350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Agustina, Fahrima Widya, (2018). </w:t>
      </w:r>
      <w:r w:rsidRPr="002B5A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 Penerapan Metode Cerita Dalam Meningkatkan Kemampuan Bahasa Anak Usia Dini Di Taman Kanak-Kanak Dharma Wanita Rejo Mulyo Jati Agung</w:t>
      </w: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Diss. UIN Raden Intan Lampung.</w:t>
      </w:r>
    </w:p>
    <w:p w:rsidR="00223503" w:rsidRPr="002B5ADB" w:rsidRDefault="00223503" w:rsidP="0022350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503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Azhari, Ahmad, Darmiany Darmiany, and Husniati Husniati,(2021). "Pengaruh Metode Bercerita Berbantuan Media Gambar Terhadap Keterampilan Berbicara Siswa Kelas III SDN 1 Sakra Selatan." </w:t>
      </w:r>
      <w:r w:rsidRPr="002B5A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Literasi dan Pembelajaran Indonesia</w:t>
      </w: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1.1 (2021): 6-12.</w:t>
      </w:r>
    </w:p>
    <w:p w:rsidR="00223503" w:rsidRPr="002B5ADB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503" w:rsidRPr="002B5ADB" w:rsidRDefault="00223503" w:rsidP="00223503">
      <w:pPr>
        <w:spacing w:before="67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Alex</w:t>
      </w:r>
      <w:r w:rsidRPr="002B5AD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Y.</w:t>
      </w:r>
      <w:r w:rsidRPr="002B5AD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Pandaleke,</w:t>
      </w:r>
      <w:r w:rsidRPr="002B5A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Syamsuddin</w:t>
      </w:r>
      <w:r w:rsidRPr="002B5AD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dan</w:t>
      </w:r>
      <w:r w:rsidRPr="002B5AD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Yunidar,</w:t>
      </w:r>
      <w:r w:rsidRPr="002B5AD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Upaya</w:t>
      </w:r>
      <w:r w:rsidRPr="002B5ADB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Meningkatkan</w:t>
      </w:r>
      <w:r w:rsidRPr="002B5ADB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Keterampilan</w:t>
      </w:r>
      <w:r w:rsidRPr="002B5ADB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Berbicara</w:t>
      </w:r>
      <w:r w:rsidRPr="002B5ADB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Melalui</w:t>
      </w:r>
      <w:r w:rsidRPr="002B5A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Metode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Bermain Peran pada Siswa Kelas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V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SDN</w:t>
      </w:r>
      <w:r w:rsidRPr="002B5A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Bala keselamatan Palu.</w:t>
      </w:r>
      <w:r w:rsidRPr="002B5ADB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hal.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38.</w:t>
      </w:r>
    </w:p>
    <w:p w:rsidR="00223503" w:rsidRPr="002B5ADB" w:rsidRDefault="00223503" w:rsidP="00223503">
      <w:pPr>
        <w:spacing w:before="10" w:line="240" w:lineRule="auto"/>
        <w:ind w:left="720" w:hanging="700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Erwin</w:t>
      </w:r>
      <w:r w:rsidRPr="002B5AD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Putera</w:t>
      </w:r>
      <w:r w:rsidRPr="002B5AD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Permana,</w:t>
      </w:r>
      <w:r w:rsidRPr="002B5AD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Pengembangan</w:t>
      </w:r>
      <w:r w:rsidRPr="002B5ADB">
        <w:rPr>
          <w:rFonts w:ascii="Times New Roman" w:hAnsi="Times New Roman" w:cs="Times New Roman"/>
          <w:i/>
          <w:spacing w:val="75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Media</w:t>
      </w:r>
      <w:r w:rsidRPr="002B5ADB">
        <w:rPr>
          <w:rFonts w:ascii="Times New Roman" w:hAnsi="Times New Roman" w:cs="Times New Roman"/>
          <w:i/>
          <w:spacing w:val="78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Pembelajaran</w:t>
      </w:r>
      <w:r w:rsidRPr="002B5ADB">
        <w:rPr>
          <w:rFonts w:ascii="Times New Roman" w:hAnsi="Times New Roman" w:cs="Times New Roman"/>
          <w:i/>
          <w:spacing w:val="78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Boneka</w:t>
      </w:r>
      <w:r w:rsidRPr="002B5ADB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Kaus</w:t>
      </w:r>
      <w:r w:rsidRPr="002B5ADB">
        <w:rPr>
          <w:rFonts w:ascii="Times New Roman" w:hAnsi="Times New Roman" w:cs="Times New Roman"/>
          <w:i/>
          <w:spacing w:val="76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Kaki</w:t>
      </w:r>
      <w:r w:rsidRPr="002B5ADB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Untuk Meningkatkan</w:t>
      </w:r>
      <w:r w:rsidRPr="002B5A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Keterampilan</w:t>
      </w:r>
      <w:r w:rsidRPr="002B5A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Berbicara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Siswa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Kelas</w:t>
      </w:r>
      <w:r w:rsidRPr="002B5A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II</w:t>
      </w:r>
      <w:r w:rsidRPr="002B5A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Sekolah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Dasar,</w:t>
      </w:r>
      <w:r w:rsidRPr="002B5A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hal.</w:t>
      </w:r>
      <w:r w:rsidRPr="002B5A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135</w:t>
      </w:r>
    </w:p>
    <w:p w:rsidR="00223503" w:rsidRPr="002B5ADB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 xml:space="preserve">Fitrah, Muh, Luthfiyah. 2017. </w:t>
      </w:r>
      <w:r w:rsidRPr="002B5ADB">
        <w:rPr>
          <w:rFonts w:ascii="Times New Roman" w:hAnsi="Times New Roman" w:cs="Times New Roman"/>
          <w:i/>
          <w:sz w:val="24"/>
          <w:szCs w:val="24"/>
        </w:rPr>
        <w:t>Metode Penelitian; Penelitian Kualitatif, Tindakan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Kelas</w:t>
      </w:r>
      <w:r w:rsidRPr="002B5A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&amp;</w:t>
      </w:r>
      <w:r w:rsidRPr="002B5A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 xml:space="preserve">Studi Kasus. </w:t>
      </w:r>
      <w:r w:rsidRPr="002B5ADB">
        <w:rPr>
          <w:rFonts w:ascii="Times New Roman" w:hAnsi="Times New Roman" w:cs="Times New Roman"/>
          <w:sz w:val="24"/>
          <w:szCs w:val="24"/>
        </w:rPr>
        <w:t>Sukabumi: CV Jejak.</w:t>
      </w:r>
    </w:p>
    <w:p w:rsidR="00223503" w:rsidRPr="002B5ADB" w:rsidRDefault="00223503" w:rsidP="00223503">
      <w:pPr>
        <w:pStyle w:val="BodyText"/>
        <w:spacing w:before="1"/>
        <w:ind w:left="720" w:right="3" w:hanging="720"/>
        <w:jc w:val="both"/>
      </w:pPr>
      <w:r w:rsidRPr="002B5ADB">
        <w:t>Firmansyah, Mochammad Bayu. Model Pembelajaran Diskusi Berbasis Perilaku</w:t>
      </w:r>
      <w:r w:rsidRPr="002B5ADB">
        <w:rPr>
          <w:spacing w:val="1"/>
        </w:rPr>
        <w:t xml:space="preserve"> </w:t>
      </w:r>
      <w:r w:rsidRPr="002B5ADB">
        <w:t>Berliterasi</w:t>
      </w:r>
      <w:r w:rsidRPr="002B5ADB">
        <w:rPr>
          <w:spacing w:val="1"/>
        </w:rPr>
        <w:t xml:space="preserve"> </w:t>
      </w:r>
      <w:r w:rsidRPr="002B5ADB">
        <w:t>Untuk</w:t>
      </w:r>
      <w:r w:rsidRPr="002B5ADB">
        <w:rPr>
          <w:spacing w:val="1"/>
        </w:rPr>
        <w:t xml:space="preserve"> </w:t>
      </w:r>
      <w:r w:rsidRPr="002B5ADB">
        <w:t>Keterampilan</w:t>
      </w:r>
      <w:r w:rsidRPr="002B5ADB">
        <w:rPr>
          <w:spacing w:val="1"/>
        </w:rPr>
        <w:t xml:space="preserve"> </w:t>
      </w:r>
      <w:r w:rsidRPr="002B5ADB">
        <w:t>Berbicara.</w:t>
      </w:r>
      <w:r w:rsidRPr="002B5ADB">
        <w:rPr>
          <w:spacing w:val="1"/>
        </w:rPr>
        <w:t xml:space="preserve"> </w:t>
      </w:r>
      <w:r w:rsidRPr="002B5ADB">
        <w:rPr>
          <w:i/>
        </w:rPr>
        <w:t>Jurnal</w:t>
      </w:r>
      <w:r w:rsidRPr="002B5ADB">
        <w:rPr>
          <w:i/>
          <w:spacing w:val="1"/>
        </w:rPr>
        <w:t xml:space="preserve"> </w:t>
      </w:r>
      <w:r w:rsidRPr="002B5ADB">
        <w:rPr>
          <w:i/>
        </w:rPr>
        <w:t>Ilmiah</w:t>
      </w:r>
      <w:r w:rsidRPr="002B5ADB">
        <w:rPr>
          <w:i/>
          <w:spacing w:val="1"/>
        </w:rPr>
        <w:t xml:space="preserve"> </w:t>
      </w:r>
      <w:r w:rsidRPr="002B5ADB">
        <w:rPr>
          <w:i/>
        </w:rPr>
        <w:t>Edukasi</w:t>
      </w:r>
      <w:r w:rsidRPr="002B5ADB">
        <w:rPr>
          <w:i/>
          <w:spacing w:val="60"/>
        </w:rPr>
        <w:t xml:space="preserve"> </w:t>
      </w:r>
      <w:r w:rsidRPr="002B5ADB">
        <w:rPr>
          <w:i/>
        </w:rPr>
        <w:t>&amp;</w:t>
      </w:r>
      <w:r w:rsidRPr="002B5ADB">
        <w:rPr>
          <w:i/>
          <w:spacing w:val="1"/>
        </w:rPr>
        <w:t xml:space="preserve"> </w:t>
      </w:r>
      <w:r w:rsidRPr="002B5ADB">
        <w:rPr>
          <w:i/>
        </w:rPr>
        <w:t>Sosial</w:t>
      </w:r>
      <w:r w:rsidRPr="002B5ADB">
        <w:t>. Vol. 8 No. 2. 2017.</w:t>
      </w:r>
    </w:p>
    <w:p w:rsidR="00223503" w:rsidRPr="002B5ADB" w:rsidRDefault="00223503" w:rsidP="00223503">
      <w:pPr>
        <w:spacing w:before="137"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Helaluddin,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Hengki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Wijaya.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2019.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Analisis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Data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Kualitatif: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Sebuah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Tinjauan</w:t>
      </w:r>
      <w:r w:rsidRPr="002B5ADB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Teori</w:t>
      </w:r>
      <w:r w:rsidRPr="002B5A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&amp;</w:t>
      </w:r>
      <w:r w:rsidRPr="002B5A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Praktik</w:t>
      </w:r>
      <w:r w:rsidRPr="002B5ADB">
        <w:rPr>
          <w:rFonts w:ascii="Times New Roman" w:hAnsi="Times New Roman" w:cs="Times New Roman"/>
          <w:sz w:val="24"/>
          <w:szCs w:val="24"/>
        </w:rPr>
        <w:t>. Makassar: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Sekolah Tinggi Theologia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Jaffray.</w:t>
      </w:r>
    </w:p>
    <w:p w:rsidR="00223503" w:rsidRPr="002B5ADB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 xml:space="preserve">Hermawan, Iwan. 2019. </w:t>
      </w:r>
      <w:r w:rsidRPr="002B5ADB">
        <w:rPr>
          <w:rFonts w:ascii="Times New Roman" w:hAnsi="Times New Roman" w:cs="Times New Roman"/>
          <w:i/>
          <w:sz w:val="24"/>
          <w:szCs w:val="24"/>
        </w:rPr>
        <w:t>Metodologi Penelitian Pendidikan Kuantitatif, Kualitatif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Dan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Mixed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Methode</w:t>
      </w:r>
      <w:r w:rsidRPr="002B5ADB">
        <w:rPr>
          <w:rFonts w:ascii="Times New Roman" w:hAnsi="Times New Roman" w:cs="Times New Roman"/>
          <w:sz w:val="24"/>
          <w:szCs w:val="24"/>
        </w:rPr>
        <w:t>.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Kuningan: Hidayatul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Qur’an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Kuningan.</w:t>
      </w:r>
    </w:p>
    <w:p w:rsidR="00223503" w:rsidRPr="002B5ADB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Hidayah,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Nurul.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Pembelajaran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Tematik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Integratif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Di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Sekolah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Dasar.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Jurnal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Pendidikan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dan Pembelajaran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Dasar. Vol. 2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No.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1. 2015.</w:t>
      </w:r>
    </w:p>
    <w:p w:rsidR="00223503" w:rsidRDefault="00223503" w:rsidP="00223503">
      <w:pPr>
        <w:spacing w:after="0" w:line="240" w:lineRule="auto"/>
        <w:ind w:left="709" w:right="3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Ilham, Muhammad, and Iva Ani Wijiati. </w:t>
      </w:r>
      <w:r w:rsidRPr="002B5A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Keterampilan Berbicara: Pengantar Keterampilan Berbahasa</w:t>
      </w: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Lembaga Academic &amp; Research Institute, 2020.</w:t>
      </w:r>
    </w:p>
    <w:p w:rsidR="00223503" w:rsidRPr="002B5ADB" w:rsidRDefault="00223503" w:rsidP="00223503">
      <w:pPr>
        <w:spacing w:after="0" w:line="240" w:lineRule="auto"/>
        <w:ind w:left="709" w:right="3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503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Johnson,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Elaine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B.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2010.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Contextual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Teaching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and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Learning</w:t>
      </w:r>
      <w:r w:rsidRPr="002B5ADB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Menjadikan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Kegiatan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Belajar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Mengajar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Mengasyikkan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Bermakna</w:t>
      </w:r>
      <w:r w:rsidRPr="002B5ADB">
        <w:rPr>
          <w:rFonts w:ascii="Times New Roman" w:hAnsi="Times New Roman" w:cs="Times New Roman"/>
          <w:sz w:val="24"/>
          <w:szCs w:val="24"/>
        </w:rPr>
        <w:t>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Bandung: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Mizan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Learning</w:t>
      </w:r>
      <w:r w:rsidRPr="002B5A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Center.</w:t>
      </w:r>
    </w:p>
    <w:p w:rsidR="00223503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  <w:sectPr w:rsidR="00223503" w:rsidSect="002B5ADB">
          <w:headerReference w:type="default" r:id="rId6"/>
          <w:footerReference w:type="default" r:id="rId7"/>
          <w:pgSz w:w="11910" w:h="16840" w:code="9"/>
          <w:pgMar w:top="2268" w:right="1701" w:bottom="1701" w:left="2268" w:header="760" w:footer="567" w:gutter="0"/>
          <w:pgNumType w:start="78"/>
          <w:cols w:space="720"/>
          <w:docGrid w:linePitch="299"/>
        </w:sectPr>
      </w:pPr>
    </w:p>
    <w:p w:rsidR="00223503" w:rsidRPr="002B5ADB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lastRenderedPageBreak/>
        <w:t>Kadir,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dkk.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2019.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Prosiding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Seminar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Nasional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Pendidikan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Matematika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II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(SNPMAT II): Pembelajaran Matematika dalam Era Revolusi Industri 4.0</w:t>
      </w:r>
      <w:r w:rsidRPr="002B5ADB">
        <w:rPr>
          <w:rFonts w:ascii="Times New Roman" w:hAnsi="Times New Roman" w:cs="Times New Roman"/>
          <w:sz w:val="24"/>
          <w:szCs w:val="24"/>
        </w:rPr>
        <w:t>.</w:t>
      </w:r>
      <w:r w:rsidRPr="002B5A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Kendari: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Universitas Halu Oleo Press.</w:t>
      </w:r>
    </w:p>
    <w:p w:rsidR="00223503" w:rsidRPr="002B5ADB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 xml:space="preserve">Kamus Besar Bahasa Indonesia. 2001. </w:t>
      </w:r>
      <w:r w:rsidRPr="002B5ADB">
        <w:rPr>
          <w:rFonts w:ascii="Times New Roman" w:hAnsi="Times New Roman" w:cs="Times New Roman"/>
          <w:i/>
          <w:sz w:val="24"/>
          <w:szCs w:val="24"/>
        </w:rPr>
        <w:t xml:space="preserve">Pengertian Keterampilan. </w:t>
      </w:r>
      <w:r w:rsidRPr="002B5ADB">
        <w:rPr>
          <w:rFonts w:ascii="Times New Roman" w:hAnsi="Times New Roman" w:cs="Times New Roman"/>
          <w:sz w:val="24"/>
          <w:szCs w:val="24"/>
        </w:rPr>
        <w:t>Jakarta: Balai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Pustaka.</w:t>
      </w:r>
    </w:p>
    <w:p w:rsidR="00223503" w:rsidRDefault="00223503" w:rsidP="00223503">
      <w:pPr>
        <w:pStyle w:val="BodyText"/>
        <w:ind w:left="720" w:right="3" w:hanging="720"/>
        <w:jc w:val="both"/>
      </w:pPr>
      <w:r w:rsidRPr="002B5ADB">
        <w:t>Kunandar</w:t>
      </w:r>
      <w:r w:rsidRPr="002B5ADB">
        <w:rPr>
          <w:spacing w:val="1"/>
        </w:rPr>
        <w:t xml:space="preserve"> </w:t>
      </w:r>
      <w:r w:rsidRPr="002B5ADB">
        <w:t>dalam</w:t>
      </w:r>
      <w:r w:rsidRPr="002B5ADB">
        <w:rPr>
          <w:spacing w:val="1"/>
        </w:rPr>
        <w:t xml:space="preserve"> </w:t>
      </w:r>
      <w:r w:rsidRPr="002B5ADB">
        <w:t>Rendy</w:t>
      </w:r>
      <w:r w:rsidRPr="002B5ADB">
        <w:rPr>
          <w:spacing w:val="1"/>
        </w:rPr>
        <w:t xml:space="preserve"> </w:t>
      </w:r>
      <w:r w:rsidRPr="002B5ADB">
        <w:t>Nugraha</w:t>
      </w:r>
      <w:r w:rsidRPr="002B5ADB">
        <w:rPr>
          <w:spacing w:val="1"/>
        </w:rPr>
        <w:t xml:space="preserve"> </w:t>
      </w:r>
      <w:r w:rsidRPr="002B5ADB">
        <w:t>Frasandy.</w:t>
      </w:r>
      <w:r w:rsidRPr="002B5ADB">
        <w:rPr>
          <w:spacing w:val="1"/>
        </w:rPr>
        <w:t xml:space="preserve"> </w:t>
      </w:r>
      <w:r w:rsidRPr="002B5ADB">
        <w:t>Pembelajaran</w:t>
      </w:r>
      <w:r w:rsidRPr="002B5ADB">
        <w:rPr>
          <w:spacing w:val="1"/>
        </w:rPr>
        <w:t xml:space="preserve"> </w:t>
      </w:r>
      <w:r w:rsidRPr="002B5ADB">
        <w:t>Tematik</w:t>
      </w:r>
      <w:r w:rsidRPr="002B5ADB">
        <w:rPr>
          <w:spacing w:val="1"/>
        </w:rPr>
        <w:t xml:space="preserve"> </w:t>
      </w:r>
      <w:r w:rsidRPr="002B5ADB">
        <w:t>Integratif</w:t>
      </w:r>
      <w:r w:rsidRPr="002B5ADB">
        <w:rPr>
          <w:spacing w:val="1"/>
        </w:rPr>
        <w:t xml:space="preserve"> </w:t>
      </w:r>
      <w:r w:rsidRPr="002B5ADB">
        <w:t>(Model</w:t>
      </w:r>
      <w:r w:rsidRPr="002B5ADB">
        <w:rPr>
          <w:spacing w:val="1"/>
        </w:rPr>
        <w:t xml:space="preserve"> </w:t>
      </w:r>
      <w:r w:rsidRPr="002B5ADB">
        <w:t>Integrasi</w:t>
      </w:r>
      <w:r w:rsidRPr="002B5ADB">
        <w:rPr>
          <w:spacing w:val="1"/>
        </w:rPr>
        <w:t xml:space="preserve"> </w:t>
      </w:r>
      <w:r w:rsidRPr="002B5ADB">
        <w:t>Mata</w:t>
      </w:r>
      <w:r w:rsidRPr="002B5ADB">
        <w:rPr>
          <w:spacing w:val="1"/>
        </w:rPr>
        <w:t xml:space="preserve"> </w:t>
      </w:r>
      <w:r w:rsidRPr="002B5ADB">
        <w:t>Pelajaran</w:t>
      </w:r>
      <w:r w:rsidRPr="002B5ADB">
        <w:rPr>
          <w:spacing w:val="1"/>
        </w:rPr>
        <w:t xml:space="preserve"> </w:t>
      </w:r>
      <w:r w:rsidRPr="002B5ADB">
        <w:t>Umum</w:t>
      </w:r>
      <w:r w:rsidRPr="002B5ADB">
        <w:rPr>
          <w:spacing w:val="1"/>
        </w:rPr>
        <w:t xml:space="preserve"> </w:t>
      </w:r>
      <w:r w:rsidRPr="002B5ADB">
        <w:t>SD/MI</w:t>
      </w:r>
      <w:r w:rsidRPr="002B5ADB">
        <w:rPr>
          <w:spacing w:val="1"/>
        </w:rPr>
        <w:t xml:space="preserve"> </w:t>
      </w:r>
      <w:r w:rsidRPr="002B5ADB">
        <w:t>Dengan</w:t>
      </w:r>
      <w:r w:rsidRPr="002B5ADB">
        <w:rPr>
          <w:spacing w:val="1"/>
        </w:rPr>
        <w:t xml:space="preserve"> </w:t>
      </w:r>
      <w:r w:rsidRPr="002B5ADB">
        <w:t>Nilai</w:t>
      </w:r>
      <w:r w:rsidRPr="002B5ADB">
        <w:rPr>
          <w:spacing w:val="1"/>
        </w:rPr>
        <w:t xml:space="preserve"> </w:t>
      </w:r>
      <w:r w:rsidRPr="002B5ADB">
        <w:t>Agama.</w:t>
      </w:r>
      <w:r w:rsidRPr="002B5ADB">
        <w:rPr>
          <w:spacing w:val="-57"/>
        </w:rPr>
        <w:t xml:space="preserve"> </w:t>
      </w:r>
      <w:r w:rsidRPr="002B5ADB">
        <w:rPr>
          <w:i/>
        </w:rPr>
        <w:t>Jurnal</w:t>
      </w:r>
      <w:r w:rsidRPr="002B5ADB">
        <w:rPr>
          <w:i/>
          <w:spacing w:val="-1"/>
        </w:rPr>
        <w:t xml:space="preserve"> </w:t>
      </w:r>
      <w:r w:rsidRPr="002B5ADB">
        <w:rPr>
          <w:i/>
        </w:rPr>
        <w:t>Elementary</w:t>
      </w:r>
      <w:r w:rsidRPr="002B5ADB">
        <w:t>. Vol.</w:t>
      </w:r>
      <w:r w:rsidRPr="002B5ADB">
        <w:rPr>
          <w:spacing w:val="2"/>
        </w:rPr>
        <w:t xml:space="preserve"> </w:t>
      </w:r>
      <w:r w:rsidRPr="002B5ADB">
        <w:t>5 No. 2. 2017.</w:t>
      </w:r>
    </w:p>
    <w:p w:rsidR="00223503" w:rsidRPr="002B5ADB" w:rsidRDefault="00223503" w:rsidP="00223503">
      <w:pPr>
        <w:pStyle w:val="BodyText"/>
        <w:ind w:left="720" w:right="3" w:hanging="720"/>
        <w:jc w:val="both"/>
      </w:pPr>
    </w:p>
    <w:p w:rsidR="00223503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Laila, Qumruin Nurul,et al,(2016). "Pembelajaran Tematik Terpadu Pada Jenjang SD/MI." </w:t>
      </w:r>
      <w:r w:rsidRPr="002B5A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MODELING: Jurnal Program Studi PGMI</w:t>
      </w: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3.2.</w:t>
      </w:r>
    </w:p>
    <w:p w:rsidR="00223503" w:rsidRPr="002B5ADB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503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Manullang, Meliana, Jumaria Sirait, and Yanti Arasi Sidabutar. "Efektivitas Metode Bercerita terhadap Hasil Belajar Keterampilan Berbahasa Anak pada Tema 2 Subtema 2 oleh Siswa Kelas III SD." </w:t>
      </w:r>
      <w:r w:rsidRPr="002B5A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Pendidikan dan Konseling (JPDK)</w:t>
      </w:r>
      <w:r w:rsidRPr="002B5A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4.5 (2022): 7979-7989.</w:t>
      </w:r>
    </w:p>
    <w:p w:rsidR="00223503" w:rsidRPr="002B5ADB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503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Nikmah, Din Adini Ayun, Agung Setyawan, and Tyasmiarni Citrawati.(2020) "Analisis Keterampilan Berbicara pada Pembelajaran Bahasa Indonesia Siswa Kelas IV SD Negeri Buluh 2." Prosiding Nasional Pendidikan: LPPM IKIP PGRI Bojonegoro 1.1.</w:t>
      </w:r>
    </w:p>
    <w:p w:rsidR="00223503" w:rsidRPr="002B5ADB" w:rsidRDefault="00223503" w:rsidP="002235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3503" w:rsidRPr="002B5ADB" w:rsidRDefault="00223503" w:rsidP="0022350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Suwarti Ningsih</w:t>
      </w:r>
      <w:r w:rsidRPr="002B5ADB">
        <w:rPr>
          <w:rFonts w:ascii="Times New Roman" w:hAnsi="Times New Roman" w:cs="Times New Roman"/>
          <w:i/>
          <w:iCs/>
          <w:sz w:val="24"/>
          <w:szCs w:val="24"/>
        </w:rPr>
        <w:t>,. Peningkatan Keterampilan Berbicara Melalui Metode Bercerita Siswa Kelas III SD Negeri 1 Beringin Jaya Kecamatan Bumi Raya Kabupaten Morowali. Jurnal kreatif tadulako</w:t>
      </w:r>
      <w:r w:rsidRPr="002B5ADB">
        <w:rPr>
          <w:rFonts w:ascii="Times New Roman" w:hAnsi="Times New Roman" w:cs="Times New Roman"/>
          <w:sz w:val="24"/>
          <w:szCs w:val="24"/>
        </w:rPr>
        <w:t xml:space="preserve">, 2 (4) , 245 – 246. </w:t>
      </w:r>
    </w:p>
    <w:p w:rsidR="00223503" w:rsidRPr="002B5ADB" w:rsidRDefault="00223503" w:rsidP="00223503">
      <w:pPr>
        <w:spacing w:before="136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Tarigan,</w:t>
      </w:r>
      <w:r w:rsidRPr="002B5AD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Henry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Guntur.</w:t>
      </w:r>
      <w:r w:rsidRPr="002B5AD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2013.</w:t>
      </w:r>
      <w:r w:rsidRPr="002B5AD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Berbicara</w:t>
      </w:r>
      <w:r w:rsidRPr="002B5A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Sebagai</w:t>
      </w:r>
      <w:r w:rsidRPr="002B5ADB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Suatu</w:t>
      </w:r>
      <w:r w:rsidRPr="002B5ADB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Keterampilan</w:t>
      </w:r>
      <w:r w:rsidRPr="002B5ADB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Berbahasa</w:t>
      </w:r>
      <w:r w:rsidRPr="002B5ADB">
        <w:rPr>
          <w:rFonts w:ascii="Times New Roman" w:hAnsi="Times New Roman" w:cs="Times New Roman"/>
          <w:sz w:val="24"/>
          <w:szCs w:val="24"/>
        </w:rPr>
        <w:t>.Bandung:</w:t>
      </w:r>
      <w:r w:rsidRPr="002B5A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Angkasa</w:t>
      </w:r>
    </w:p>
    <w:p w:rsidR="00223503" w:rsidRPr="002B5ADB" w:rsidRDefault="00223503" w:rsidP="00223503">
      <w:pPr>
        <w:spacing w:before="136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Usman,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Muhammad.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2015.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Perkembangan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Bahasa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dalam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Bermain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dan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Permainan: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Untuk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Pendidikan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Anak</w:t>
      </w:r>
      <w:r w:rsidRPr="002B5A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Usia Dini.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Yogyakarta:</w:t>
      </w:r>
      <w:r w:rsidRPr="002B5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Deepublish</w:t>
      </w:r>
    </w:p>
    <w:p w:rsidR="00223503" w:rsidRPr="002B5ADB" w:rsidRDefault="00223503" w:rsidP="00223503">
      <w:pPr>
        <w:spacing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 xml:space="preserve">Waluya, Bagja. 2007. </w:t>
      </w:r>
      <w:r w:rsidRPr="002B5ADB">
        <w:rPr>
          <w:rFonts w:ascii="Times New Roman" w:hAnsi="Times New Roman" w:cs="Times New Roman"/>
          <w:i/>
          <w:sz w:val="24"/>
          <w:szCs w:val="24"/>
        </w:rPr>
        <w:t>Sosiologi: Menyelami Fenomena Sosial di Masyarakat untuk Kelas</w:t>
      </w:r>
      <w:r w:rsidRPr="002B5ADB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XII Sekolah Menengah Atas/Madrasah Aliyah Program llmu Pengetahuan Sosial</w:t>
      </w:r>
      <w:r w:rsidRPr="002B5ADB">
        <w:rPr>
          <w:rFonts w:ascii="Times New Roman" w:hAnsi="Times New Roman" w:cs="Times New Roman"/>
          <w:sz w:val="24"/>
          <w:szCs w:val="24"/>
        </w:rPr>
        <w:t>.</w:t>
      </w:r>
      <w:r w:rsidRPr="002B5AD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Bandung: PT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Setia Purna Inves.</w:t>
      </w:r>
    </w:p>
    <w:p w:rsidR="00223503" w:rsidRPr="002B5ADB" w:rsidRDefault="00223503" w:rsidP="00223503">
      <w:pPr>
        <w:spacing w:before="2"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Wicaksono,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Andri,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Ahmad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Subhan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Roza.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2016.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Teori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Pembelajaran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Bahasa:</w:t>
      </w:r>
      <w:r w:rsidRPr="002B5ADB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Suatu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Catatan Singkat.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Yogyakarta: Garudhawaca.</w:t>
      </w:r>
    </w:p>
    <w:p w:rsidR="00223503" w:rsidRPr="002B5ADB" w:rsidRDefault="00223503" w:rsidP="0022350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B5ADB">
        <w:rPr>
          <w:rFonts w:ascii="Times New Roman" w:hAnsi="Times New Roman" w:cs="Times New Roman"/>
          <w:sz w:val="24"/>
          <w:szCs w:val="24"/>
        </w:rPr>
        <w:t xml:space="preserve">Yati Yulianti,, (2023). Metode crita dan karakter anak. Diperoleh dari </w:t>
      </w:r>
      <w:hyperlink r:id="rId8" w:anchor="v=onepage&amp;q&amp;f=false" w:history="1">
        <w:r w:rsidRPr="002B5A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https://books.google.co.id/books?id=wSWzEAAAQBAJ&amp;newbks=0&amp;printsec=frontcover&amp;source=gbs_ge_summary_r&amp;cad=0#v=onepage&amp;q&amp;f=false</w:t>
        </w:r>
      </w:hyperlink>
    </w:p>
    <w:tbl>
      <w:tblPr>
        <w:tblW w:w="7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223503" w:rsidRPr="002B5ADB" w:rsidTr="00B97ED8">
        <w:tc>
          <w:tcPr>
            <w:tcW w:w="7938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223503" w:rsidRPr="002B5ADB" w:rsidRDefault="00223503" w:rsidP="00B97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503" w:rsidRPr="002B5ADB" w:rsidRDefault="00223503" w:rsidP="00223503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Yasinta, (2019). </w:t>
      </w:r>
      <w:r w:rsidRPr="002B5ADB">
        <w:rPr>
          <w:rFonts w:ascii="Times New Roman" w:hAnsi="Times New Roman" w:cs="Times New Roman"/>
          <w:sz w:val="24"/>
          <w:szCs w:val="24"/>
        </w:rPr>
        <w:t xml:space="preserve">Membangun karakter anak usia sekolah dasar melalui keterampilan berbicara. ) </w:t>
      </w:r>
      <w:hyperlink r:id="rId9" w:history="1">
        <w:r w:rsidRPr="002B5A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Yasinta.mahendra2014@gmail.com</w:t>
        </w:r>
      </w:hyperlink>
      <w:r w:rsidRPr="002B5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3503" w:rsidRPr="002B5ADB" w:rsidRDefault="00223503" w:rsidP="00223503">
      <w:pPr>
        <w:spacing w:before="68"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lastRenderedPageBreak/>
        <w:t xml:space="preserve">Yudi Budianti,Tia Permata, </w:t>
      </w:r>
      <w:r w:rsidRPr="002B5ADB">
        <w:rPr>
          <w:rFonts w:ascii="Times New Roman" w:hAnsi="Times New Roman" w:cs="Times New Roman"/>
          <w:i/>
          <w:sz w:val="24"/>
          <w:szCs w:val="24"/>
        </w:rPr>
        <w:t>Upaya Meningkatkan Keterampilan Berbicara dan Percaya Diri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Siswa Melalui Metode Bermain Peran (Role Playing) pada Pelajaran Bahasa Indonesia Siswa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Kelas</w:t>
      </w:r>
      <w:r w:rsidRPr="002B5A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V SDN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Buni</w:t>
      </w:r>
      <w:r w:rsidRPr="002B5A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Bakti 03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Babelan</w:t>
      </w:r>
      <w:r w:rsidRPr="002B5ADB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Bekasi,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hal. 45.</w:t>
      </w:r>
    </w:p>
    <w:p w:rsidR="00223503" w:rsidRPr="002B5ADB" w:rsidRDefault="00223503" w:rsidP="00223503">
      <w:pPr>
        <w:spacing w:before="136" w:line="240" w:lineRule="auto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ADB">
        <w:rPr>
          <w:rFonts w:ascii="Times New Roman" w:hAnsi="Times New Roman" w:cs="Times New Roman"/>
          <w:sz w:val="24"/>
          <w:szCs w:val="24"/>
        </w:rPr>
        <w:t>Yusuf,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Muri.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2017.</w:t>
      </w:r>
      <w:r w:rsidRPr="002B5A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Metode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Penelitian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Kuantitatif,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Kualitatif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&amp;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Penelitian</w:t>
      </w:r>
      <w:r w:rsidRPr="002B5A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i/>
          <w:sz w:val="24"/>
          <w:szCs w:val="24"/>
        </w:rPr>
        <w:t>Gabungan</w:t>
      </w:r>
      <w:r w:rsidRPr="002B5ADB">
        <w:rPr>
          <w:rFonts w:ascii="Times New Roman" w:hAnsi="Times New Roman" w:cs="Times New Roman"/>
          <w:sz w:val="24"/>
          <w:szCs w:val="24"/>
        </w:rPr>
        <w:t>.</w:t>
      </w:r>
      <w:r w:rsidRPr="002B5A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Jakarta:</w:t>
      </w:r>
      <w:r w:rsidRPr="002B5AD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Prenada</w:t>
      </w:r>
      <w:r w:rsidRPr="002B5A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B5ADB">
        <w:rPr>
          <w:rFonts w:ascii="Times New Roman" w:hAnsi="Times New Roman" w:cs="Times New Roman"/>
          <w:sz w:val="24"/>
          <w:szCs w:val="24"/>
        </w:rPr>
        <w:t>Media.</w:t>
      </w: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223503" w:rsidRDefault="00223503" w:rsidP="00223503">
      <w:pPr>
        <w:pStyle w:val="BodyText"/>
        <w:tabs>
          <w:tab w:val="left" w:pos="3686"/>
        </w:tabs>
        <w:spacing w:line="480" w:lineRule="auto"/>
        <w:ind w:right="179"/>
        <w:rPr>
          <w:rFonts w:eastAsiaTheme="minorHAnsi"/>
          <w:b/>
          <w:color w:val="000000" w:themeColor="text1"/>
          <w:lang w:val="en-ID"/>
        </w:rPr>
      </w:pPr>
    </w:p>
    <w:p w:rsidR="004F1490" w:rsidRPr="002A352C" w:rsidRDefault="004F1490" w:rsidP="002A352C">
      <w:bookmarkStart w:id="0" w:name="_GoBack"/>
      <w:bookmarkEnd w:id="0"/>
    </w:p>
    <w:sectPr w:rsidR="004F1490" w:rsidRPr="002A352C" w:rsidSect="00B5529C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85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23503" w:rsidRPr="009E021C" w:rsidRDefault="00223503" w:rsidP="00BF6E6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E021C">
          <w:rPr>
            <w:rFonts w:ascii="Times New Roman" w:hAnsi="Times New Roman" w:cs="Times New Roman"/>
            <w:sz w:val="24"/>
          </w:rPr>
          <w:fldChar w:fldCharType="begin"/>
        </w:r>
        <w:r w:rsidRPr="009E02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021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78</w:t>
        </w:r>
        <w:r w:rsidRPr="009E021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23503" w:rsidRDefault="00223503" w:rsidP="00F04692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1754" w:rsidRPr="00EE3279" w:rsidRDefault="002235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3279">
          <w:rPr>
            <w:rFonts w:ascii="Times New Roman" w:hAnsi="Times New Roman" w:cs="Times New Roman"/>
            <w:sz w:val="24"/>
          </w:rPr>
          <w:fldChar w:fldCharType="begin"/>
        </w:r>
        <w:r w:rsidRPr="00EE32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2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80</w:t>
        </w:r>
        <w:r w:rsidRPr="00EE32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1754" w:rsidRDefault="00223503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3" w:rsidRDefault="00223503" w:rsidP="00BF6E6D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</w:p>
  <w:p w:rsidR="00223503" w:rsidRDefault="00223503" w:rsidP="00BF6E6D">
    <w:pPr>
      <w:tabs>
        <w:tab w:val="left" w:pos="73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223503"/>
    <w:rsid w:val="002A352C"/>
    <w:rsid w:val="003765EA"/>
    <w:rsid w:val="003970F4"/>
    <w:rsid w:val="004F1490"/>
    <w:rsid w:val="00565DC4"/>
    <w:rsid w:val="00577DF8"/>
    <w:rsid w:val="005A75EA"/>
    <w:rsid w:val="007721B1"/>
    <w:rsid w:val="007C2B02"/>
    <w:rsid w:val="008847F0"/>
    <w:rsid w:val="00931780"/>
    <w:rsid w:val="00A3482C"/>
    <w:rsid w:val="00A870E2"/>
    <w:rsid w:val="00AE3893"/>
    <w:rsid w:val="00AE541D"/>
    <w:rsid w:val="00B5529C"/>
    <w:rsid w:val="00B7004A"/>
    <w:rsid w:val="00BA475F"/>
    <w:rsid w:val="00D737DC"/>
    <w:rsid w:val="00D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5F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970F4"/>
    <w:pPr>
      <w:widowControl w:val="0"/>
      <w:autoSpaceDE w:val="0"/>
      <w:autoSpaceDN w:val="0"/>
      <w:spacing w:before="142" w:after="0" w:line="240" w:lineRule="auto"/>
      <w:ind w:left="1219" w:hanging="41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870E2"/>
    <w:pPr>
      <w:widowControl w:val="0"/>
      <w:autoSpaceDE w:val="0"/>
      <w:autoSpaceDN w:val="0"/>
      <w:spacing w:after="0" w:line="262" w:lineRule="exact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A475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5F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A75EA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unhideWhenUsed/>
    <w:qFormat/>
    <w:rsid w:val="005A7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5EA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970F4"/>
    <w:pPr>
      <w:widowControl w:val="0"/>
      <w:autoSpaceDE w:val="0"/>
      <w:autoSpaceDN w:val="0"/>
      <w:spacing w:before="142" w:after="0" w:line="240" w:lineRule="auto"/>
      <w:ind w:left="1219" w:hanging="41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870E2"/>
    <w:pPr>
      <w:widowControl w:val="0"/>
      <w:autoSpaceDE w:val="0"/>
      <w:autoSpaceDN w:val="0"/>
      <w:spacing w:after="0" w:line="262" w:lineRule="exact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A475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/books?id=wSWzEAAAQBAJ&amp;newbks=0&amp;printsec=frontcover&amp;source=gbs_ge_summary_r&amp;cad=0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Yasinta.mahendra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2024-06-11T10:26:00Z</dcterms:created>
  <dcterms:modified xsi:type="dcterms:W3CDTF">2024-06-11T10:26:00Z</dcterms:modified>
</cp:coreProperties>
</file>