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A0" w:rsidRPr="009175E5" w:rsidRDefault="003B22A0" w:rsidP="003B22A0">
      <w:pPr>
        <w:widowControl w:val="0"/>
        <w:autoSpaceDE w:val="0"/>
        <w:autoSpaceDN w:val="0"/>
        <w:spacing w:before="10"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9175E5">
        <w:rPr>
          <w:rFonts w:ascii="Times New Roman" w:eastAsia="Times New Roman" w:hAnsi="Times New Roman" w:cs="Times New Roman"/>
          <w:b/>
          <w:sz w:val="24"/>
          <w:lang w:val="en-US"/>
        </w:rPr>
        <w:t>ABSTRA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K</w:t>
      </w:r>
    </w:p>
    <w:p w:rsidR="003B22A0" w:rsidRPr="009175E5" w:rsidRDefault="003B22A0" w:rsidP="003B22A0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3B22A0" w:rsidRPr="009175E5" w:rsidRDefault="003B22A0" w:rsidP="003B22A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B22A0" w:rsidRPr="009175E5" w:rsidRDefault="003B22A0" w:rsidP="003B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175E5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 xml:space="preserve">THE </w:t>
      </w:r>
      <w:r w:rsidRPr="009175E5">
        <w:rPr>
          <w:rFonts w:ascii="Times New Roman" w:eastAsia="Times New Roman" w:hAnsi="Times New Roman" w:cs="Times New Roman"/>
          <w:b/>
          <w:sz w:val="24"/>
          <w:szCs w:val="28"/>
          <w:lang w:val="en-ID"/>
        </w:rPr>
        <w:t>EFFECT OF PLAYING CARD TECHNIQUE TO</w:t>
      </w:r>
      <w:r w:rsidRPr="009175E5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 xml:space="preserve"> IMPROVE</w:t>
      </w:r>
    </w:p>
    <w:p w:rsidR="003B22A0" w:rsidRPr="009175E5" w:rsidRDefault="003B22A0" w:rsidP="003B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175E5">
        <w:rPr>
          <w:rFonts w:ascii="Times New Roman" w:eastAsia="Times New Roman" w:hAnsi="Times New Roman" w:cs="Times New Roman"/>
          <w:b/>
          <w:sz w:val="24"/>
          <w:szCs w:val="28"/>
          <w:lang w:val="en-ID"/>
        </w:rPr>
        <w:t>STUDENTS</w:t>
      </w:r>
      <w:r w:rsidRPr="009175E5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’ SPEAKING</w:t>
      </w:r>
      <w:r w:rsidRPr="009175E5">
        <w:rPr>
          <w:rFonts w:ascii="Times New Roman" w:eastAsia="Times New Roman" w:hAnsi="Times New Roman" w:cs="Times New Roman"/>
          <w:b/>
          <w:sz w:val="24"/>
          <w:szCs w:val="28"/>
          <w:lang w:val="en-ID"/>
        </w:rPr>
        <w:t xml:space="preserve"> SKILL THE SEVENTH GRADE</w:t>
      </w:r>
    </w:p>
    <w:p w:rsidR="003B22A0" w:rsidRPr="009175E5" w:rsidRDefault="003B22A0" w:rsidP="003B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9175E5">
        <w:rPr>
          <w:rFonts w:ascii="Times New Roman" w:eastAsia="Times New Roman" w:hAnsi="Times New Roman" w:cs="Times New Roman"/>
          <w:b/>
          <w:sz w:val="24"/>
          <w:szCs w:val="28"/>
          <w:lang w:val="en-ID"/>
        </w:rPr>
        <w:t>STUDENTS OFSMP</w:t>
      </w:r>
      <w:r w:rsidRPr="009175E5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 xml:space="preserve"> SWASTA PRAYATNA MEDAN</w:t>
      </w:r>
    </w:p>
    <w:p w:rsidR="003B22A0" w:rsidRPr="009175E5" w:rsidRDefault="003B22A0" w:rsidP="003B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</w:p>
    <w:p w:rsidR="003B22A0" w:rsidRPr="009175E5" w:rsidRDefault="003B22A0" w:rsidP="003B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:rsidR="003B22A0" w:rsidRPr="009175E5" w:rsidRDefault="003B22A0" w:rsidP="003B22A0">
      <w:pPr>
        <w:widowControl w:val="0"/>
        <w:autoSpaceDE w:val="0"/>
        <w:autoSpaceDN w:val="0"/>
        <w:spacing w:before="1" w:after="0" w:line="240" w:lineRule="auto"/>
        <w:ind w:left="3233" w:right="2664" w:firstLine="367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9175E5">
        <w:rPr>
          <w:rFonts w:ascii="Times New Roman" w:eastAsia="Times New Roman" w:hAnsi="Times New Roman" w:cs="Times New Roman"/>
          <w:b/>
          <w:sz w:val="24"/>
          <w:lang w:val="en-US"/>
        </w:rPr>
        <w:t>BY</w:t>
      </w:r>
    </w:p>
    <w:p w:rsidR="003B22A0" w:rsidRPr="009175E5" w:rsidRDefault="003B22A0" w:rsidP="003B22A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3B22A0" w:rsidRPr="009175E5" w:rsidRDefault="003B22A0" w:rsidP="003B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5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NABILA ALBALQIS</w:t>
      </w:r>
    </w:p>
    <w:p w:rsidR="003B22A0" w:rsidRDefault="003B22A0" w:rsidP="003B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175E5">
        <w:rPr>
          <w:rFonts w:ascii="Times New Roman" w:eastAsia="Times New Roman" w:hAnsi="Times New Roman" w:cs="Times New Roman"/>
          <w:b/>
          <w:sz w:val="24"/>
          <w:szCs w:val="24"/>
          <w:lang w:val="en-ID"/>
        </w:rPr>
        <w:t xml:space="preserve">NPM: </w:t>
      </w:r>
      <w:r w:rsidRPr="009175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191224009</w:t>
      </w:r>
    </w:p>
    <w:p w:rsidR="003B22A0" w:rsidRPr="009175E5" w:rsidRDefault="003B22A0" w:rsidP="003B2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B22A0" w:rsidRPr="00851EF3" w:rsidRDefault="003B22A0" w:rsidP="003B22A0">
      <w:pPr>
        <w:widowControl w:val="0"/>
        <w:autoSpaceDE w:val="0"/>
        <w:autoSpaceDN w:val="0"/>
        <w:spacing w:after="0" w:line="240" w:lineRule="auto"/>
        <w:ind w:left="567" w:right="6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Objek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penelitian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ini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adalah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untuk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membahas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keterampilan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berbicara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siswa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dengan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menggunakan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teknik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kartu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remi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Penelitian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ini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dilakukan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di SMP S</w:t>
      </w:r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</w:rPr>
        <w:t>wasta</w:t>
      </w:r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P</w:t>
      </w:r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</w:rPr>
        <w:t>rayatna</w:t>
      </w:r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M</w:t>
      </w:r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</w:rPr>
        <w:t>edan</w:t>
      </w:r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Penelitian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terdiri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dari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dua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kelas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Dalam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sampelnya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peneliti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memilih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kelas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VII-1 yang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terdiri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dari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20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siswa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sebagai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kelompok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eksperimen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kelas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VII-2 yang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terdiri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dari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20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siswa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sebagai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kelompok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kontrol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. </w:t>
      </w:r>
      <w:proofErr w:type="spellStart"/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Jumlahnya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40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siswa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Selama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penelitian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ini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peneliti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telah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menemukan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pentingnya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pengaruh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yang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mana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di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kelas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eksperimen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dengan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menggunakan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teknik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kartu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remi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Siswa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memperoleh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nilai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baik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,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namun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pada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kelas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kontrol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siswa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memperoleh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nilai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rendah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Pada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penelitian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ini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diperoleh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hasil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bahwa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rata-rata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kelompok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eksperimen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lebih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baik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dibandingkan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dengan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rata-rata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kelompok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kontrol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Mx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= 16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sedangkan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My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= 12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dimana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t (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dampak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) = 1,801. </w:t>
      </w:r>
      <w:proofErr w:type="spellStart"/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Setelah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data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dianalisis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ternyata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hipotesis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alternatif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atau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Ha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diterima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gram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Dari data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tersebut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dapat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disimpulkan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bahwa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terdapat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pengaruh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terhadap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pentingnya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keterampilan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berbicara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siswa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dengan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menggunakan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teknik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kartu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remi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  <w:proofErr w:type="gram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Dalam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proses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pengajaran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khususnya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pada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kemampuan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berbicara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siswa</w:t>
      </w:r>
      <w:proofErr w:type="spellEnd"/>
      <w:r w:rsidRPr="00851EF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</w:p>
    <w:p w:rsidR="003B22A0" w:rsidRPr="00851EF3" w:rsidRDefault="003B22A0" w:rsidP="003B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3B22A0" w:rsidRPr="00851EF3" w:rsidRDefault="003B22A0" w:rsidP="003B22A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:rsidR="003B22A0" w:rsidRPr="00851EF3" w:rsidRDefault="003B22A0" w:rsidP="003B22A0">
      <w:pPr>
        <w:widowControl w:val="0"/>
        <w:autoSpaceDE w:val="0"/>
        <w:autoSpaceDN w:val="0"/>
        <w:spacing w:after="0" w:line="240" w:lineRule="auto"/>
        <w:ind w:left="567" w:right="62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EF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/>
        </w:rPr>
        <w:t>Kata</w:t>
      </w:r>
      <w:r w:rsidRPr="00851EF3">
        <w:rPr>
          <w:rFonts w:ascii="Times New Roman" w:eastAsia="Times New Roman" w:hAnsi="Times New Roman" w:cs="Times New Roman"/>
          <w:b/>
          <w:bCs/>
          <w:color w:val="1F1F1F"/>
          <w:spacing w:val="1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/>
        </w:rPr>
        <w:t>Kunci</w:t>
      </w:r>
      <w:proofErr w:type="spellEnd"/>
      <w:r w:rsidRPr="00851EF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/>
        </w:rPr>
        <w:t>:</w:t>
      </w:r>
      <w:r w:rsidRPr="00851EF3">
        <w:rPr>
          <w:rFonts w:ascii="Times New Roman" w:eastAsia="Times New Roman" w:hAnsi="Times New Roman" w:cs="Times New Roman"/>
          <w:b/>
          <w:bCs/>
          <w:color w:val="1F1F1F"/>
          <w:spacing w:val="1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/>
        </w:rPr>
        <w:t>Teknik</w:t>
      </w:r>
      <w:proofErr w:type="spellEnd"/>
      <w:r w:rsidRPr="00851EF3">
        <w:rPr>
          <w:rFonts w:ascii="Times New Roman" w:eastAsia="Times New Roman" w:hAnsi="Times New Roman" w:cs="Times New Roman"/>
          <w:b/>
          <w:bCs/>
          <w:color w:val="1F1F1F"/>
          <w:spacing w:val="1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/>
        </w:rPr>
        <w:t>Bermain</w:t>
      </w:r>
      <w:proofErr w:type="spellEnd"/>
      <w:r w:rsidRPr="00851EF3">
        <w:rPr>
          <w:rFonts w:ascii="Times New Roman" w:eastAsia="Times New Roman" w:hAnsi="Times New Roman" w:cs="Times New Roman"/>
          <w:b/>
          <w:bCs/>
          <w:color w:val="1F1F1F"/>
          <w:spacing w:val="1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/>
        </w:rPr>
        <w:t>Kartu</w:t>
      </w:r>
      <w:proofErr w:type="spellEnd"/>
      <w:r w:rsidRPr="00851EF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/>
        </w:rPr>
        <w:t>,</w:t>
      </w:r>
      <w:r w:rsidRPr="00851EF3">
        <w:rPr>
          <w:rFonts w:ascii="Times New Roman" w:eastAsia="Times New Roman" w:hAnsi="Times New Roman" w:cs="Times New Roman"/>
          <w:b/>
          <w:bCs/>
          <w:color w:val="1F1F1F"/>
          <w:spacing w:val="1"/>
          <w:sz w:val="24"/>
          <w:szCs w:val="24"/>
          <w:lang w:val="en-US"/>
        </w:rPr>
        <w:t xml:space="preserve"> </w:t>
      </w:r>
      <w:proofErr w:type="spellStart"/>
      <w:r w:rsidRPr="00851EF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/>
        </w:rPr>
        <w:t>Keterampilan</w:t>
      </w:r>
      <w:proofErr w:type="spellEnd"/>
      <w:r w:rsidRPr="00851EF3">
        <w:rPr>
          <w:rFonts w:ascii="Times New Roman" w:eastAsia="Times New Roman" w:hAnsi="Times New Roman" w:cs="Times New Roman"/>
          <w:b/>
          <w:bCs/>
          <w:color w:val="1F1F1F"/>
          <w:spacing w:val="1"/>
          <w:sz w:val="24"/>
          <w:szCs w:val="24"/>
        </w:rPr>
        <w:t xml:space="preserve"> Berbicara</w:t>
      </w:r>
    </w:p>
    <w:p w:rsidR="003B22A0" w:rsidRDefault="003B22A0" w:rsidP="003B22A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  <w:sectPr w:rsidR="003B22A0" w:rsidSect="00E81D6E">
          <w:footerReference w:type="first" r:id="rId7"/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9B786C" w:rsidRPr="003B22A0" w:rsidRDefault="00A16083" w:rsidP="003B22A0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8447</wp:posOffset>
            </wp:positionH>
            <wp:positionV relativeFrom="paragraph">
              <wp:posOffset>-439420</wp:posOffset>
            </wp:positionV>
            <wp:extent cx="5538159" cy="8557404"/>
            <wp:effectExtent l="0" t="0" r="5715" b="0"/>
            <wp:wrapNone/>
            <wp:docPr id="1" name="Picture 1" descr="C:\Users\WIN7 OP\Pictures\2024-06-28\2024-06-28 10-33-2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6-28\2024-06-28 10-33-23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89"/>
                    <a:stretch/>
                  </pic:blipFill>
                  <pic:spPr bwMode="auto">
                    <a:xfrm rot="10800000">
                      <a:off x="0" y="0"/>
                      <a:ext cx="5538159" cy="855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86C" w:rsidRPr="003B22A0" w:rsidSect="009B786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39" w:rsidRDefault="00F95C39">
      <w:pPr>
        <w:spacing w:after="0" w:line="240" w:lineRule="auto"/>
      </w:pPr>
      <w:r>
        <w:separator/>
      </w:r>
    </w:p>
  </w:endnote>
  <w:endnote w:type="continuationSeparator" w:id="0">
    <w:p w:rsidR="00F95C39" w:rsidRDefault="00F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4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2A0" w:rsidRDefault="003B2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08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B22A0" w:rsidRDefault="003B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39" w:rsidRDefault="00F95C39">
      <w:pPr>
        <w:spacing w:after="0" w:line="240" w:lineRule="auto"/>
      </w:pPr>
      <w:r>
        <w:separator/>
      </w:r>
    </w:p>
  </w:footnote>
  <w:footnote w:type="continuationSeparator" w:id="0">
    <w:p w:rsidR="00F95C39" w:rsidRDefault="00F9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C"/>
    <w:rsid w:val="003B22A0"/>
    <w:rsid w:val="00630CFA"/>
    <w:rsid w:val="009B786C"/>
    <w:rsid w:val="00A16083"/>
    <w:rsid w:val="00F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A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8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A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8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3</cp:revision>
  <dcterms:created xsi:type="dcterms:W3CDTF">2024-06-28T03:14:00Z</dcterms:created>
  <dcterms:modified xsi:type="dcterms:W3CDTF">2024-06-28T03:43:00Z</dcterms:modified>
</cp:coreProperties>
</file>