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1386F" w:rsidRPr="006605A2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605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05A2">
        <w:rPr>
          <w:rFonts w:ascii="Times New Roman" w:hAnsi="Times New Roman" w:cs="Times New Roman"/>
          <w:b/>
          <w:sz w:val="24"/>
          <w:szCs w:val="24"/>
        </w:rPr>
        <w:t>i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A2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605A2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21386F" w:rsidRPr="006605A2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21386F" w:rsidRPr="006605A2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605A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BAB I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6605A2">
        <w:rPr>
          <w:rFonts w:ascii="Times New Roman" w:hAnsi="Times New Roman" w:cs="Times New Roman"/>
          <w:b/>
          <w:bCs/>
          <w:sz w:val="24"/>
          <w:szCs w:val="24"/>
          <w:lang w:val="it-IT"/>
        </w:rPr>
        <w:t>PENDAHULUAN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6605A2">
        <w:rPr>
          <w:rFonts w:ascii="Times New Roman" w:hAnsi="Times New Roman" w:cs="Times New Roman"/>
          <w:b/>
          <w:bCs/>
          <w:sz w:val="24"/>
          <w:szCs w:val="24"/>
          <w:lang w:val="it-IT"/>
        </w:rPr>
        <w:t>1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1.1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Latar Belakang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</w:p>
    <w:p w:rsidR="0021386F" w:rsidRPr="00476270" w:rsidRDefault="0021386F" w:rsidP="0021386F">
      <w:pPr>
        <w:pStyle w:val="Heading2"/>
        <w:tabs>
          <w:tab w:val="center" w:leader="dot" w:pos="7371"/>
          <w:tab w:val="right" w:pos="7938"/>
        </w:tabs>
        <w:spacing w:line="480" w:lineRule="auto"/>
        <w:ind w:left="1560" w:hanging="426"/>
        <w:rPr>
          <w:b w:val="0"/>
        </w:rPr>
      </w:pPr>
      <w:r w:rsidRPr="00476270">
        <w:rPr>
          <w:b w:val="0"/>
        </w:rPr>
        <w:t xml:space="preserve">1.2 </w:t>
      </w:r>
      <w:r>
        <w:rPr>
          <w:b w:val="0"/>
        </w:rPr>
        <w:tab/>
      </w:r>
      <w:r w:rsidRPr="00476270">
        <w:rPr>
          <w:b w:val="0"/>
        </w:rPr>
        <w:t>Identifikasi</w:t>
      </w:r>
      <w:r w:rsidRPr="00476270">
        <w:rPr>
          <w:b w:val="0"/>
          <w:spacing w:val="-1"/>
        </w:rPr>
        <w:t xml:space="preserve"> </w:t>
      </w:r>
      <w:r w:rsidRPr="00476270">
        <w:rPr>
          <w:b w:val="0"/>
        </w:rPr>
        <w:t>Masalah</w:t>
      </w:r>
      <w:r>
        <w:rPr>
          <w:b w:val="0"/>
        </w:rPr>
        <w:tab/>
      </w:r>
      <w:r>
        <w:rPr>
          <w:b w:val="0"/>
        </w:rPr>
        <w:tab/>
      </w:r>
      <w:r w:rsidRPr="00476270">
        <w:rPr>
          <w:b w:val="0"/>
        </w:rPr>
        <w:t>11</w:t>
      </w:r>
    </w:p>
    <w:p w:rsidR="0021386F" w:rsidRPr="00476270" w:rsidRDefault="0021386F" w:rsidP="0021386F">
      <w:pPr>
        <w:pStyle w:val="Heading2"/>
        <w:tabs>
          <w:tab w:val="center" w:leader="dot" w:pos="7371"/>
          <w:tab w:val="right" w:pos="7938"/>
        </w:tabs>
        <w:spacing w:line="480" w:lineRule="auto"/>
        <w:ind w:left="1560" w:hanging="426"/>
        <w:rPr>
          <w:b w:val="0"/>
        </w:rPr>
      </w:pPr>
      <w:r w:rsidRPr="00476270">
        <w:rPr>
          <w:b w:val="0"/>
        </w:rPr>
        <w:t xml:space="preserve">1.3 </w:t>
      </w:r>
      <w:r>
        <w:rPr>
          <w:b w:val="0"/>
        </w:rPr>
        <w:tab/>
      </w:r>
      <w:r w:rsidRPr="00476270">
        <w:rPr>
          <w:b w:val="0"/>
        </w:rPr>
        <w:t>Batasan</w:t>
      </w:r>
      <w:r w:rsidRPr="00476270">
        <w:rPr>
          <w:b w:val="0"/>
          <w:spacing w:val="-1"/>
        </w:rPr>
        <w:t xml:space="preserve"> </w:t>
      </w:r>
      <w:r w:rsidRPr="00476270">
        <w:rPr>
          <w:b w:val="0"/>
        </w:rPr>
        <w:t>Masalah</w:t>
      </w:r>
      <w:r>
        <w:rPr>
          <w:b w:val="0"/>
        </w:rPr>
        <w:tab/>
      </w:r>
      <w:r>
        <w:rPr>
          <w:b w:val="0"/>
        </w:rPr>
        <w:tab/>
      </w:r>
      <w:r w:rsidRPr="00476270">
        <w:rPr>
          <w:b w:val="0"/>
        </w:rPr>
        <w:t>12</w:t>
      </w:r>
    </w:p>
    <w:p w:rsidR="0021386F" w:rsidRPr="00476270" w:rsidRDefault="0021386F" w:rsidP="0021386F">
      <w:pPr>
        <w:pStyle w:val="BodyText"/>
        <w:tabs>
          <w:tab w:val="center" w:leader="dot" w:pos="7371"/>
          <w:tab w:val="right" w:pos="7938"/>
        </w:tabs>
        <w:spacing w:line="480" w:lineRule="auto"/>
        <w:ind w:left="1560" w:hanging="426"/>
        <w:jc w:val="both"/>
      </w:pPr>
      <w:r w:rsidRPr="00476270">
        <w:t xml:space="preserve">1.4 </w:t>
      </w:r>
      <w:r>
        <w:tab/>
      </w:r>
      <w:proofErr w:type="spellStart"/>
      <w:r w:rsidRPr="00476270">
        <w:t>Rumusan</w:t>
      </w:r>
      <w:proofErr w:type="spellEnd"/>
      <w:r w:rsidRPr="00476270">
        <w:rPr>
          <w:spacing w:val="-2"/>
        </w:rPr>
        <w:t xml:space="preserve"> </w:t>
      </w:r>
      <w:proofErr w:type="spellStart"/>
      <w:r w:rsidRPr="00476270">
        <w:t>Masalah</w:t>
      </w:r>
      <w:proofErr w:type="spellEnd"/>
      <w:r>
        <w:tab/>
      </w:r>
      <w:r>
        <w:tab/>
      </w:r>
      <w:r w:rsidRPr="00476270">
        <w:t>12</w:t>
      </w:r>
    </w:p>
    <w:p w:rsidR="0021386F" w:rsidRPr="00476270" w:rsidRDefault="0021386F" w:rsidP="0021386F">
      <w:pPr>
        <w:pStyle w:val="Heading2"/>
        <w:tabs>
          <w:tab w:val="center" w:leader="dot" w:pos="7371"/>
          <w:tab w:val="right" w:pos="7938"/>
        </w:tabs>
        <w:spacing w:line="480" w:lineRule="auto"/>
        <w:ind w:left="1560" w:hanging="426"/>
        <w:rPr>
          <w:b w:val="0"/>
        </w:rPr>
      </w:pPr>
      <w:r w:rsidRPr="00476270">
        <w:rPr>
          <w:b w:val="0"/>
        </w:rPr>
        <w:t xml:space="preserve">1.5 </w:t>
      </w:r>
      <w:r>
        <w:rPr>
          <w:b w:val="0"/>
        </w:rPr>
        <w:tab/>
      </w:r>
      <w:r w:rsidRPr="00476270">
        <w:rPr>
          <w:b w:val="0"/>
        </w:rPr>
        <w:t>Tujuan</w:t>
      </w:r>
      <w:r w:rsidRPr="00476270">
        <w:rPr>
          <w:b w:val="0"/>
          <w:spacing w:val="-3"/>
        </w:rPr>
        <w:t xml:space="preserve"> </w:t>
      </w:r>
      <w:r w:rsidRPr="00476270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476270">
        <w:rPr>
          <w:b w:val="0"/>
        </w:rPr>
        <w:t>13</w:t>
      </w:r>
    </w:p>
    <w:p w:rsidR="0021386F" w:rsidRPr="00476270" w:rsidRDefault="0021386F" w:rsidP="0021386F">
      <w:pPr>
        <w:pStyle w:val="BodyText"/>
        <w:tabs>
          <w:tab w:val="center" w:leader="dot" w:pos="7371"/>
          <w:tab w:val="right" w:pos="7938"/>
        </w:tabs>
        <w:spacing w:line="480" w:lineRule="auto"/>
        <w:ind w:left="1560" w:hanging="426"/>
        <w:jc w:val="both"/>
      </w:pPr>
      <w:r w:rsidRPr="00476270">
        <w:t xml:space="preserve">1.6 </w:t>
      </w:r>
      <w:r>
        <w:tab/>
      </w:r>
      <w:proofErr w:type="spellStart"/>
      <w:r w:rsidRPr="00476270">
        <w:t>Manfaat</w:t>
      </w:r>
      <w:proofErr w:type="spellEnd"/>
      <w:r w:rsidRPr="00476270">
        <w:rPr>
          <w:spacing w:val="-3"/>
        </w:rPr>
        <w:t xml:space="preserve"> </w:t>
      </w:r>
      <w:proofErr w:type="spellStart"/>
      <w:r w:rsidRPr="00476270">
        <w:t>Penelitian</w:t>
      </w:r>
      <w:proofErr w:type="spellEnd"/>
      <w:r>
        <w:tab/>
      </w:r>
      <w:r>
        <w:tab/>
      </w:r>
      <w:r w:rsidRPr="00476270">
        <w:t>14</w:t>
      </w:r>
    </w:p>
    <w:p w:rsidR="0021386F" w:rsidRPr="001568A6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68A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BAB II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1568A6">
        <w:rPr>
          <w:rFonts w:ascii="Times New Roman" w:hAnsi="Times New Roman" w:cs="Times New Roman"/>
          <w:b/>
          <w:bCs/>
          <w:sz w:val="24"/>
          <w:szCs w:val="24"/>
          <w:lang w:val="it-IT"/>
        </w:rPr>
        <w:t>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1568A6">
        <w:rPr>
          <w:rFonts w:ascii="Times New Roman" w:hAnsi="Times New Roman" w:cs="Times New Roman"/>
          <w:b/>
          <w:bCs/>
          <w:sz w:val="24"/>
          <w:szCs w:val="24"/>
          <w:lang w:val="it-IT"/>
        </w:rPr>
        <w:t>15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Komunikasi Verbal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15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2.1.1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Pengertian Komunikasi Verbal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15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2.1.3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Indikator Komunikasi Verbal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17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2.2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Lingkungan Kerja Fisik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20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2.2.1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Pengertian Lingkungan Kerja Fisik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20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2.2.2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Faktor-Faktor Lingkungan Kerja Fisik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21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bCs/>
          <w:sz w:val="24"/>
          <w:szCs w:val="24"/>
        </w:rPr>
        <w:t xml:space="preserve">2.2.3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</w:rPr>
        <w:t>22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70">
        <w:rPr>
          <w:rFonts w:ascii="Times New Roman" w:hAnsi="Times New Roman" w:cs="Times New Roman"/>
          <w:bCs/>
          <w:sz w:val="24"/>
          <w:szCs w:val="24"/>
        </w:rPr>
        <w:t xml:space="preserve">2.3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</w:rPr>
        <w:t>23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bCs/>
          <w:sz w:val="24"/>
          <w:szCs w:val="24"/>
        </w:rPr>
        <w:t xml:space="preserve">2.3.1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</w:rPr>
        <w:t>23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sz w:val="24"/>
          <w:szCs w:val="24"/>
        </w:rPr>
        <w:t xml:space="preserve">2.3.2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24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62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</w:rPr>
        <w:t>26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2.4 Kinerja Pegawai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27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2.4.1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Pengertian Kinerja Pegawai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t-IT"/>
        </w:rPr>
        <w:t>27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2.4.2 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Faktor-Faktor Kinerja Pegawai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28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2.4.3 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Indikator Kinerja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30</w:t>
      </w:r>
    </w:p>
    <w:p w:rsidR="0021386F" w:rsidRPr="00476270" w:rsidRDefault="0021386F" w:rsidP="0021386F">
      <w:pPr>
        <w:pStyle w:val="BodyText"/>
        <w:tabs>
          <w:tab w:val="center" w:leader="dot" w:pos="7371"/>
          <w:tab w:val="right" w:pos="7938"/>
        </w:tabs>
        <w:spacing w:line="480" w:lineRule="auto"/>
        <w:ind w:left="1560" w:hanging="426"/>
        <w:jc w:val="both"/>
        <w:rPr>
          <w:bCs/>
        </w:rPr>
      </w:pPr>
      <w:r w:rsidRPr="00476270">
        <w:rPr>
          <w:bCs/>
        </w:rPr>
        <w:t xml:space="preserve">2.5 </w:t>
      </w:r>
      <w:proofErr w:type="spellStart"/>
      <w:r w:rsidRPr="00476270">
        <w:rPr>
          <w:bCs/>
        </w:rPr>
        <w:t>Penelitian</w:t>
      </w:r>
      <w:proofErr w:type="spellEnd"/>
      <w:r w:rsidRPr="00476270">
        <w:rPr>
          <w:bCs/>
        </w:rPr>
        <w:t xml:space="preserve"> </w:t>
      </w:r>
      <w:proofErr w:type="spellStart"/>
      <w:r w:rsidRPr="00476270">
        <w:rPr>
          <w:bCs/>
        </w:rPr>
        <w:t>Terdahulu</w:t>
      </w:r>
      <w:proofErr w:type="spellEnd"/>
      <w:r>
        <w:rPr>
          <w:bCs/>
        </w:rPr>
        <w:tab/>
      </w:r>
      <w:r>
        <w:rPr>
          <w:bCs/>
        </w:rPr>
        <w:tab/>
      </w:r>
      <w:r w:rsidRPr="00476270">
        <w:rPr>
          <w:bCs/>
        </w:rPr>
        <w:t>33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2.6 Kerangka Konseptual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39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2.6.1 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Pengaruh Komunikasi Verbal Terhadap Kinerja Pegawai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39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 xml:space="preserve">2.6.2 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Pengaruh Lingkungan Kerja Fisik Terhadap Kinerja Pegawai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40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 xml:space="preserve">2.6.3 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Pengaruh Pengembangan Pegawai Terhadap Kinerja Pegawai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40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 xml:space="preserve">2.6.4 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Pengaruh Komunikasi Verbal, Lingkungan Kerja Fisik, dan Pengembangan Pegawai Terhadap Kinerja Pegawai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41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2.7 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43</w:t>
      </w:r>
    </w:p>
    <w:p w:rsidR="0021386F" w:rsidRPr="001568A6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8A6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</w:t>
      </w:r>
      <w:r w:rsidRPr="0015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8A6">
        <w:rPr>
          <w:rFonts w:ascii="Times New Roman" w:hAnsi="Times New Roman" w:cs="Times New Roman"/>
          <w:b/>
          <w:bCs/>
          <w:sz w:val="24"/>
          <w:szCs w:val="24"/>
          <w:lang w:val="id-ID"/>
        </w:rPr>
        <w:t>METEDOLOGI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8A6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</w:rPr>
        <w:t>45</w:t>
      </w:r>
    </w:p>
    <w:p w:rsidR="0021386F" w:rsidRPr="00476270" w:rsidRDefault="0021386F" w:rsidP="0021386F">
      <w:pPr>
        <w:keepNext/>
        <w:keepLines/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3.2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Populasi dan Sampel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eastAsia="Times New Roman" w:hAnsi="Times New Roman" w:cs="Times New Roman"/>
          <w:noProof/>
          <w:sz w:val="24"/>
          <w:szCs w:val="24"/>
        </w:rPr>
        <w:t>45</w:t>
      </w:r>
    </w:p>
    <w:p w:rsidR="0021386F" w:rsidRPr="00476270" w:rsidRDefault="0021386F" w:rsidP="0021386F">
      <w:pPr>
        <w:keepNext/>
        <w:keepLines/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3.2.1</w:t>
      </w:r>
      <w:r w:rsidRPr="00476270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ab/>
        <w:t>Populasi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eastAsia="Times New Roman" w:hAnsi="Times New Roman" w:cs="Times New Roman"/>
          <w:noProof/>
          <w:sz w:val="24"/>
          <w:szCs w:val="24"/>
        </w:rPr>
        <w:t>45</w:t>
      </w:r>
    </w:p>
    <w:p w:rsidR="0021386F" w:rsidRPr="00476270" w:rsidRDefault="0021386F" w:rsidP="0021386F">
      <w:pPr>
        <w:keepNext/>
        <w:keepLines/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3.2.2</w:t>
      </w:r>
      <w:r w:rsidRPr="00476270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ab/>
        <w:t>Sampel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eastAsia="Times New Roman" w:hAnsi="Times New Roman" w:cs="Times New Roman"/>
          <w:noProof/>
          <w:sz w:val="24"/>
          <w:szCs w:val="24"/>
        </w:rPr>
        <w:t>46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3.3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Lokasi dan Waktu Penelitian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47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3.3.1</w:t>
      </w:r>
      <w:r w:rsidRPr="00476270"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47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3.3.2</w:t>
      </w:r>
      <w:r w:rsidRPr="00476270"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Waktu Penelitian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47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3.4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Variabel dan Indikator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48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3.4.1</w:t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Variabel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48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3.4.2</w:t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Indikator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49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3.5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Instrumen Penelitian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50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3.6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51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3.7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52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3.7.1</w:t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Uji Validitas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52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3.7.2</w:t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Uji Reliabilitas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53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3.7.3</w:t>
      </w:r>
      <w:r w:rsidRPr="00476270"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54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3.7.4</w:t>
      </w:r>
      <w:r w:rsidRPr="00476270"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Analisis Regresi Linear Berganda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56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3.7.5</w:t>
      </w:r>
      <w:r w:rsidRPr="00476270"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Uji Hipotesis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57</w:t>
      </w:r>
    </w:p>
    <w:p w:rsidR="0021386F" w:rsidRPr="001568A6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A6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568A6">
        <w:rPr>
          <w:rFonts w:ascii="Times New Roman" w:hAnsi="Times New Roman" w:cs="Times New Roman"/>
          <w:b/>
          <w:sz w:val="24"/>
          <w:szCs w:val="24"/>
        </w:rPr>
        <w:t>HASIL  PENELITIAN</w:t>
      </w:r>
      <w:proofErr w:type="gramEnd"/>
      <w:r w:rsidRPr="001568A6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8A6">
        <w:rPr>
          <w:rFonts w:ascii="Times New Roman" w:hAnsi="Times New Roman" w:cs="Times New Roman"/>
          <w:b/>
          <w:sz w:val="24"/>
          <w:szCs w:val="24"/>
        </w:rPr>
        <w:t>59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</w:rPr>
        <w:t xml:space="preserve">4.1 </w:t>
      </w:r>
      <w:r w:rsidRPr="004762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Umum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59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Sejarah Badan Pengelolaan Pajak dan Retribusi 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Daerah Sumatera Utara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59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</w:rPr>
        <w:t>4.1.2</w:t>
      </w:r>
      <w:r w:rsidRPr="00476270"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Tugas Pokok dan Fungsi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60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  <w:lang w:val="id-ID"/>
        </w:rPr>
        <w:t>4.1.3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Tujuan dan Sasaran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61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  <w:lang w:val="id-ID"/>
        </w:rPr>
        <w:t>4.1.4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 dan Budaya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62</w:t>
      </w:r>
    </w:p>
    <w:p w:rsidR="0021386F" w:rsidRDefault="0021386F" w:rsidP="0021386F">
      <w:pPr>
        <w:pStyle w:val="Heading3"/>
        <w:tabs>
          <w:tab w:val="center" w:leader="dot" w:pos="7371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6270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4.1.5</w:t>
      </w: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Badan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Pengelolaan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Pajak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Retribusi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Daerah </w:t>
      </w:r>
    </w:p>
    <w:p w:rsidR="0021386F" w:rsidRPr="00476270" w:rsidRDefault="0021386F" w:rsidP="0021386F">
      <w:pPr>
        <w:pStyle w:val="Heading3"/>
        <w:tabs>
          <w:tab w:val="center" w:leader="dot" w:pos="7371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Sumatera Utara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63</w:t>
      </w:r>
    </w:p>
    <w:p w:rsidR="0021386F" w:rsidRPr="00476270" w:rsidRDefault="0021386F" w:rsidP="0021386F">
      <w:pPr>
        <w:pStyle w:val="Heading2"/>
        <w:tabs>
          <w:tab w:val="center" w:leader="dot" w:pos="7371"/>
          <w:tab w:val="right" w:pos="7938"/>
        </w:tabs>
        <w:spacing w:line="480" w:lineRule="auto"/>
        <w:ind w:left="1560" w:hanging="426"/>
        <w:rPr>
          <w:b w:val="0"/>
        </w:rPr>
      </w:pPr>
      <w:r w:rsidRPr="00476270">
        <w:rPr>
          <w:b w:val="0"/>
        </w:rPr>
        <w:t xml:space="preserve">4.2 </w:t>
      </w:r>
      <w:r w:rsidRPr="00476270">
        <w:rPr>
          <w:b w:val="0"/>
        </w:rPr>
        <w:tab/>
        <w:t>Hasil Penelitian</w:t>
      </w:r>
      <w:r>
        <w:rPr>
          <w:b w:val="0"/>
        </w:rPr>
        <w:tab/>
      </w:r>
      <w:r>
        <w:rPr>
          <w:b w:val="0"/>
        </w:rPr>
        <w:tab/>
      </w:r>
      <w:r w:rsidRPr="00476270">
        <w:rPr>
          <w:b w:val="0"/>
        </w:rPr>
        <w:t>63</w:t>
      </w:r>
    </w:p>
    <w:p w:rsidR="0021386F" w:rsidRPr="00476270" w:rsidRDefault="0021386F" w:rsidP="0021386F">
      <w:pPr>
        <w:pStyle w:val="Heading3"/>
        <w:tabs>
          <w:tab w:val="center" w:leader="dot" w:pos="7371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4.2.1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Karakteristik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63</w:t>
      </w:r>
    </w:p>
    <w:p w:rsidR="0021386F" w:rsidRPr="00476270" w:rsidRDefault="0021386F" w:rsidP="0021386F">
      <w:pPr>
        <w:pStyle w:val="Heading4"/>
        <w:tabs>
          <w:tab w:val="center" w:leader="dot" w:pos="7371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4.2.2</w:t>
      </w:r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Deskripsi</w:t>
      </w:r>
      <w:proofErr w:type="spellEnd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Jawaban</w:t>
      </w:r>
      <w:proofErr w:type="spellEnd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Responden</w:t>
      </w:r>
      <w:proofErr w:type="spellEnd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Terhadap</w:t>
      </w:r>
      <w:proofErr w:type="spellEnd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47627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65</w:t>
      </w:r>
    </w:p>
    <w:p w:rsidR="0021386F" w:rsidRPr="00476270" w:rsidRDefault="0021386F" w:rsidP="0021386F">
      <w:pPr>
        <w:pStyle w:val="Heading2"/>
        <w:tabs>
          <w:tab w:val="center" w:leader="dot" w:pos="7371"/>
          <w:tab w:val="right" w:pos="7938"/>
        </w:tabs>
        <w:spacing w:line="480" w:lineRule="auto"/>
        <w:ind w:left="1560" w:hanging="426"/>
        <w:rPr>
          <w:b w:val="0"/>
          <w:lang w:val="en-US"/>
        </w:rPr>
      </w:pPr>
      <w:r w:rsidRPr="00476270">
        <w:rPr>
          <w:b w:val="0"/>
        </w:rPr>
        <w:t>4.3</w:t>
      </w:r>
      <w:r>
        <w:rPr>
          <w:b w:val="0"/>
        </w:rPr>
        <w:tab/>
      </w:r>
      <w:r w:rsidRPr="00476270">
        <w:rPr>
          <w:b w:val="0"/>
          <w:lang w:val="id-ID"/>
        </w:rPr>
        <w:t>Teknik Analisis Data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476270">
        <w:rPr>
          <w:b w:val="0"/>
          <w:lang w:val="en-US"/>
        </w:rPr>
        <w:t>73</w:t>
      </w:r>
    </w:p>
    <w:p w:rsidR="0021386F" w:rsidRPr="00476270" w:rsidRDefault="0021386F" w:rsidP="0021386F">
      <w:pPr>
        <w:pStyle w:val="Heading3"/>
        <w:tabs>
          <w:tab w:val="center" w:leader="dot" w:pos="7371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4.3.1 </w:t>
      </w: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73</w:t>
      </w:r>
    </w:p>
    <w:p w:rsidR="0021386F" w:rsidRPr="00476270" w:rsidRDefault="0021386F" w:rsidP="0021386F">
      <w:pPr>
        <w:pStyle w:val="Heading3"/>
        <w:tabs>
          <w:tab w:val="center" w:leader="dot" w:pos="7371"/>
          <w:tab w:val="right" w:pos="7938"/>
        </w:tabs>
        <w:spacing w:before="0" w:line="480" w:lineRule="auto"/>
        <w:ind w:left="212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4.3.2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76270">
        <w:rPr>
          <w:rFonts w:ascii="Times New Roman" w:hAnsi="Times New Roman" w:cs="Times New Roman"/>
          <w:b w:val="0"/>
          <w:color w:val="auto"/>
          <w:sz w:val="24"/>
          <w:szCs w:val="24"/>
        </w:rPr>
        <w:t>74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</w:rPr>
        <w:t>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476270">
        <w:rPr>
          <w:rFonts w:ascii="Times New Roman" w:hAnsi="Times New Roman" w:cs="Times New Roman"/>
          <w:sz w:val="24"/>
          <w:szCs w:val="24"/>
        </w:rPr>
        <w:t>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75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977" w:hanging="850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</w:rPr>
        <w:t xml:space="preserve">4.3.3.1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75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977" w:hanging="850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</w:rPr>
        <w:t xml:space="preserve">4.3.3.2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76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977" w:hanging="850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</w:rPr>
        <w:t xml:space="preserve">4.3.3.3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76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6270">
        <w:rPr>
          <w:rFonts w:ascii="Times New Roman" w:hAnsi="Times New Roman" w:cs="Times New Roman"/>
          <w:sz w:val="24"/>
          <w:szCs w:val="24"/>
        </w:rPr>
        <w:t>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77</w:t>
      </w:r>
    </w:p>
    <w:p w:rsidR="0021386F" w:rsidRPr="001568A6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68A6">
        <w:rPr>
          <w:rFonts w:ascii="Times New Roman" w:hAnsi="Times New Roman" w:cs="Times New Roman"/>
          <w:sz w:val="24"/>
          <w:szCs w:val="24"/>
        </w:rPr>
        <w:t>4.</w:t>
      </w:r>
      <w:r w:rsidRPr="001568A6">
        <w:rPr>
          <w:rFonts w:ascii="Times New Roman" w:hAnsi="Times New Roman" w:cs="Times New Roman"/>
          <w:sz w:val="24"/>
          <w:szCs w:val="24"/>
          <w:lang w:val="id-ID"/>
        </w:rPr>
        <w:t>3.5</w:t>
      </w:r>
      <w:r w:rsidRPr="001568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68A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5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A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56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8A6">
        <w:rPr>
          <w:rFonts w:ascii="Times New Roman" w:hAnsi="Times New Roman" w:cs="Times New Roman"/>
          <w:sz w:val="24"/>
          <w:szCs w:val="24"/>
        </w:rPr>
        <w:t>79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sz w:val="24"/>
          <w:szCs w:val="24"/>
        </w:rPr>
        <w:t>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82</w:t>
      </w:r>
    </w:p>
    <w:p w:rsidR="0021386F" w:rsidRPr="001568A6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A6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8A6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8A6">
        <w:rPr>
          <w:rFonts w:ascii="Times New Roman" w:hAnsi="Times New Roman" w:cs="Times New Roman"/>
          <w:b/>
          <w:sz w:val="24"/>
          <w:szCs w:val="24"/>
        </w:rPr>
        <w:t>88</w:t>
      </w:r>
    </w:p>
    <w:p w:rsidR="0021386F" w:rsidRPr="00476270" w:rsidRDefault="0021386F" w:rsidP="0021386F">
      <w:pPr>
        <w:pStyle w:val="Heading2"/>
        <w:tabs>
          <w:tab w:val="center" w:leader="dot" w:pos="7371"/>
          <w:tab w:val="right" w:pos="7938"/>
        </w:tabs>
        <w:spacing w:line="480" w:lineRule="auto"/>
        <w:ind w:left="1134"/>
        <w:rPr>
          <w:b w:val="0"/>
        </w:rPr>
      </w:pPr>
      <w:r w:rsidRPr="00476270">
        <w:rPr>
          <w:b w:val="0"/>
        </w:rPr>
        <w:t>5.1 Kesimpulan</w:t>
      </w:r>
      <w:r>
        <w:rPr>
          <w:b w:val="0"/>
        </w:rPr>
        <w:tab/>
      </w:r>
      <w:r>
        <w:rPr>
          <w:b w:val="0"/>
        </w:rPr>
        <w:tab/>
      </w:r>
      <w:r w:rsidRPr="00476270">
        <w:rPr>
          <w:b w:val="0"/>
        </w:rPr>
        <w:t>88</w:t>
      </w:r>
    </w:p>
    <w:p w:rsidR="0021386F" w:rsidRPr="00476270" w:rsidRDefault="0021386F" w:rsidP="0021386F">
      <w:pPr>
        <w:pStyle w:val="Heading2"/>
        <w:tabs>
          <w:tab w:val="center" w:leader="dot" w:pos="7371"/>
          <w:tab w:val="right" w:pos="7938"/>
        </w:tabs>
        <w:spacing w:line="480" w:lineRule="auto"/>
        <w:ind w:left="1134"/>
        <w:rPr>
          <w:b w:val="0"/>
        </w:rPr>
      </w:pPr>
      <w:r w:rsidRPr="00476270">
        <w:rPr>
          <w:b w:val="0"/>
        </w:rPr>
        <w:t>5.2 Saran</w:t>
      </w:r>
      <w:r>
        <w:rPr>
          <w:b w:val="0"/>
        </w:rPr>
        <w:tab/>
      </w:r>
      <w:r>
        <w:rPr>
          <w:b w:val="0"/>
        </w:rPr>
        <w:tab/>
      </w:r>
      <w:r w:rsidRPr="00476270">
        <w:rPr>
          <w:b w:val="0"/>
        </w:rPr>
        <w:t>89</w:t>
      </w:r>
    </w:p>
    <w:p w:rsidR="0021386F" w:rsidRPr="001568A6" w:rsidRDefault="0021386F" w:rsidP="0021386F">
      <w:pPr>
        <w:pStyle w:val="Heading2"/>
        <w:tabs>
          <w:tab w:val="center" w:leader="dot" w:pos="7371"/>
          <w:tab w:val="right" w:pos="7938"/>
        </w:tabs>
        <w:spacing w:line="480" w:lineRule="auto"/>
        <w:ind w:left="0"/>
        <w:rPr>
          <w:noProof/>
        </w:rPr>
      </w:pPr>
      <w:r w:rsidRPr="001568A6">
        <w:rPr>
          <w:bCs w:val="0"/>
          <w:noProof/>
          <w:lang w:val="id-ID"/>
        </w:rPr>
        <w:t>DAFTAR PUSTAKA</w:t>
      </w:r>
      <w:r>
        <w:rPr>
          <w:bCs w:val="0"/>
          <w:noProof/>
          <w:lang w:val="en-US"/>
        </w:rPr>
        <w:tab/>
      </w:r>
      <w:r>
        <w:rPr>
          <w:bCs w:val="0"/>
          <w:noProof/>
          <w:lang w:val="en-US"/>
        </w:rPr>
        <w:tab/>
      </w:r>
      <w:r w:rsidRPr="001568A6">
        <w:rPr>
          <w:bCs w:val="0"/>
          <w:noProof/>
        </w:rPr>
        <w:t>90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386F" w:rsidRPr="001568A6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568A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DAFTAR TABEL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Tabel 1.1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Hasil Data Pra Survey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Indikator Pengaruh Komunikasi </w:t>
      </w:r>
      <w:r w:rsidRPr="00476270">
        <w:rPr>
          <w:rFonts w:ascii="Times New Roman" w:hAnsi="Times New Roman" w:cs="Times New Roman"/>
          <w:noProof/>
          <w:sz w:val="24"/>
          <w:szCs w:val="24"/>
        </w:rPr>
        <w:t>Verbal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Tabel 1.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Hasil Data Pra Survey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Indikator Pengaruh </w:t>
      </w:r>
      <w:r w:rsidRPr="00476270">
        <w:rPr>
          <w:rFonts w:ascii="Times New Roman" w:hAnsi="Times New Roman" w:cs="Times New Roman"/>
          <w:noProof/>
          <w:sz w:val="24"/>
          <w:szCs w:val="24"/>
        </w:rPr>
        <w:t>Lingkungan Kerja Fisik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Tabel 1.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3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Hasil Data Pra Survey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Indikator Pengaruh </w:t>
      </w:r>
      <w:r w:rsidRPr="00476270">
        <w:rPr>
          <w:rFonts w:ascii="Times New Roman" w:hAnsi="Times New Roman" w:cs="Times New Roman"/>
          <w:noProof/>
          <w:sz w:val="24"/>
          <w:szCs w:val="24"/>
        </w:rPr>
        <w:t>Pengembangan Pegawai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Tabel 1.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Hasil Data Pra Survey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Indikator Pengaruh </w:t>
      </w:r>
      <w:r w:rsidRPr="00476270">
        <w:rPr>
          <w:rFonts w:ascii="Times New Roman" w:hAnsi="Times New Roman" w:cs="Times New Roman"/>
          <w:noProof/>
          <w:sz w:val="24"/>
          <w:szCs w:val="24"/>
        </w:rPr>
        <w:t>Kinerja Pegawai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2.1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sz w:val="24"/>
          <w:szCs w:val="24"/>
        </w:rPr>
        <w:t>33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Populasi Penelitian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46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Tabel 3.2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Jadwal Penelitian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48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6270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762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49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Tabel 3.</w:t>
      </w:r>
      <w:r w:rsidRPr="00476270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  <w:lang w:val="id-ID"/>
        </w:rPr>
        <w:t>Instrumen Skala Likert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noProof/>
          <w:sz w:val="24"/>
          <w:szCs w:val="24"/>
        </w:rPr>
        <w:t>50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3.5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Interpetasi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 w:rsidRPr="0047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bCs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627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54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47627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76270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64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270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 xml:space="preserve">64 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65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Komunikasi verbal dilihat dari aspek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Inteligensi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66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verbal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 dilihat dari aspek budaya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66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verbal 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dilihat dari aspek pengetahuan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verbal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 dilihat dari aspek kepribadian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verbal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 dilihat dari aspek pengalaman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67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Lingkungan Kerja Fisik dilihat dari aspek bangunan tempat kerja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68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4.1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Lingkungan Kerja Fisik dilihat dari aspek peralatan kerja 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yang memadai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68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4.1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Lingkungan Kerja Fisik dilihat dari aspek fasilitas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4.12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Pengembangan Pegawai dilihat dari aspek integritas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69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4.13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Pengembangan Pegawai dilihat dari aspek kompetensi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70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4.1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Pengembangan Pegawai dilihat dari aspek moralitas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70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Kinerja Pegawai dilihat dari aspek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71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Kinerja Pegawai dilihat dari aspek capaian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71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4.17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Kinerja Pegawai dilihat dari aspek kuantitas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72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18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Kinerja Pegawai dilihat dari aspek perilaku ASN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72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Kinerja Pegawai dilihat dari aspek kemandirian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72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4.2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Kinerja Pegawai dilihat dari aspek kerja </w:t>
      </w:r>
      <w:proofErr w:type="gramStart"/>
      <w:r w:rsidRPr="00476270">
        <w:rPr>
          <w:rFonts w:ascii="Times New Roman" w:hAnsi="Times New Roman" w:cs="Times New Roman"/>
          <w:sz w:val="24"/>
          <w:szCs w:val="24"/>
          <w:lang w:val="id-ID"/>
        </w:rPr>
        <w:t>sama</w:t>
      </w:r>
      <w:proofErr w:type="gramEnd"/>
      <w:r w:rsidRPr="00476270">
        <w:rPr>
          <w:rFonts w:ascii="Times New Roman" w:hAnsi="Times New Roman" w:cs="Times New Roman"/>
          <w:sz w:val="24"/>
          <w:szCs w:val="24"/>
          <w:lang w:val="id-ID"/>
        </w:rPr>
        <w:t xml:space="preserve"> tim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73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4.2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74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4.2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75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762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77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4.2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78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4.2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79</w:t>
      </w:r>
    </w:p>
    <w:p w:rsidR="0021386F" w:rsidRPr="00476270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4.2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81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4.2</w:t>
      </w:r>
      <w:r w:rsidRPr="00476270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62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R</w:t>
      </w:r>
      <w:r w:rsidRPr="00476270">
        <w:rPr>
          <w:rFonts w:ascii="Times New Roman" w:hAnsi="Times New Roman" w:cs="Times New Roman"/>
          <w:sz w:val="24"/>
          <w:szCs w:val="24"/>
        </w:rPr>
        <w:softHyphen/>
      </w:r>
      <w:r w:rsidRPr="004762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62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82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1386F" w:rsidRPr="001568A6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568A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DAFTAR GAMBAR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7627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Gambar 2.1 Kerangka Konseptual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76270">
        <w:rPr>
          <w:rFonts w:ascii="Times New Roman" w:hAnsi="Times New Roman" w:cs="Times New Roman"/>
          <w:bCs/>
          <w:noProof/>
          <w:sz w:val="24"/>
          <w:szCs w:val="24"/>
        </w:rPr>
        <w:t>43</w:t>
      </w:r>
    </w:p>
    <w:p w:rsidR="0021386F" w:rsidRDefault="0021386F" w:rsidP="0021386F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27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4.1 Normal P-P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75</w:t>
      </w:r>
    </w:p>
    <w:p w:rsidR="00881DE3" w:rsidRDefault="0021386F" w:rsidP="0021386F">
      <w:proofErr w:type="spellStart"/>
      <w:r w:rsidRPr="0047627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76270">
        <w:rPr>
          <w:rFonts w:ascii="Times New Roman" w:hAnsi="Times New Roman" w:cs="Times New Roman"/>
          <w:sz w:val="24"/>
          <w:szCs w:val="24"/>
        </w:rPr>
        <w:t xml:space="preserve"> 4.2 Scatterplot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270">
        <w:rPr>
          <w:rFonts w:ascii="Times New Roman" w:hAnsi="Times New Roman" w:cs="Times New Roman"/>
          <w:sz w:val="24"/>
          <w:szCs w:val="24"/>
        </w:rPr>
        <w:t>76</w:t>
      </w:r>
      <w:bookmarkStart w:id="0" w:name="_GoBack"/>
      <w:bookmarkEnd w:id="0"/>
    </w:p>
    <w:sectPr w:rsidR="0088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F"/>
    <w:rsid w:val="0021386F"/>
    <w:rsid w:val="008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6F"/>
    <w:pPr>
      <w:spacing w:after="160" w:line="259" w:lineRule="auto"/>
    </w:pPr>
    <w:rPr>
      <w:kern w:val="2"/>
      <w14:ligatures w14:val="standardContextual"/>
    </w:rPr>
  </w:style>
  <w:style w:type="paragraph" w:styleId="Heading2">
    <w:name w:val="heading 2"/>
    <w:basedOn w:val="Normal"/>
    <w:link w:val="Heading2Char"/>
    <w:uiPriority w:val="9"/>
    <w:unhideWhenUsed/>
    <w:qFormat/>
    <w:rsid w:val="0021386F"/>
    <w:pPr>
      <w:widowControl w:val="0"/>
      <w:autoSpaceDE w:val="0"/>
      <w:autoSpaceDN w:val="0"/>
      <w:spacing w:after="0" w:line="240" w:lineRule="auto"/>
      <w:ind w:left="1128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3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86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21386F"/>
    <w:rPr>
      <w:rFonts w:asciiTheme="majorHAnsi" w:eastAsiaTheme="majorEastAsia" w:hAnsiTheme="majorHAnsi" w:cstheme="majorBidi"/>
      <w:b/>
      <w:bCs/>
      <w:color w:val="4F81BD" w:themeColor="accent1"/>
      <w:kern w:val="2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21386F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unhideWhenUsed/>
    <w:qFormat/>
    <w:rsid w:val="00213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138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6F"/>
    <w:pPr>
      <w:spacing w:after="160" w:line="259" w:lineRule="auto"/>
    </w:pPr>
    <w:rPr>
      <w:kern w:val="2"/>
      <w14:ligatures w14:val="standardContextual"/>
    </w:rPr>
  </w:style>
  <w:style w:type="paragraph" w:styleId="Heading2">
    <w:name w:val="heading 2"/>
    <w:basedOn w:val="Normal"/>
    <w:link w:val="Heading2Char"/>
    <w:uiPriority w:val="9"/>
    <w:unhideWhenUsed/>
    <w:qFormat/>
    <w:rsid w:val="0021386F"/>
    <w:pPr>
      <w:widowControl w:val="0"/>
      <w:autoSpaceDE w:val="0"/>
      <w:autoSpaceDN w:val="0"/>
      <w:spacing w:after="0" w:line="240" w:lineRule="auto"/>
      <w:ind w:left="1128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3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86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21386F"/>
    <w:rPr>
      <w:rFonts w:asciiTheme="majorHAnsi" w:eastAsiaTheme="majorEastAsia" w:hAnsiTheme="majorHAnsi" w:cstheme="majorBidi"/>
      <w:b/>
      <w:bCs/>
      <w:color w:val="4F81BD" w:themeColor="accent1"/>
      <w:kern w:val="2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21386F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unhideWhenUsed/>
    <w:qFormat/>
    <w:rsid w:val="00213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138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2024-06-22T01:52:00Z</dcterms:created>
  <dcterms:modified xsi:type="dcterms:W3CDTF">2024-06-22T01:54:00Z</dcterms:modified>
</cp:coreProperties>
</file>