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A68" w:rsidRDefault="003B5A68" w:rsidP="003B5A68">
      <w:pPr>
        <w:pStyle w:val="Heading1"/>
        <w:spacing w:before="98"/>
        <w:ind w:left="780"/>
      </w:pPr>
      <w:r>
        <w:t>DAFTAR PUSTAKA</w:t>
      </w:r>
    </w:p>
    <w:p w:rsidR="003B5A68" w:rsidRDefault="003B5A68" w:rsidP="003B5A68">
      <w:pPr>
        <w:pStyle w:val="BodyText"/>
        <w:rPr>
          <w:b/>
          <w:sz w:val="28"/>
        </w:rPr>
      </w:pPr>
    </w:p>
    <w:p w:rsidR="003B5A68" w:rsidRDefault="003B5A68" w:rsidP="003B5A68">
      <w:pPr>
        <w:spacing w:before="231" w:line="237" w:lineRule="auto"/>
        <w:ind w:left="1477" w:right="1774" w:hanging="711"/>
        <w:rPr>
          <w:sz w:val="24"/>
        </w:rPr>
      </w:pPr>
      <w:r>
        <w:rPr>
          <w:sz w:val="24"/>
        </w:rPr>
        <w:t xml:space="preserve">Ardiyanti, Niken. 2017. </w:t>
      </w:r>
      <w:r>
        <w:rPr>
          <w:i/>
          <w:sz w:val="24"/>
        </w:rPr>
        <w:t xml:space="preserve">Peran Penting Konsep Diri, </w:t>
      </w:r>
      <w:r>
        <w:rPr>
          <w:sz w:val="24"/>
        </w:rPr>
        <w:t>: Penerbit Salemba Humanika.</w:t>
      </w:r>
    </w:p>
    <w:p w:rsidR="003B5A68" w:rsidRDefault="003B5A68" w:rsidP="003B5A68">
      <w:pPr>
        <w:tabs>
          <w:tab w:val="left" w:pos="1946"/>
          <w:tab w:val="left" w:pos="2349"/>
          <w:tab w:val="left" w:pos="3264"/>
          <w:tab w:val="left" w:pos="4045"/>
          <w:tab w:val="left" w:pos="4996"/>
          <w:tab w:val="left" w:pos="5576"/>
          <w:tab w:val="left" w:pos="6497"/>
          <w:tab w:val="left" w:pos="7917"/>
        </w:tabs>
        <w:spacing w:before="3" w:line="550" w:lineRule="atLeast"/>
        <w:ind w:left="766" w:right="1542"/>
        <w:rPr>
          <w:i/>
          <w:sz w:val="24"/>
        </w:rPr>
      </w:pPr>
      <w:r>
        <w:rPr>
          <w:sz w:val="24"/>
        </w:rPr>
        <w:t xml:space="preserve">Arikunto, S. 2016. </w:t>
      </w:r>
      <w:r>
        <w:rPr>
          <w:i/>
          <w:sz w:val="24"/>
        </w:rPr>
        <w:t>Prosedur Penelitian Suatu Praktek</w:t>
      </w:r>
      <w:r>
        <w:rPr>
          <w:sz w:val="24"/>
        </w:rPr>
        <w:t>. Jakarta: Rineka Cipta. Geraldine</w:t>
      </w:r>
      <w:r>
        <w:rPr>
          <w:sz w:val="24"/>
        </w:rPr>
        <w:tab/>
        <w:t>K</w:t>
      </w:r>
      <w:r>
        <w:rPr>
          <w:sz w:val="24"/>
        </w:rPr>
        <w:tab/>
        <w:t>Wanei.</w:t>
      </w:r>
      <w:r>
        <w:rPr>
          <w:sz w:val="24"/>
        </w:rPr>
        <w:tab/>
        <w:t>2016.</w:t>
      </w:r>
      <w:r>
        <w:rPr>
          <w:sz w:val="24"/>
        </w:rPr>
        <w:tab/>
      </w:r>
      <w:r>
        <w:rPr>
          <w:i/>
          <w:sz w:val="24"/>
        </w:rPr>
        <w:t>Konsep</w:t>
      </w:r>
      <w:r>
        <w:rPr>
          <w:i/>
          <w:sz w:val="24"/>
        </w:rPr>
        <w:tab/>
        <w:t>diri</w:t>
      </w:r>
      <w:r>
        <w:rPr>
          <w:i/>
          <w:sz w:val="24"/>
        </w:rPr>
        <w:tab/>
        <w:t>Positif,</w:t>
      </w:r>
      <w:r>
        <w:rPr>
          <w:i/>
          <w:sz w:val="24"/>
        </w:rPr>
        <w:tab/>
        <w:t>Menentukan</w:t>
      </w:r>
      <w:r>
        <w:rPr>
          <w:i/>
          <w:sz w:val="24"/>
        </w:rPr>
        <w:tab/>
      </w:r>
      <w:r>
        <w:rPr>
          <w:i/>
          <w:spacing w:val="-3"/>
          <w:sz w:val="24"/>
        </w:rPr>
        <w:t>Prestasi</w:t>
      </w:r>
    </w:p>
    <w:p w:rsidR="003B5A68" w:rsidRDefault="003B5A68" w:rsidP="003B5A68">
      <w:pPr>
        <w:pStyle w:val="BodyText"/>
        <w:spacing w:before="5"/>
        <w:ind w:left="1477"/>
      </w:pPr>
      <w:r>
        <w:rPr>
          <w:i/>
        </w:rPr>
        <w:t>Anak</w:t>
      </w:r>
      <w:r>
        <w:t>.Kanisius Yogyakarta</w:t>
      </w:r>
    </w:p>
    <w:p w:rsidR="003B5A68" w:rsidRDefault="003B5A68" w:rsidP="003B5A68">
      <w:pPr>
        <w:pStyle w:val="BodyText"/>
      </w:pPr>
    </w:p>
    <w:p w:rsidR="003B5A68" w:rsidRDefault="003B5A68" w:rsidP="003B5A68">
      <w:pPr>
        <w:spacing w:line="480" w:lineRule="auto"/>
        <w:ind w:left="766" w:right="1546"/>
        <w:rPr>
          <w:sz w:val="24"/>
        </w:rPr>
      </w:pPr>
      <w:r>
        <w:rPr>
          <w:sz w:val="24"/>
        </w:rPr>
        <w:t xml:space="preserve">Gunawan, W, Adi. 2015. </w:t>
      </w:r>
      <w:r>
        <w:rPr>
          <w:i/>
          <w:sz w:val="24"/>
        </w:rPr>
        <w:t>Apakah IQ Anak Bisa Ditinggkatkan</w:t>
      </w:r>
      <w:r>
        <w:rPr>
          <w:sz w:val="24"/>
        </w:rPr>
        <w:t xml:space="preserve">. Jakarta: Gramedia. Hallen. A. 2015. </w:t>
      </w:r>
      <w:r>
        <w:rPr>
          <w:i/>
          <w:sz w:val="24"/>
        </w:rPr>
        <w:t>Bimbingan dan Konseling</w:t>
      </w:r>
      <w:r>
        <w:rPr>
          <w:sz w:val="24"/>
        </w:rPr>
        <w:t>. Jakarta: Ciputan Press.</w:t>
      </w:r>
    </w:p>
    <w:p w:rsidR="003B5A68" w:rsidRDefault="003B5A68" w:rsidP="003B5A68">
      <w:pPr>
        <w:spacing w:before="1"/>
        <w:ind w:left="766"/>
        <w:rPr>
          <w:sz w:val="24"/>
        </w:rPr>
      </w:pPr>
      <w:r>
        <w:rPr>
          <w:sz w:val="24"/>
        </w:rPr>
        <w:t xml:space="preserve">Hartono. 2014. </w:t>
      </w:r>
      <w:r>
        <w:rPr>
          <w:i/>
          <w:sz w:val="24"/>
        </w:rPr>
        <w:t>Statistik Penelitian</w:t>
      </w:r>
      <w:r>
        <w:rPr>
          <w:sz w:val="24"/>
        </w:rPr>
        <w:t>. LSFK2P. Yogyakarta: Pustaka Pelajar</w:t>
      </w:r>
    </w:p>
    <w:p w:rsidR="003B5A68" w:rsidRDefault="003B5A68" w:rsidP="003B5A68">
      <w:pPr>
        <w:pStyle w:val="BodyText"/>
        <w:spacing w:before="2"/>
      </w:pPr>
    </w:p>
    <w:p w:rsidR="003B5A68" w:rsidRDefault="003B5A68" w:rsidP="003B5A68">
      <w:pPr>
        <w:pStyle w:val="BodyText"/>
        <w:spacing w:line="237" w:lineRule="auto"/>
        <w:ind w:left="1477" w:right="1466" w:hanging="711"/>
      </w:pPr>
      <w:r>
        <w:t>Kartadinata, Sunaryo. 2017. Landasan Pendidikan Sekolah Dasar. Jakarta: Depdikbud</w:t>
      </w:r>
    </w:p>
    <w:p w:rsidR="003B5A68" w:rsidRDefault="003B5A68" w:rsidP="003B5A68">
      <w:pPr>
        <w:pStyle w:val="BodyText"/>
        <w:spacing w:before="1"/>
      </w:pPr>
    </w:p>
    <w:p w:rsidR="003B5A68" w:rsidRDefault="003B5A68" w:rsidP="003B5A68">
      <w:pPr>
        <w:ind w:left="766"/>
        <w:rPr>
          <w:sz w:val="24"/>
        </w:rPr>
      </w:pPr>
      <w:r>
        <w:rPr>
          <w:sz w:val="24"/>
        </w:rPr>
        <w:t xml:space="preserve">Mulyatiningsih, Rudi. 2017. </w:t>
      </w:r>
      <w:r>
        <w:rPr>
          <w:i/>
          <w:sz w:val="24"/>
        </w:rPr>
        <w:t>Bimbingan Pribadi, Sosial, Belajar dan Karier</w:t>
      </w:r>
      <w:r>
        <w:rPr>
          <w:sz w:val="24"/>
        </w:rPr>
        <w:t>.</w:t>
      </w:r>
    </w:p>
    <w:p w:rsidR="003B5A68" w:rsidRDefault="003B5A68" w:rsidP="003B5A68">
      <w:pPr>
        <w:pStyle w:val="BodyText"/>
        <w:spacing w:before="3"/>
        <w:ind w:left="1477"/>
      </w:pPr>
      <w:r>
        <w:t>Jakarta: Grasindo</w:t>
      </w:r>
    </w:p>
    <w:p w:rsidR="003B5A68" w:rsidRDefault="003B5A68" w:rsidP="003B5A68">
      <w:pPr>
        <w:pStyle w:val="BodyText"/>
        <w:spacing w:before="2"/>
      </w:pPr>
    </w:p>
    <w:p w:rsidR="003B5A68" w:rsidRDefault="003B5A68" w:rsidP="003B5A68">
      <w:pPr>
        <w:tabs>
          <w:tab w:val="left" w:pos="1883"/>
          <w:tab w:val="left" w:pos="3178"/>
          <w:tab w:val="left" w:pos="3759"/>
          <w:tab w:val="left" w:pos="5030"/>
          <w:tab w:val="left" w:pos="5808"/>
          <w:tab w:val="left" w:pos="7061"/>
          <w:tab w:val="left" w:pos="8347"/>
        </w:tabs>
        <w:spacing w:line="237" w:lineRule="auto"/>
        <w:ind w:left="1477" w:right="1534" w:hanging="711"/>
        <w:rPr>
          <w:sz w:val="24"/>
        </w:rPr>
      </w:pPr>
      <w:r>
        <w:rPr>
          <w:sz w:val="24"/>
        </w:rPr>
        <w:t>Pemandu</w:t>
      </w:r>
      <w:r>
        <w:rPr>
          <w:sz w:val="24"/>
        </w:rPr>
        <w:tab/>
        <w:t>Bimbingan</w:t>
      </w:r>
      <w:r>
        <w:rPr>
          <w:sz w:val="24"/>
        </w:rPr>
        <w:tab/>
        <w:t>dan</w:t>
      </w:r>
      <w:r>
        <w:rPr>
          <w:sz w:val="24"/>
        </w:rPr>
        <w:tab/>
        <w:t>Konseling.</w:t>
      </w:r>
      <w:r>
        <w:rPr>
          <w:sz w:val="24"/>
        </w:rPr>
        <w:tab/>
        <w:t>2015.</w:t>
      </w:r>
      <w:r>
        <w:rPr>
          <w:sz w:val="24"/>
        </w:rPr>
        <w:tab/>
      </w:r>
      <w:r>
        <w:rPr>
          <w:i/>
          <w:sz w:val="24"/>
        </w:rPr>
        <w:t>Pelayanan</w:t>
      </w:r>
      <w:r>
        <w:rPr>
          <w:i/>
          <w:sz w:val="24"/>
        </w:rPr>
        <w:tab/>
        <w:t>Bimbingan</w:t>
      </w:r>
      <w:r>
        <w:rPr>
          <w:i/>
          <w:sz w:val="24"/>
        </w:rPr>
        <w:tab/>
      </w:r>
      <w:r>
        <w:rPr>
          <w:i/>
          <w:spacing w:val="-6"/>
          <w:sz w:val="24"/>
        </w:rPr>
        <w:t xml:space="preserve">dan </w:t>
      </w:r>
      <w:r>
        <w:rPr>
          <w:i/>
          <w:sz w:val="24"/>
        </w:rPr>
        <w:t>Konseling</w:t>
      </w:r>
      <w:r>
        <w:rPr>
          <w:sz w:val="24"/>
        </w:rPr>
        <w:t>.SMA</w:t>
      </w:r>
    </w:p>
    <w:p w:rsidR="003B5A68" w:rsidRDefault="003B5A68" w:rsidP="003B5A68">
      <w:pPr>
        <w:spacing w:before="3" w:line="550" w:lineRule="atLeast"/>
        <w:ind w:left="766" w:right="1466"/>
        <w:rPr>
          <w:sz w:val="24"/>
        </w:rPr>
      </w:pPr>
      <w:r>
        <w:rPr>
          <w:sz w:val="24"/>
        </w:rPr>
        <w:t xml:space="preserve">Prayitno. 2014. </w:t>
      </w:r>
      <w:r>
        <w:rPr>
          <w:i/>
          <w:sz w:val="24"/>
        </w:rPr>
        <w:t>Pelayanan Bimbingan dan Konseling</w:t>
      </w:r>
      <w:r>
        <w:rPr>
          <w:sz w:val="24"/>
        </w:rPr>
        <w:t xml:space="preserve">. Jakarta: Rineka Cipta. Prayitno &amp; Erman Amti. 2016. </w:t>
      </w:r>
      <w:r>
        <w:rPr>
          <w:i/>
          <w:sz w:val="24"/>
        </w:rPr>
        <w:t>Dasar-dasar Bimbingan dan Konseling</w:t>
      </w:r>
      <w:r>
        <w:rPr>
          <w:sz w:val="24"/>
        </w:rPr>
        <w:t>. Jakarta:</w:t>
      </w:r>
    </w:p>
    <w:p w:rsidR="003B5A68" w:rsidRDefault="003B5A68" w:rsidP="003B5A68">
      <w:pPr>
        <w:pStyle w:val="BodyText"/>
        <w:spacing w:before="5"/>
        <w:ind w:left="1477"/>
      </w:pPr>
      <w:r>
        <w:t>Rineka Cipta</w:t>
      </w:r>
    </w:p>
    <w:p w:rsidR="003B5A68" w:rsidRDefault="003B5A68" w:rsidP="003B5A68">
      <w:pPr>
        <w:pStyle w:val="BodyText"/>
        <w:spacing w:before="2"/>
      </w:pPr>
    </w:p>
    <w:p w:rsidR="003B5A68" w:rsidRDefault="003B5A68" w:rsidP="003B5A68">
      <w:pPr>
        <w:spacing w:line="237" w:lineRule="auto"/>
        <w:ind w:left="1477" w:right="1466" w:hanging="711"/>
        <w:rPr>
          <w:sz w:val="24"/>
        </w:rPr>
      </w:pPr>
      <w:r>
        <w:rPr>
          <w:sz w:val="24"/>
        </w:rPr>
        <w:t xml:space="preserve">Purnomo Yusuf dan Mulyaningtyas Renita . 2016. Bimbingan </w:t>
      </w:r>
      <w:r>
        <w:rPr>
          <w:i/>
          <w:sz w:val="24"/>
        </w:rPr>
        <w:t>&amp; Konseling SMA untuk Kelas X</w:t>
      </w:r>
      <w:r>
        <w:rPr>
          <w:sz w:val="24"/>
        </w:rPr>
        <w:t>. Erlangga.</w:t>
      </w:r>
    </w:p>
    <w:p w:rsidR="003B5A68" w:rsidRDefault="003B5A68" w:rsidP="003B5A68">
      <w:pPr>
        <w:spacing w:before="3" w:line="550" w:lineRule="atLeast"/>
        <w:ind w:left="766" w:right="1466"/>
        <w:rPr>
          <w:sz w:val="24"/>
        </w:rPr>
      </w:pPr>
      <w:r>
        <w:rPr>
          <w:sz w:val="24"/>
        </w:rPr>
        <w:t xml:space="preserve">Rahmat, Jalaludin. 2015. </w:t>
      </w:r>
      <w:r>
        <w:rPr>
          <w:i/>
          <w:sz w:val="24"/>
        </w:rPr>
        <w:t>Psikologi Komunikasi</w:t>
      </w:r>
      <w:r>
        <w:rPr>
          <w:sz w:val="24"/>
        </w:rPr>
        <w:t xml:space="preserve">. Bandung: Rosda Karya Ramadhani, Savitri. 2018. </w:t>
      </w:r>
      <w:r>
        <w:rPr>
          <w:i/>
          <w:sz w:val="24"/>
        </w:rPr>
        <w:t>The Art of Positive Communicating</w:t>
      </w:r>
      <w:r>
        <w:rPr>
          <w:sz w:val="24"/>
        </w:rPr>
        <w:t>. Yogyakarta:</w:t>
      </w:r>
    </w:p>
    <w:p w:rsidR="003B5A68" w:rsidRDefault="003B5A68" w:rsidP="003B5A68">
      <w:pPr>
        <w:pStyle w:val="BodyText"/>
        <w:spacing w:line="276" w:lineRule="exact"/>
        <w:ind w:left="1477"/>
      </w:pPr>
      <w:r>
        <w:t>Bookmarks.</w:t>
      </w:r>
    </w:p>
    <w:p w:rsidR="003B5A68" w:rsidRDefault="003B5A68" w:rsidP="003B5A68">
      <w:pPr>
        <w:pStyle w:val="BodyText"/>
        <w:spacing w:before="1"/>
      </w:pPr>
    </w:p>
    <w:p w:rsidR="003B5A68" w:rsidRDefault="003B5A68" w:rsidP="003B5A68">
      <w:pPr>
        <w:spacing w:line="242" w:lineRule="auto"/>
        <w:ind w:left="1477" w:right="1466" w:hanging="711"/>
        <w:rPr>
          <w:sz w:val="24"/>
        </w:rPr>
      </w:pPr>
      <w:r>
        <w:rPr>
          <w:sz w:val="24"/>
        </w:rPr>
        <w:t xml:space="preserve">Sugiharto, DYP &amp; Sugiyo. 2014. </w:t>
      </w:r>
      <w:r>
        <w:rPr>
          <w:i/>
          <w:sz w:val="24"/>
        </w:rPr>
        <w:t xml:space="preserve">Administrasi dan Organisasi Bimbingan Konseling Sekolah. </w:t>
      </w:r>
      <w:r>
        <w:rPr>
          <w:sz w:val="24"/>
        </w:rPr>
        <w:t>Semarang: IKIP Press</w:t>
      </w:r>
    </w:p>
    <w:p w:rsidR="003B5A68" w:rsidRDefault="003B5A68" w:rsidP="003B5A68">
      <w:pPr>
        <w:pStyle w:val="BodyText"/>
        <w:spacing w:before="10"/>
        <w:rPr>
          <w:sz w:val="23"/>
        </w:rPr>
      </w:pPr>
    </w:p>
    <w:p w:rsidR="003B5A68" w:rsidRDefault="003B5A68" w:rsidP="003B5A68">
      <w:pPr>
        <w:spacing w:before="1" w:line="237" w:lineRule="auto"/>
        <w:ind w:left="1477" w:right="1466" w:hanging="711"/>
        <w:rPr>
          <w:sz w:val="24"/>
        </w:rPr>
      </w:pPr>
      <w:r>
        <w:rPr>
          <w:sz w:val="24"/>
        </w:rPr>
        <w:t xml:space="preserve">Sugiyono. 2019. </w:t>
      </w:r>
      <w:r>
        <w:rPr>
          <w:i/>
          <w:sz w:val="24"/>
        </w:rPr>
        <w:t>Metode Penelitian Pendekatan Kuantitatif, Kualitatif dan R &amp; D</w:t>
      </w:r>
      <w:r>
        <w:rPr>
          <w:sz w:val="24"/>
        </w:rPr>
        <w:t>. Bandung: Alfabeta</w:t>
      </w:r>
    </w:p>
    <w:p w:rsidR="00C66759" w:rsidRPr="003B5A68" w:rsidRDefault="00C66759" w:rsidP="003B5A68">
      <w:bookmarkStart w:id="0" w:name="_GoBack"/>
      <w:bookmarkEnd w:id="0"/>
    </w:p>
    <w:sectPr w:rsidR="00C66759" w:rsidRPr="003B5A68" w:rsidSect="00BD40E9">
      <w:footerReference w:type="default" r:id="rId8"/>
      <w:pgSz w:w="11910" w:h="16840"/>
      <w:pgMar w:top="1580" w:right="160" w:bottom="280" w:left="1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759" w:rsidRDefault="00C66759">
      <w:r>
        <w:separator/>
      </w:r>
    </w:p>
  </w:endnote>
  <w:endnote w:type="continuationSeparator" w:id="0">
    <w:p w:rsidR="00C66759" w:rsidRDefault="00C66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a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C9A" w:rsidRDefault="00A32C9A">
    <w:pPr>
      <w:pStyle w:val="BodyText"/>
      <w:spacing w:line="14" w:lineRule="auto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759" w:rsidRDefault="00C66759">
      <w:r>
        <w:separator/>
      </w:r>
    </w:p>
  </w:footnote>
  <w:footnote w:type="continuationSeparator" w:id="0">
    <w:p w:rsidR="00C66759" w:rsidRDefault="00C667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C9A"/>
    <w:rsid w:val="00026766"/>
    <w:rsid w:val="00196064"/>
    <w:rsid w:val="00212592"/>
    <w:rsid w:val="003B5A68"/>
    <w:rsid w:val="005D1083"/>
    <w:rsid w:val="006A0C38"/>
    <w:rsid w:val="00787777"/>
    <w:rsid w:val="00A32C9A"/>
    <w:rsid w:val="00A46E4B"/>
    <w:rsid w:val="00BD40E9"/>
    <w:rsid w:val="00C66759"/>
    <w:rsid w:val="00E51878"/>
    <w:rsid w:val="00F81D21"/>
    <w:rsid w:val="00FB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3513" w:right="1552"/>
      <w:jc w:val="center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spacing w:before="42"/>
      <w:outlineLvl w:val="1"/>
    </w:pPr>
    <w:rPr>
      <w:rFonts w:ascii="Symbola" w:eastAsia="Symbola" w:hAnsi="Symbola" w:cs="Symbola"/>
      <w:sz w:val="26"/>
      <w:szCs w:val="26"/>
    </w:rPr>
  </w:style>
  <w:style w:type="paragraph" w:styleId="Heading3">
    <w:name w:val="heading 3"/>
    <w:basedOn w:val="Normal"/>
    <w:uiPriority w:val="1"/>
    <w:qFormat/>
    <w:pPr>
      <w:ind w:left="1477"/>
      <w:jc w:val="both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81"/>
      <w:ind w:left="766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276"/>
      <w:ind w:left="1760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276"/>
      <w:ind w:left="2327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486" w:hanging="361"/>
    </w:pPr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jc w:val="center"/>
    </w:pPr>
  </w:style>
  <w:style w:type="paragraph" w:styleId="Header">
    <w:name w:val="header"/>
    <w:basedOn w:val="Normal"/>
    <w:link w:val="HeaderChar"/>
    <w:uiPriority w:val="99"/>
    <w:unhideWhenUsed/>
    <w:rsid w:val="00BD40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40E9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BD40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40E9"/>
    <w:rPr>
      <w:rFonts w:ascii="Times New Roman" w:eastAsia="Times New Roman" w:hAnsi="Times New Roman" w:cs="Times New Roman"/>
      <w:lang w:val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8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878"/>
    <w:rPr>
      <w:rFonts w:ascii="Tahoma" w:eastAsia="Times New Roman" w:hAnsi="Tahoma" w:cs="Tahoma"/>
      <w:sz w:val="16"/>
      <w:szCs w:val="16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3513" w:right="1552"/>
      <w:jc w:val="center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spacing w:before="42"/>
      <w:outlineLvl w:val="1"/>
    </w:pPr>
    <w:rPr>
      <w:rFonts w:ascii="Symbola" w:eastAsia="Symbola" w:hAnsi="Symbola" w:cs="Symbola"/>
      <w:sz w:val="26"/>
      <w:szCs w:val="26"/>
    </w:rPr>
  </w:style>
  <w:style w:type="paragraph" w:styleId="Heading3">
    <w:name w:val="heading 3"/>
    <w:basedOn w:val="Normal"/>
    <w:uiPriority w:val="1"/>
    <w:qFormat/>
    <w:pPr>
      <w:ind w:left="1477"/>
      <w:jc w:val="both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81"/>
      <w:ind w:left="766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276"/>
      <w:ind w:left="1760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276"/>
      <w:ind w:left="2327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486" w:hanging="361"/>
    </w:pPr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jc w:val="center"/>
    </w:pPr>
  </w:style>
  <w:style w:type="paragraph" w:styleId="Header">
    <w:name w:val="header"/>
    <w:basedOn w:val="Normal"/>
    <w:link w:val="HeaderChar"/>
    <w:uiPriority w:val="99"/>
    <w:unhideWhenUsed/>
    <w:rsid w:val="00BD40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40E9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BD40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40E9"/>
    <w:rPr>
      <w:rFonts w:ascii="Times New Roman" w:eastAsia="Times New Roman" w:hAnsi="Times New Roman" w:cs="Times New Roman"/>
      <w:lang w:val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8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878"/>
    <w:rPr>
      <w:rFonts w:ascii="Tahoma" w:eastAsia="Times New Roman" w:hAnsi="Tahoma" w:cs="Tahoma"/>
      <w:sz w:val="16"/>
      <w:szCs w:val="16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SURILAWATI</dc:creator>
  <cp:lastModifiedBy>OP</cp:lastModifiedBy>
  <cp:revision>2</cp:revision>
  <dcterms:created xsi:type="dcterms:W3CDTF">2021-08-30T03:15:00Z</dcterms:created>
  <dcterms:modified xsi:type="dcterms:W3CDTF">2021-08-30T03:15:00Z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2021-08-30T00:00:00Z</vt:filetime>
  </property>
</Properties>
</file>