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CA" w:rsidRDefault="00F77ECA" w:rsidP="00F77EC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Afriani, A.2018, Pembelajaran kontekstual (</w:t>
      </w:r>
      <w:r>
        <w:rPr>
          <w:rFonts w:ascii="Times New Roman" w:hAnsi="Times New Roman"/>
          <w:i/>
        </w:rPr>
        <w:t>contextual teaching learning</w:t>
      </w:r>
      <w:r>
        <w:rPr>
          <w:rFonts w:ascii="Times New Roman" w:hAnsi="Times New Roman"/>
        </w:rPr>
        <w:t xml:space="preserve"> dan pemahaman konsep siswa. online). 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Depdiknas. 2008 panduan pengembangan bahan ajar. Jakarta: Depdiknas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Muhammad Yaumi, M.Hum., M. A. (2018). Media &amp; Teknologi Pembelajaran.Efendi, R., Purwandari, E. P., &amp; Aziz, M. A. (2015). </w:t>
      </w:r>
      <w:r>
        <w:rPr>
          <w:rFonts w:ascii="Times New Roman" w:hAnsi="Times New Roman"/>
          <w:i/>
        </w:rPr>
        <w:t>Aplikasi Pengenalan Huruf Hijaiyah Berbasis Marker Augmented Reality Pada Platform Android. Pseudocode, 2(2)</w:t>
      </w:r>
      <w:r>
        <w:rPr>
          <w:rFonts w:ascii="Times New Roman" w:hAnsi="Times New Roman"/>
        </w:rPr>
        <w:t xml:space="preserve">, 124–134. </w:t>
      </w:r>
      <w:r>
        <w:rPr>
          <w:rFonts w:ascii="Times New Roman" w:hAnsi="Times New Roman"/>
          <w:i/>
        </w:rPr>
        <w:t>https://doi.org/ 10.33369/ pseudocode.2.2</w:t>
      </w:r>
      <w:r>
        <w:rPr>
          <w:rFonts w:ascii="Times New Roman" w:hAnsi="Times New Roman"/>
        </w:rPr>
        <w:t>. 124-134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Fajarini, Anindya. 2018. Membongkar Rahasia Pengembangan Bahan Ajar IPS. Jember: Gema Press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Hosnan. 2016. </w:t>
      </w:r>
      <w:r>
        <w:rPr>
          <w:rFonts w:ascii="Times New Roman" w:hAnsi="Times New Roman"/>
          <w:i/>
        </w:rPr>
        <w:t>Pendekatan Saintifik dan Kontekstual</w:t>
      </w:r>
      <w:r>
        <w:rPr>
          <w:rFonts w:ascii="Times New Roman" w:hAnsi="Times New Roman"/>
        </w:rPr>
        <w:t xml:space="preserve"> dalam Pembelajaran Abad 21. Jakarta: Ghalia Indonesia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Hamzah, Amir. 2019. Metode Penelitian dan Pengembangan (Research &amp; Development. Batu: Literasi Nusantara.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Kadir, A. 2013. Konsep pembelajaran kontekstual di sekolah . (Online).X </w:t>
      </w:r>
      <w:r>
        <w:rPr>
          <w:rFonts w:ascii="Times New Roman" w:hAnsi="Times New Roman"/>
          <w:i/>
        </w:rPr>
        <w:t>(https://journal.lansamarinda.ac.id/index.php/dinamika_ilmu</w:t>
      </w:r>
      <w:r>
        <w:rPr>
          <w:rFonts w:ascii="Times New Roman" w:hAnsi="Times New Roman"/>
        </w:rPr>
        <w:t>) article/view/20, diakses 18 sempetember 2020).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Kasmawati, K., Latuconsina, N. K., &amp; Abrar, A. I. P. 2017. </w:t>
      </w:r>
      <w:r>
        <w:rPr>
          <w:rFonts w:ascii="Times New Roman" w:hAnsi="Times New Roman"/>
          <w:i/>
        </w:rPr>
        <w:t>Pengaruh Model Pembelajaran Contextual Teaching and Learning (CTL) Terhadap Hasil Belajar</w:t>
      </w:r>
      <w:r>
        <w:rPr>
          <w:rFonts w:ascii="Times New Roman" w:hAnsi="Times New Roman"/>
        </w:rPr>
        <w:t>. Jurnal Pendidikan Fisika, 5(2), 70-75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Muhammad Yaumi, media &amp; </w:t>
      </w:r>
      <w:r>
        <w:rPr>
          <w:rFonts w:ascii="Times New Roman" w:hAnsi="Times New Roman"/>
          <w:i/>
        </w:rPr>
        <w:t>technologi</w:t>
      </w:r>
      <w:r>
        <w:rPr>
          <w:rFonts w:ascii="Times New Roman" w:hAnsi="Times New Roman"/>
        </w:rPr>
        <w:t xml:space="preserve"> pembelajaran, PRENADEMEDIA Group 2018, hal 105.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Mauke, M., Sadia, I. W., &amp; Suastra, W. 2013. </w:t>
      </w:r>
      <w:r>
        <w:rPr>
          <w:rFonts w:ascii="Times New Roman" w:hAnsi="Times New Roman"/>
          <w:i/>
        </w:rPr>
        <w:t>Pengaruh Model Contextual Teaching and Learning Terhadap Pemahaman Konsep dan Kemampuan Pemecahan Masalah dalam Pembelajaran IPA-Fisika di MTs Negeri Negara.</w:t>
      </w:r>
      <w:r>
        <w:rPr>
          <w:rFonts w:ascii="Times New Roman" w:hAnsi="Times New Roman"/>
        </w:rPr>
        <w:t xml:space="preserve"> Jurnal Pendidikan dan Pembelajaran IPA Indonesia, 3(1)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Nurhadi 2016. Teknik Membaca. Jakarta: Bumi Aksara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Netty Laura.S &amp; Siska Natalia Siringo Ringo. 2017. Pengaruh Kualitas Pro Duk dan Keunggulan Bersaing Terhadap Keputusan Pembelian Dengan Citra Merek Sebagai Variabel Intervening. </w:t>
      </w:r>
      <w:r>
        <w:rPr>
          <w:rFonts w:ascii="Times New Roman" w:hAnsi="Times New Roman"/>
          <w:i/>
        </w:rPr>
        <w:t>Journal of Management and Business Review</w:t>
      </w:r>
      <w:r>
        <w:rPr>
          <w:rFonts w:ascii="Times New Roman" w:hAnsi="Times New Roman"/>
        </w:rPr>
        <w:t>. Vol 14. No. 2 Pp. 258 – 284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Prastowo, Andi. 2014. Panduan Kreatif Membuat Bahan Ajar Inovatif. Yogyakarta: Diva Press.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Rusman.2016.model-model pembelajaran mengembangkan </w:t>
      </w:r>
      <w:r>
        <w:rPr>
          <w:rFonts w:ascii="Times New Roman" w:hAnsi="Times New Roman"/>
          <w:i/>
        </w:rPr>
        <w:t>profesionalisme</w:t>
      </w:r>
      <w:r>
        <w:rPr>
          <w:rFonts w:ascii="Times New Roman" w:hAnsi="Times New Roman"/>
        </w:rPr>
        <w:t xml:space="preserve"> guru edisi kedua.jakarta: PT.Raja Grafindo Persada.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Riyadi, B., Hamzah, B., &amp; Sakung, J. 2015. </w:t>
      </w:r>
      <w:r>
        <w:rPr>
          <w:rFonts w:ascii="Times New Roman" w:hAnsi="Times New Roman"/>
          <w:i/>
        </w:rPr>
        <w:t>Penerapan Pendekatan Contextual Teaching And Learning (CTL) Pada Materi Larutan Penyangga Kelas XI IPA 1 SMA Negeri 1 Poso Pesisir Utara</w:t>
      </w:r>
      <w:r>
        <w:rPr>
          <w:rFonts w:ascii="Times New Roman" w:hAnsi="Times New Roman"/>
        </w:rPr>
        <w:t>. Jurnal Akademika Kimia, 4(1), 17-24.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Rangkuti, C. J. S., &amp; Sukmawarti. 2022. </w:t>
      </w:r>
      <w:r>
        <w:rPr>
          <w:rFonts w:ascii="Times New Roman" w:hAnsi="Times New Roman"/>
          <w:i/>
        </w:rPr>
        <w:t>Problematika Pemberian tugas Matematika Dalam Pembelajaran Daring. IRJE</w:t>
      </w:r>
      <w:r>
        <w:rPr>
          <w:rFonts w:ascii="Times New Roman" w:hAnsi="Times New Roman"/>
        </w:rPr>
        <w:t xml:space="preserve"> Jurnal Ilmu Pendidikan,.</w:t>
      </w:r>
      <w:hyperlink r:id="rId6" w:history="1">
        <w:r>
          <w:rPr>
            <w:rStyle w:val="Hyperlink"/>
          </w:rPr>
          <w:t>https://journal.universitaspahlawan.ac.id/index.php/irje/articl/view/</w:t>
        </w:r>
      </w:hyperlink>
      <w:r>
        <w:rPr>
          <w:rFonts w:ascii="Times New Roman" w:hAnsi="Times New Roman"/>
        </w:rPr>
        <w:t>3848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Suyono &amp; Hariyanto. (2014). Belajar dan Pembelajaran. Bandung: PT Remaja Rosdakarya.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Setyawan, A., &amp; Leonard, L. 2017. </w:t>
      </w:r>
      <w:r>
        <w:rPr>
          <w:rFonts w:ascii="Times New Roman" w:hAnsi="Times New Roman"/>
          <w:i/>
        </w:rPr>
        <w:t>Pengaruh model pembelajaran contextual teaching and learning (CTL) terhadap hasil belajar matematika. repository</w:t>
      </w:r>
      <w:r>
        <w:rPr>
          <w:rFonts w:ascii="Times New Roman" w:hAnsi="Times New Roman"/>
        </w:rPr>
        <w:t>.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Thobroni, M. dan Mustofa A. (2013). Belajar dan Pembelajaran. Yogyakarta : Ar-Ruzz Media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Trianto. 2010. </w:t>
      </w:r>
      <w:r>
        <w:rPr>
          <w:rFonts w:ascii="Times New Roman" w:hAnsi="Times New Roman"/>
          <w:i/>
        </w:rPr>
        <w:t>Mendesign Model Pembelajaran Inovativ-Progresif (Konsep, Landasan, dan Implementasinya Pada Kurikulum Tingkat Satuan Pendidikan)</w:t>
      </w:r>
      <w:r>
        <w:rPr>
          <w:rFonts w:ascii="Times New Roman" w:hAnsi="Times New Roman"/>
        </w:rPr>
        <w:t>. Jakarta: Kencana.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Wulandari. 2013. </w:t>
      </w:r>
      <w:r>
        <w:rPr>
          <w:rFonts w:ascii="Times New Roman" w:hAnsi="Times New Roman"/>
          <w:i/>
        </w:rPr>
        <w:t>Pengembangan Lembar Kerja Siswa Berbasis Cerita Bergambar Pada Materi Sistem Pencernaan Di SMP</w:t>
      </w:r>
      <w:r>
        <w:rPr>
          <w:rFonts w:ascii="Times New Roman" w:hAnsi="Times New Roman"/>
        </w:rPr>
        <w:t>. Jurnal Biologi. Semarang: Universitas Negeri Semarang.</w:t>
      </w:r>
    </w:p>
    <w:p w:rsidR="00F77ECA" w:rsidRDefault="00F77ECA" w:rsidP="00F77ECA">
      <w:pPr>
        <w:spacing w:after="0" w:line="48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Wina, Sanjaya. (2016). Strategi Pembelajaran Berorientasi Standar Proses Pendidikan. Jakarta: Prenadamedia Group</w:t>
      </w:r>
    </w:p>
    <w:p w:rsidR="00F77ECA" w:rsidRDefault="00F77ECA" w:rsidP="00F77EC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77ECA" w:rsidRDefault="00F77ECA" w:rsidP="00F77EC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13DAC" w:rsidRPr="00143CE3" w:rsidRDefault="00613DAC" w:rsidP="00FE493B">
      <w:bookmarkStart w:id="0" w:name="_GoBack"/>
      <w:bookmarkEnd w:id="0"/>
    </w:p>
    <w:sectPr w:rsidR="00613DAC" w:rsidRPr="00143CE3" w:rsidSect="00B87B42">
      <w:headerReference w:type="default" r:id="rId7"/>
      <w:footerReference w:type="default" r:id="rId8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5E" w:rsidRDefault="00F77ECA">
    <w:pPr>
      <w:pStyle w:val="Foot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noProof/>
        <w:sz w:val="24"/>
      </w:rPr>
      <w:fldChar w:fldCharType="end"/>
    </w:r>
  </w:p>
  <w:p w:rsidR="004D2E5E" w:rsidRDefault="00F77EC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5E" w:rsidRDefault="00F77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92289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ubBab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000001"/>
    <w:multiLevelType w:val="hybridMultilevel"/>
    <w:tmpl w:val="A2725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A184E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B21C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6"/>
    <w:multiLevelType w:val="hybridMultilevel"/>
    <w:tmpl w:val="344EF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7"/>
    <w:multiLevelType w:val="hybridMultilevel"/>
    <w:tmpl w:val="4614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8"/>
    <w:multiLevelType w:val="multilevel"/>
    <w:tmpl w:val="4FCCA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0000009"/>
    <w:multiLevelType w:val="multilevel"/>
    <w:tmpl w:val="8F74DD3C"/>
    <w:lvl w:ilvl="0">
      <w:start w:val="1"/>
      <w:numFmt w:val="decimal"/>
      <w:lvlText w:val="%1."/>
      <w:lvlJc w:val="left"/>
      <w:pPr>
        <w:ind w:left="1124" w:hanging="360"/>
      </w:pPr>
    </w:lvl>
    <w:lvl w:ilvl="1">
      <w:start w:val="14"/>
      <w:numFmt w:val="decimal"/>
      <w:isLgl/>
      <w:lvlText w:val="%1.%2."/>
      <w:lvlJc w:val="left"/>
      <w:pPr>
        <w:ind w:left="124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hint="default"/>
      </w:rPr>
    </w:lvl>
  </w:abstractNum>
  <w:abstractNum w:abstractNumId="7">
    <w:nsid w:val="0000000A"/>
    <w:multiLevelType w:val="hybridMultilevel"/>
    <w:tmpl w:val="759A1F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B"/>
    <w:multiLevelType w:val="hybridMultilevel"/>
    <w:tmpl w:val="5E44D29C"/>
    <w:lvl w:ilvl="0" w:tplc="203289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306F7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000000D"/>
    <w:multiLevelType w:val="multilevel"/>
    <w:tmpl w:val="C03C3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ubbab3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outline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0000000F"/>
    <w:multiLevelType w:val="multilevel"/>
    <w:tmpl w:val="4D4CE5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>
    <w:nsid w:val="00000010"/>
    <w:multiLevelType w:val="hybridMultilevel"/>
    <w:tmpl w:val="DE82B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11"/>
    <w:multiLevelType w:val="hybridMultilevel"/>
    <w:tmpl w:val="626075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12"/>
    <w:multiLevelType w:val="multilevel"/>
    <w:tmpl w:val="3AE01EB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00000015"/>
    <w:multiLevelType w:val="hybridMultilevel"/>
    <w:tmpl w:val="23D04B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7"/>
    <w:multiLevelType w:val="hybridMultilevel"/>
    <w:tmpl w:val="689ED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D"/>
    <w:multiLevelType w:val="hybridMultilevel"/>
    <w:tmpl w:val="275C62B8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0F">
      <w:start w:val="1"/>
      <w:numFmt w:val="decimal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00000020"/>
    <w:multiLevelType w:val="multilevel"/>
    <w:tmpl w:val="3AE01EB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10"/>
  </w:num>
  <w:num w:numId="12">
    <w:abstractNumId w:val="2"/>
  </w:num>
  <w:num w:numId="13">
    <w:abstractNumId w:val="1"/>
  </w:num>
  <w:num w:numId="14">
    <w:abstractNumId w:val="13"/>
  </w:num>
  <w:num w:numId="15">
    <w:abstractNumId w:val="16"/>
  </w:num>
  <w:num w:numId="16">
    <w:abstractNumId w:val="15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42"/>
    <w:rsid w:val="00143CE3"/>
    <w:rsid w:val="003050E9"/>
    <w:rsid w:val="005A3BD2"/>
    <w:rsid w:val="00613DAC"/>
    <w:rsid w:val="00833274"/>
    <w:rsid w:val="00871942"/>
    <w:rsid w:val="00AA5F65"/>
    <w:rsid w:val="00B87B42"/>
    <w:rsid w:val="00D32D0C"/>
    <w:rsid w:val="00F77ECA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42"/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B42"/>
    <w:pPr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F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qFormat/>
    <w:rsid w:val="00AA5F65"/>
    <w:pPr>
      <w:numPr>
        <w:ilvl w:val="2"/>
        <w:numId w:val="2"/>
      </w:numPr>
      <w:spacing w:after="0" w:line="480" w:lineRule="auto"/>
      <w:jc w:val="both"/>
      <w:outlineLvl w:val="2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87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7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7B42"/>
    <w:rPr>
      <w:rFonts w:ascii="Times New Roman" w:eastAsia="SimSun" w:hAnsi="Times New Roman" w:cs="Times New Roman"/>
      <w:b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5A3B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D2"/>
    <w:rPr>
      <w:rFonts w:ascii="Tahoma" w:eastAsia="SimSun" w:hAnsi="Tahoma" w:cs="Tahoma"/>
      <w:sz w:val="16"/>
      <w:szCs w:val="16"/>
      <w:lang w:eastAsia="zh-CN"/>
    </w:rPr>
  </w:style>
  <w:style w:type="paragraph" w:styleId="TOCHeading">
    <w:name w:val="TOC Heading"/>
    <w:basedOn w:val="Heading1"/>
    <w:next w:val="Normal"/>
    <w:uiPriority w:val="39"/>
    <w:qFormat/>
    <w:rsid w:val="00871942"/>
    <w:pPr>
      <w:keepNext/>
      <w:keepLines/>
      <w:spacing w:before="480" w:line="276" w:lineRule="auto"/>
      <w:jc w:val="left"/>
      <w:outlineLvl w:val="9"/>
    </w:pPr>
    <w:rPr>
      <w:rFonts w:ascii="Cambria" w:hAnsi="Cambria" w:cs="SimSun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uiPriority w:val="39"/>
    <w:rsid w:val="00871942"/>
    <w:pPr>
      <w:tabs>
        <w:tab w:val="right" w:leader="dot" w:pos="7928"/>
      </w:tabs>
      <w:spacing w:after="100"/>
    </w:pPr>
    <w:rPr>
      <w:rFonts w:ascii="Times New Roman" w:hAnsi="Times New Roman"/>
      <w:noProof/>
      <w:sz w:val="24"/>
    </w:rPr>
  </w:style>
  <w:style w:type="paragraph" w:styleId="TOC2">
    <w:name w:val="toc 2"/>
    <w:basedOn w:val="Normal"/>
    <w:next w:val="Normal"/>
    <w:uiPriority w:val="39"/>
    <w:rsid w:val="00871942"/>
    <w:pPr>
      <w:spacing w:after="100"/>
      <w:ind w:left="220"/>
    </w:pPr>
  </w:style>
  <w:style w:type="paragraph" w:styleId="TOC3">
    <w:name w:val="toc 3"/>
    <w:basedOn w:val="Normal"/>
    <w:next w:val="Normal"/>
    <w:uiPriority w:val="39"/>
    <w:rsid w:val="00871942"/>
    <w:pPr>
      <w:spacing w:after="100"/>
      <w:ind w:left="440"/>
    </w:pPr>
  </w:style>
  <w:style w:type="character" w:styleId="Hyperlink">
    <w:name w:val="Hyperlink"/>
    <w:basedOn w:val="DefaultParagraphFont"/>
    <w:uiPriority w:val="99"/>
    <w:rsid w:val="0087194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F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AA5F65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SubBab2">
    <w:name w:val="Sub Bab 2"/>
    <w:basedOn w:val="Heading2"/>
    <w:link w:val="SubBab2Char"/>
    <w:qFormat/>
    <w:rsid w:val="00AA5F65"/>
    <w:pPr>
      <w:keepNext w:val="0"/>
      <w:keepLines w:val="0"/>
      <w:numPr>
        <w:ilvl w:val="1"/>
        <w:numId w:val="2"/>
      </w:numPr>
      <w:spacing w:before="0" w:line="480" w:lineRule="auto"/>
      <w:contextualSpacing/>
    </w:pPr>
    <w:rPr>
      <w:rFonts w:ascii="Times New Roman" w:eastAsia="SimSun" w:hAnsi="Times New Roman" w:cs="Times New Roman"/>
      <w:bCs w:val="0"/>
      <w:color w:val="auto"/>
      <w:sz w:val="24"/>
      <w:szCs w:val="24"/>
    </w:rPr>
  </w:style>
  <w:style w:type="paragraph" w:customStyle="1" w:styleId="Subbab3">
    <w:name w:val="Sub bab 3"/>
    <w:basedOn w:val="Heading2"/>
    <w:qFormat/>
    <w:rsid w:val="00AA5F65"/>
    <w:pPr>
      <w:keepNext w:val="0"/>
      <w:keepLines w:val="0"/>
      <w:numPr>
        <w:ilvl w:val="1"/>
        <w:numId w:val="3"/>
      </w:numPr>
      <w:spacing w:before="0" w:line="480" w:lineRule="auto"/>
      <w:ind w:left="720" w:hanging="360"/>
      <w:contextualSpacing/>
    </w:pPr>
    <w:rPr>
      <w:rFonts w:ascii="Times New Roman" w:eastAsia="SimSun" w:hAnsi="Times New Roman" w:cs="Times New Roman"/>
      <w:bCs w:val="0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rsid w:val="00AA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F65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rsid w:val="00AA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F65"/>
    <w:rPr>
      <w:rFonts w:ascii="Calibri" w:eastAsia="SimSun" w:hAnsi="Calibri" w:cs="Times New Roman"/>
      <w:lang w:eastAsia="zh-CN"/>
    </w:rPr>
  </w:style>
  <w:style w:type="character" w:customStyle="1" w:styleId="SubBab2Char">
    <w:name w:val="Sub Bab 2 Char"/>
    <w:basedOn w:val="Heading2Char"/>
    <w:link w:val="SubBab2"/>
    <w:rsid w:val="00833274"/>
    <w:rPr>
      <w:rFonts w:ascii="Times New Roman" w:eastAsia="SimSun" w:hAnsi="Times New Roman" w:cs="Times New Roman"/>
      <w:b/>
      <w:bCs w:val="0"/>
      <w:color w:val="4F81BD" w:themeColor="accent1"/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rsid w:val="00833274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143CE3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42"/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B42"/>
    <w:pPr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F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qFormat/>
    <w:rsid w:val="00AA5F65"/>
    <w:pPr>
      <w:numPr>
        <w:ilvl w:val="2"/>
        <w:numId w:val="2"/>
      </w:numPr>
      <w:spacing w:after="0" w:line="480" w:lineRule="auto"/>
      <w:jc w:val="both"/>
      <w:outlineLvl w:val="2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87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7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7B42"/>
    <w:rPr>
      <w:rFonts w:ascii="Times New Roman" w:eastAsia="SimSun" w:hAnsi="Times New Roman" w:cs="Times New Roman"/>
      <w:b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5A3B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D2"/>
    <w:rPr>
      <w:rFonts w:ascii="Tahoma" w:eastAsia="SimSun" w:hAnsi="Tahoma" w:cs="Tahoma"/>
      <w:sz w:val="16"/>
      <w:szCs w:val="16"/>
      <w:lang w:eastAsia="zh-CN"/>
    </w:rPr>
  </w:style>
  <w:style w:type="paragraph" w:styleId="TOCHeading">
    <w:name w:val="TOC Heading"/>
    <w:basedOn w:val="Heading1"/>
    <w:next w:val="Normal"/>
    <w:uiPriority w:val="39"/>
    <w:qFormat/>
    <w:rsid w:val="00871942"/>
    <w:pPr>
      <w:keepNext/>
      <w:keepLines/>
      <w:spacing w:before="480" w:line="276" w:lineRule="auto"/>
      <w:jc w:val="left"/>
      <w:outlineLvl w:val="9"/>
    </w:pPr>
    <w:rPr>
      <w:rFonts w:ascii="Cambria" w:hAnsi="Cambria" w:cs="SimSun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uiPriority w:val="39"/>
    <w:rsid w:val="00871942"/>
    <w:pPr>
      <w:tabs>
        <w:tab w:val="right" w:leader="dot" w:pos="7928"/>
      </w:tabs>
      <w:spacing w:after="100"/>
    </w:pPr>
    <w:rPr>
      <w:rFonts w:ascii="Times New Roman" w:hAnsi="Times New Roman"/>
      <w:noProof/>
      <w:sz w:val="24"/>
    </w:rPr>
  </w:style>
  <w:style w:type="paragraph" w:styleId="TOC2">
    <w:name w:val="toc 2"/>
    <w:basedOn w:val="Normal"/>
    <w:next w:val="Normal"/>
    <w:uiPriority w:val="39"/>
    <w:rsid w:val="00871942"/>
    <w:pPr>
      <w:spacing w:after="100"/>
      <w:ind w:left="220"/>
    </w:pPr>
  </w:style>
  <w:style w:type="paragraph" w:styleId="TOC3">
    <w:name w:val="toc 3"/>
    <w:basedOn w:val="Normal"/>
    <w:next w:val="Normal"/>
    <w:uiPriority w:val="39"/>
    <w:rsid w:val="00871942"/>
    <w:pPr>
      <w:spacing w:after="100"/>
      <w:ind w:left="440"/>
    </w:pPr>
  </w:style>
  <w:style w:type="character" w:styleId="Hyperlink">
    <w:name w:val="Hyperlink"/>
    <w:basedOn w:val="DefaultParagraphFont"/>
    <w:uiPriority w:val="99"/>
    <w:rsid w:val="0087194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F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AA5F65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SubBab2">
    <w:name w:val="Sub Bab 2"/>
    <w:basedOn w:val="Heading2"/>
    <w:link w:val="SubBab2Char"/>
    <w:qFormat/>
    <w:rsid w:val="00AA5F65"/>
    <w:pPr>
      <w:keepNext w:val="0"/>
      <w:keepLines w:val="0"/>
      <w:numPr>
        <w:ilvl w:val="1"/>
        <w:numId w:val="2"/>
      </w:numPr>
      <w:spacing w:before="0" w:line="480" w:lineRule="auto"/>
      <w:contextualSpacing/>
    </w:pPr>
    <w:rPr>
      <w:rFonts w:ascii="Times New Roman" w:eastAsia="SimSun" w:hAnsi="Times New Roman" w:cs="Times New Roman"/>
      <w:bCs w:val="0"/>
      <w:color w:val="auto"/>
      <w:sz w:val="24"/>
      <w:szCs w:val="24"/>
    </w:rPr>
  </w:style>
  <w:style w:type="paragraph" w:customStyle="1" w:styleId="Subbab3">
    <w:name w:val="Sub bab 3"/>
    <w:basedOn w:val="Heading2"/>
    <w:qFormat/>
    <w:rsid w:val="00AA5F65"/>
    <w:pPr>
      <w:keepNext w:val="0"/>
      <w:keepLines w:val="0"/>
      <w:numPr>
        <w:ilvl w:val="1"/>
        <w:numId w:val="3"/>
      </w:numPr>
      <w:spacing w:before="0" w:line="480" w:lineRule="auto"/>
      <w:ind w:left="720" w:hanging="360"/>
      <w:contextualSpacing/>
    </w:pPr>
    <w:rPr>
      <w:rFonts w:ascii="Times New Roman" w:eastAsia="SimSun" w:hAnsi="Times New Roman" w:cs="Times New Roman"/>
      <w:bCs w:val="0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rsid w:val="00AA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F65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rsid w:val="00AA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F65"/>
    <w:rPr>
      <w:rFonts w:ascii="Calibri" w:eastAsia="SimSun" w:hAnsi="Calibri" w:cs="Times New Roman"/>
      <w:lang w:eastAsia="zh-CN"/>
    </w:rPr>
  </w:style>
  <w:style w:type="character" w:customStyle="1" w:styleId="SubBab2Char">
    <w:name w:val="Sub Bab 2 Char"/>
    <w:basedOn w:val="Heading2Char"/>
    <w:link w:val="SubBab2"/>
    <w:rsid w:val="00833274"/>
    <w:rPr>
      <w:rFonts w:ascii="Times New Roman" w:eastAsia="SimSun" w:hAnsi="Times New Roman" w:cs="Times New Roman"/>
      <w:b/>
      <w:bCs w:val="0"/>
      <w:color w:val="4F81BD" w:themeColor="accent1"/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rsid w:val="00833274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143CE3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.universitaspahlawan.ac.id/index.php/irje/articl/view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2024-07-23T08:38:00Z</dcterms:created>
  <dcterms:modified xsi:type="dcterms:W3CDTF">2024-07-23T08:38:00Z</dcterms:modified>
</cp:coreProperties>
</file>