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1B" w:rsidRDefault="000E581B" w:rsidP="000E58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DAFTAR PUSTAKA</w:t>
      </w:r>
    </w:p>
    <w:p w:rsidR="000E581B" w:rsidRDefault="000E581B" w:rsidP="000E581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Abdurrahman Mulyono. (2012). Pendidikan Bagi Anak Berkesulitan Belajar. Jakarta: Rineka Cipta.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Abdurrahman, M. (2019) Anak berkesulitan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belajar.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</w:pPr>
      <w:r>
        <w:rPr>
          <w:rFonts w:ascii="Times New Roman" w:hAnsi="Times New Roman" w:cs="Times New Roman"/>
          <w:sz w:val="24"/>
          <w:szCs w:val="24"/>
        </w:rPr>
        <w:t>Abustang, P. B., eatall. (2020). Peran Model Pembelajaran Cooperative Integradreading And Composition (Circ) Dalam Meningkatkan Hasil Blajar Siswa Sekolah Dasar. PGSD, Universitas megarezky.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Baiq Handayani Dwi Hartini</w:t>
      </w:r>
      <w:r>
        <w:rPr>
          <w:rFonts w:ascii="Times New Roman" w:hAnsi="Times New Roman" w:cs="Times New Roman"/>
          <w:sz w:val="24"/>
          <w:szCs w:val="24"/>
          <w:lang w:val="en-US"/>
        </w:rPr>
        <w:t>, B.H.D., (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sz w:val="24"/>
          <w:szCs w:val="24"/>
        </w:rPr>
        <w:t>Analisis Kesulitan Membaca Permulaan Siswa Kelas II SDN 5 Praya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Universitas Mataram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Dalman, (2013). Keterampilan Membaca.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Jakarta: Raja Garafido Persada.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Dalman. 2014. </w:t>
      </w:r>
      <w:r>
        <w:rPr>
          <w:rFonts w:ascii="Times New Roman" w:hAnsi="Times New Roman" w:cs="Times New Roman"/>
          <w:i/>
          <w:sz w:val="24"/>
          <w:szCs w:val="24"/>
        </w:rPr>
        <w:t>Keterampilan Membaca</w:t>
      </w:r>
      <w:r>
        <w:rPr>
          <w:rFonts w:ascii="Times New Roman" w:hAnsi="Times New Roman" w:cs="Times New Roman"/>
          <w:sz w:val="24"/>
          <w:szCs w:val="24"/>
        </w:rPr>
        <w:t>. Jakarta: PT RajaGrafindo Persada.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Harianto, E., (2020). </w:t>
      </w:r>
      <w:r>
        <w:rPr>
          <w:rFonts w:ascii="Times New Roman" w:hAnsi="Times New Roman" w:cs="Times New Roman"/>
          <w:i/>
          <w:sz w:val="24"/>
          <w:szCs w:val="24"/>
        </w:rPr>
        <w:t>Keterampilan Membaca dalam Pembelajaran Bahasa.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Kumara, dkk. 2014. Kesulitan Berbahasa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pada Anak. Yogyakarta: PT Kanisius,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</w:pPr>
      <w:r>
        <w:rPr>
          <w:rFonts w:ascii="Times New Roman" w:hAnsi="Times New Roman" w:cs="Times New Roman"/>
          <w:sz w:val="24"/>
          <w:szCs w:val="24"/>
        </w:rPr>
        <w:t>Kurniawati, R. T., &amp; Koeswanti, H. D. (2020). Pengembangan Media Buku Cerita</w:t>
      </w:r>
      <w:r>
        <w:rPr>
          <w:rFonts w:ascii="Times New Roman" w:hAnsi="Times New Roman" w:cs="Times New Roman"/>
          <w:sz w:val="24"/>
          <w:szCs w:val="24"/>
        </w:rPr>
        <w:br/>
        <w:t>Bergambar Untuk Meningkatkan Kemampuan Membaca Siswa Kelas 1</w:t>
      </w:r>
      <w:r>
        <w:rPr>
          <w:rFonts w:ascii="Times New Roman" w:hAnsi="Times New Roman" w:cs="Times New Roman"/>
          <w:sz w:val="24"/>
          <w:szCs w:val="24"/>
        </w:rPr>
        <w:br/>
        <w:t>Sekolah Dasar. Didaktika Tauhidi: Jurnal Pendidikan Guru Sekolah</w:t>
      </w:r>
      <w:r>
        <w:rPr>
          <w:rFonts w:ascii="Times New Roman" w:hAnsi="Times New Roman" w:cs="Times New Roman"/>
          <w:sz w:val="24"/>
          <w:szCs w:val="24"/>
        </w:rPr>
        <w:br/>
        <w:t>Dasar, 7(1), 29-42.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Lucky Ade Sessiani dan Amitya Kumara.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2014. Menangani Anak yang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Mengalami Kesulitan dalam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Mengenali dan Menyembunyikan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Wiyani Windrawati, Solehun &amp; HarunGafur / JPAPEDA (2) (1) (2020) : 10 - 16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Bunyi Huruf (hlm. 27-50), dalam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Amitya Kumara, dkk. Kesulitan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Berbahasa pada Anak. Yogyakarta: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PT Kanisius.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</w:pPr>
      <w:r>
        <w:rPr>
          <w:rFonts w:ascii="Times New Roman" w:hAnsi="Times New Roman" w:cs="Times New Roman"/>
          <w:sz w:val="24"/>
          <w:szCs w:val="24"/>
        </w:rPr>
        <w:t>Mirasanthi, K. G., eatall. (2016). Analisis Kemampuan siswa dalam membaca Pemahaman Pada Wacana Narasi Kelas V SD Negeri 1 Penarukan. Jurusan Pendidikan Guru Sekolah Dasar, FIP Universitas Pendidikan Ganesha Singaraja.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Noermanzah. (2019</w:t>
      </w:r>
      <w:r>
        <w:rPr>
          <w:rFonts w:ascii="Times New Roman" w:hAnsi="Times New Roman" w:cs="Times New Roman"/>
          <w:i/>
          <w:sz w:val="24"/>
          <w:szCs w:val="24"/>
        </w:rPr>
        <w:t>). Bahasa sebagai Alat Komunikasi, Citra Pikiran, dan Kepribadian.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Nugraheni, I., Harsiati, T., &amp; Qohar, A. (2019). Media Buku Cerita untuk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Meningkatkan Kemampuan Membaca dan Menulis Siswa Kelas IV</w:t>
      </w:r>
      <w:r>
        <w:rPr>
          <w:rFonts w:ascii="Times New Roman" w:hAnsi="Times New Roman" w:cs="Times New Roman"/>
          <w:sz w:val="24"/>
          <w:szCs w:val="24"/>
        </w:rPr>
        <w:br/>
        <w:t>Sekolah Dasar. Jurnal Pendidikan: Teori, Penelitian,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Pengembangan, 4(3), 322-329.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Nuraini, R.Z., eatall. (2021). Analisis Kesulitan Membaca Permulaan Pada Anak Usia Sekolah Dasar. Universitas Perjuangan Tasikmalaya.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Prasanti, D., (2018). Penggunaan Media Komunikasi Bagi Remaja Perempuan Dalam Pencairan Informasi Kesehatan. Program Studi Ilmu Komunikasi, Bandung.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Pratiwi, I, M., &amp; Ariawan, V, A, N. (2017). </w:t>
      </w:r>
      <w:r>
        <w:rPr>
          <w:rFonts w:ascii="Times New Roman" w:hAnsi="Times New Roman" w:cs="Times New Roman"/>
          <w:i/>
          <w:sz w:val="24"/>
          <w:szCs w:val="24"/>
        </w:rPr>
        <w:t>Analisis Kesulitan Siswa Dalam Membaca Permulaan Di Kelas 1Sekolah Dasar.</w:t>
      </w:r>
      <w:r>
        <w:rPr>
          <w:rFonts w:ascii="Times New Roman" w:hAnsi="Times New Roman" w:cs="Times New Roman"/>
          <w:sz w:val="24"/>
          <w:szCs w:val="24"/>
        </w:rPr>
        <w:t xml:space="preserve"> Universitas Pendidikan Indonesia. Bandung.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Rafika, N. eatall. (2020). Analisis Kesulitan Membaca Permulaan Pada Siswa Sekolah Dasar. Universitas PGRI Madiun.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Rahayu, R. A., etall. (2018). Keterampilan Membaca Pemahaman Dengan Metode Pq4r (</w:t>
      </w:r>
      <w:r>
        <w:rPr>
          <w:rFonts w:ascii="Times New Roman" w:hAnsi="Times New Roman" w:cs="Times New Roman"/>
          <w:i/>
          <w:sz w:val="24"/>
          <w:szCs w:val="24"/>
        </w:rPr>
        <w:t>Preview, Question, Read, Reflect, Recite, Review)</w:t>
      </w:r>
      <w:r>
        <w:rPr>
          <w:rFonts w:ascii="Times New Roman" w:hAnsi="Times New Roman" w:cs="Times New Roman"/>
          <w:sz w:val="24"/>
          <w:szCs w:val="24"/>
        </w:rPr>
        <w:t xml:space="preserve"> Siswa Sekolah Dasar Kelas Tinggi.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Rahim Farida. (2011). Pengajaran Membaca di Sekolah Dasar. Jakarta: Bumi Aksara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Rahma, M., &amp; a Dafit, F. (2021)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Kesulitan Membaca Permulaan Siswa Kelas 1 Sekolah Dasar. Universitas Islam Riau. </w:t>
      </w:r>
      <w:r>
        <w:rPr>
          <w:rFonts w:ascii="Times New Roman" w:hAnsi="Times New Roman" w:cs="Times New Roman"/>
          <w:sz w:val="24"/>
          <w:szCs w:val="24"/>
        </w:rPr>
        <w:t>Riau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Rahmadini, eatall. (2020). Pembimbingan Peserta Didik Kelas Awal Yang Mengalami Hambatan Dalam Membaca Permulaan. Universitas Negeri Jakarta.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Rahman, B ., eatall. (2014). Peningkatan Keterampilan Membaca Permulaan Melalui Media Flashcar Pada Siswa Kelas l SDN Bajayau Tengah 2. Universitas Negeri Yogyakarta.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Rizkiana, (2016). Analisis Kesulitan Membaca Permulaan Siswa Kelas 1 SDN Bangunrejo 2 Yogyakarta.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Rizkiana. (2016). Analisis Kesulitan Membaca Permulaan Siswa Kelas 1 SD Negeri Bangunrejo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 Kricak Tegalrejo Yogyakarta. Skripsi. Universitas Negeri Yogyakarta.</w:t>
      </w: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Sayamsuddin, R., (2021). </w:t>
      </w:r>
      <w:r>
        <w:rPr>
          <w:rFonts w:ascii="Times New Roman" w:hAnsi="Times New Roman" w:cs="Times New Roman"/>
          <w:i/>
          <w:sz w:val="24"/>
          <w:szCs w:val="24"/>
        </w:rPr>
        <w:t>Keterampilan Bahasa Indonesia Pendidikan Dasar</w:t>
      </w:r>
    </w:p>
    <w:p w:rsidR="000E581B" w:rsidRPr="006F7969" w:rsidRDefault="000E581B" w:rsidP="000E581B">
      <w:pPr>
        <w:spacing w:after="0" w:line="240" w:lineRule="auto"/>
        <w:ind w:left="851" w:hanging="851"/>
        <w:jc w:val="both"/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Sorraya, A. eatall (2019). Penerapan Media Jquiz pada Pembelajaran Menyimak Karya Sastra di IKIP Budi Utomo Malang. IKIP Budi Utomo Malang.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Tampubolon, D. P., (2015). Kemampuan Membaca Teknik Membaca Efektif Dan efesien. Angkasa Bandung.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Tarigan, (2013). </w:t>
      </w:r>
      <w:r>
        <w:rPr>
          <w:rFonts w:ascii="Times New Roman" w:hAnsi="Times New Roman" w:cs="Times New Roman"/>
          <w:i/>
          <w:sz w:val="24"/>
          <w:szCs w:val="24"/>
        </w:rPr>
        <w:t>Membaca Sebagai Suatu Keterampilan Berbahasa</w:t>
      </w:r>
      <w:r>
        <w:rPr>
          <w:rFonts w:ascii="Times New Roman" w:hAnsi="Times New Roman" w:cs="Times New Roman"/>
          <w:sz w:val="24"/>
          <w:szCs w:val="24"/>
        </w:rPr>
        <w:t>. Bandung: Angka.</w:t>
      </w:r>
    </w:p>
    <w:p w:rsidR="000E581B" w:rsidRDefault="000E581B" w:rsidP="000E581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81B" w:rsidRDefault="000E581B" w:rsidP="000E581B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Widhianningrum, P., &amp; Aji, S., (2019). Analisis Efektivitas Penerimaan Retribusi Pengujian Kendaraan Bermotor Di Kabupaten Ponorogo. Fakultas Ekonomi dan Bisnis Universitas PGRI Madiun.</w:t>
      </w:r>
      <w:bookmarkStart w:id="0" w:name="_GoBack"/>
      <w:bookmarkEnd w:id="0"/>
    </w:p>
    <w:sectPr w:rsidR="000E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1B"/>
    <w:rsid w:val="000E581B"/>
    <w:rsid w:val="004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1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NAK List Paragraph Char,Anak subbab Char,Body of text Char,List Paragraph1 Char,Body of textCxSp Char,Body Text Char1 Char,Char Char2 Char,tabel Char,First Level Outline Char"/>
    <w:link w:val="ListParagraph"/>
    <w:uiPriority w:val="34"/>
    <w:qFormat/>
    <w:locked/>
    <w:rsid w:val="000E581B"/>
    <w:rPr>
      <w:lang w:val="id-ID"/>
    </w:rPr>
  </w:style>
  <w:style w:type="paragraph" w:styleId="ListParagraph">
    <w:name w:val="List Paragraph"/>
    <w:aliases w:val="ANAK List Paragraph,Anak subbab,Body of text,List Paragraph1,Body of textCxSp,Body Text Char1,Char Char2,tabel,First Level Outline"/>
    <w:basedOn w:val="Normal"/>
    <w:link w:val="ListParagraphChar"/>
    <w:uiPriority w:val="34"/>
    <w:qFormat/>
    <w:rsid w:val="000E581B"/>
    <w:pPr>
      <w:ind w:left="720"/>
      <w:contextualSpacing/>
    </w:pPr>
  </w:style>
  <w:style w:type="character" w:customStyle="1" w:styleId="markedcontent">
    <w:name w:val="markedcontent"/>
    <w:basedOn w:val="DefaultParagraphFont"/>
    <w:rsid w:val="000E5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1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NAK List Paragraph Char,Anak subbab Char,Body of text Char,List Paragraph1 Char,Body of textCxSp Char,Body Text Char1 Char,Char Char2 Char,tabel Char,First Level Outline Char"/>
    <w:link w:val="ListParagraph"/>
    <w:uiPriority w:val="34"/>
    <w:qFormat/>
    <w:locked/>
    <w:rsid w:val="000E581B"/>
    <w:rPr>
      <w:lang w:val="id-ID"/>
    </w:rPr>
  </w:style>
  <w:style w:type="paragraph" w:styleId="ListParagraph">
    <w:name w:val="List Paragraph"/>
    <w:aliases w:val="ANAK List Paragraph,Anak subbab,Body of text,List Paragraph1,Body of textCxSp,Body Text Char1,Char Char2,tabel,First Level Outline"/>
    <w:basedOn w:val="Normal"/>
    <w:link w:val="ListParagraphChar"/>
    <w:uiPriority w:val="34"/>
    <w:qFormat/>
    <w:rsid w:val="000E581B"/>
    <w:pPr>
      <w:ind w:left="720"/>
      <w:contextualSpacing/>
    </w:pPr>
  </w:style>
  <w:style w:type="character" w:customStyle="1" w:styleId="markedcontent">
    <w:name w:val="markedcontent"/>
    <w:basedOn w:val="DefaultParagraphFont"/>
    <w:rsid w:val="000E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2024-08-26T02:22:00Z</dcterms:created>
  <dcterms:modified xsi:type="dcterms:W3CDTF">2024-08-26T02:22:00Z</dcterms:modified>
</cp:coreProperties>
</file>