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646D0" w14:textId="77777777" w:rsidR="00AA6DFE" w:rsidRDefault="00AA6DFE" w:rsidP="00AA6DFE">
      <w:pPr>
        <w:pStyle w:val="Heading1"/>
        <w:spacing w:line="480" w:lineRule="auto"/>
        <w:jc w:val="center"/>
        <w:rPr>
          <w:rFonts w:ascii="Times New Roman" w:hAnsi="Times New Roman"/>
          <w:b/>
          <w:color w:val="auto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auto"/>
          <w:sz w:val="24"/>
        </w:rPr>
        <w:t xml:space="preserve">BAB V </w:t>
      </w:r>
    </w:p>
    <w:p w14:paraId="2A1755E2" w14:textId="77777777" w:rsidR="00AA6DFE" w:rsidRDefault="00AA6DFE" w:rsidP="00AA6DFE">
      <w:pPr>
        <w:pStyle w:val="Heading1"/>
        <w:spacing w:line="480" w:lineRule="auto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KESIMPULAN DAN SARAN</w:t>
      </w:r>
    </w:p>
    <w:p w14:paraId="5C467B0B" w14:textId="77777777" w:rsidR="00AA6DFE" w:rsidRDefault="00AA6DFE" w:rsidP="00AA6DFE">
      <w:pPr>
        <w:spacing w:line="480" w:lineRule="auto"/>
      </w:pPr>
    </w:p>
    <w:p w14:paraId="16EB3AD4" w14:textId="77777777" w:rsidR="00AA6DFE" w:rsidRPr="00D26694" w:rsidRDefault="00AA6DFE" w:rsidP="00AA6DFE">
      <w:pPr>
        <w:pStyle w:val="Heading2"/>
        <w:numPr>
          <w:ilvl w:val="0"/>
          <w:numId w:val="2"/>
        </w:numPr>
        <w:spacing w:before="40" w:line="480" w:lineRule="auto"/>
        <w:ind w:hanging="7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26694">
        <w:rPr>
          <w:rFonts w:ascii="Times New Roman" w:hAnsi="Times New Roman"/>
          <w:b w:val="0"/>
          <w:color w:val="auto"/>
          <w:sz w:val="24"/>
          <w:szCs w:val="24"/>
        </w:rPr>
        <w:t>Kesimpulan</w:t>
      </w:r>
    </w:p>
    <w:p w14:paraId="593C84B8" w14:textId="77777777" w:rsidR="00AA6DFE" w:rsidRPr="00D26694" w:rsidRDefault="00AA6DFE" w:rsidP="00AA6DFE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6694">
        <w:rPr>
          <w:rFonts w:ascii="Times New Roman" w:hAnsi="Times New Roman"/>
          <w:sz w:val="24"/>
          <w:szCs w:val="24"/>
        </w:rPr>
        <w:t>Berdasarkan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uraian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D26694">
        <w:rPr>
          <w:rFonts w:ascii="Times New Roman" w:hAnsi="Times New Roman"/>
          <w:sz w:val="24"/>
          <w:szCs w:val="24"/>
        </w:rPr>
        <w:t>bab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sebelumnya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6694">
        <w:rPr>
          <w:rFonts w:ascii="Times New Roman" w:hAnsi="Times New Roman"/>
          <w:sz w:val="24"/>
          <w:szCs w:val="24"/>
        </w:rPr>
        <w:t>diperoleh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simpulan-simpulan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sebagai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berikut</w:t>
      </w:r>
      <w:proofErr w:type="spellEnd"/>
      <w:r w:rsidRPr="00D26694">
        <w:rPr>
          <w:rFonts w:ascii="Times New Roman" w:hAnsi="Times New Roman"/>
          <w:sz w:val="24"/>
          <w:szCs w:val="24"/>
        </w:rPr>
        <w:t>:</w:t>
      </w:r>
    </w:p>
    <w:p w14:paraId="01BC7F68" w14:textId="77777777" w:rsidR="00AA6DFE" w:rsidRDefault="00AA6DFE" w:rsidP="00AA6DFE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6694">
        <w:rPr>
          <w:rFonts w:ascii="Times New Roman" w:hAnsi="Times New Roman"/>
          <w:sz w:val="24"/>
          <w:szCs w:val="24"/>
        </w:rPr>
        <w:t>Perangkat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pembelajaran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26694">
        <w:rPr>
          <w:rFonts w:ascii="Times New Roman" w:hAnsi="Times New Roman"/>
          <w:sz w:val="24"/>
          <w:szCs w:val="24"/>
        </w:rPr>
        <w:t>berkualitas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telah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diperoleh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dimana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perangkat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pembelajaran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tersebut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disusun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berdasarkan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D26694">
        <w:rPr>
          <w:rFonts w:ascii="Times New Roman" w:hAnsi="Times New Roman"/>
          <w:sz w:val="24"/>
          <w:szCs w:val="24"/>
        </w:rPr>
        <w:t>pembelajaran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r w:rsidRPr="00B71A48">
        <w:rPr>
          <w:rFonts w:ascii="Times New Roman" w:hAnsi="Times New Roman"/>
          <w:i/>
          <w:sz w:val="24"/>
          <w:szCs w:val="24"/>
        </w:rPr>
        <w:t xml:space="preserve">Blended Learning </w:t>
      </w:r>
      <w:proofErr w:type="spellStart"/>
      <w:r w:rsidRPr="00D26694">
        <w:rPr>
          <w:rFonts w:ascii="Times New Roman" w:hAnsi="Times New Roman"/>
          <w:sz w:val="24"/>
          <w:szCs w:val="24"/>
        </w:rPr>
        <w:t>kelas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VIII-2 </w:t>
      </w:r>
      <w:proofErr w:type="spellStart"/>
      <w:r w:rsidRPr="00D26694">
        <w:rPr>
          <w:rFonts w:ascii="Times New Roman" w:hAnsi="Times New Roman"/>
          <w:sz w:val="24"/>
          <w:szCs w:val="24"/>
        </w:rPr>
        <w:t>MTs.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Al-</w:t>
      </w:r>
      <w:proofErr w:type="spellStart"/>
      <w:r w:rsidRPr="00D26694">
        <w:rPr>
          <w:rFonts w:ascii="Times New Roman" w:hAnsi="Times New Roman"/>
          <w:sz w:val="24"/>
          <w:szCs w:val="24"/>
        </w:rPr>
        <w:t>Jamiyatul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Washliyah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Tanjung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Morawa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26694">
        <w:rPr>
          <w:rFonts w:ascii="Times New Roman" w:hAnsi="Times New Roman"/>
          <w:sz w:val="24"/>
          <w:szCs w:val="24"/>
        </w:rPr>
        <w:t>Perangkat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pembelajaran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tersebut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telah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memenuhi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kriteria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valid dan </w:t>
      </w:r>
      <w:proofErr w:type="spellStart"/>
      <w:r w:rsidRPr="00D26694">
        <w:rPr>
          <w:rFonts w:ascii="Times New Roman" w:hAnsi="Times New Roman"/>
          <w:sz w:val="24"/>
          <w:szCs w:val="24"/>
        </w:rPr>
        <w:t>praktis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D26694">
        <w:rPr>
          <w:rFonts w:ascii="Times New Roman" w:hAnsi="Times New Roman"/>
          <w:sz w:val="24"/>
          <w:szCs w:val="24"/>
        </w:rPr>
        <w:t>tersebut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ditunjukkan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D26694">
        <w:rPr>
          <w:rFonts w:ascii="Times New Roman" w:hAnsi="Times New Roman"/>
          <w:sz w:val="24"/>
          <w:szCs w:val="24"/>
        </w:rPr>
        <w:t>perangkat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pembelajaran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694">
        <w:rPr>
          <w:rFonts w:ascii="Times New Roman" w:hAnsi="Times New Roman"/>
          <w:sz w:val="24"/>
          <w:szCs w:val="24"/>
        </w:rPr>
        <w:t>dinyatakan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valid dan </w:t>
      </w:r>
      <w:proofErr w:type="spellStart"/>
      <w:r w:rsidRPr="00D26694">
        <w:rPr>
          <w:rFonts w:ascii="Times New Roman" w:hAnsi="Times New Roman"/>
          <w:sz w:val="24"/>
          <w:szCs w:val="24"/>
        </w:rPr>
        <w:t>praktis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D26694">
        <w:rPr>
          <w:rFonts w:ascii="Times New Roman" w:hAnsi="Times New Roman"/>
          <w:sz w:val="24"/>
          <w:szCs w:val="24"/>
        </w:rPr>
        <w:t>tim</w:t>
      </w:r>
      <w:proofErr w:type="spellEnd"/>
      <w:r w:rsidRPr="00D26694">
        <w:rPr>
          <w:rFonts w:ascii="Times New Roman" w:hAnsi="Times New Roman"/>
          <w:sz w:val="24"/>
          <w:szCs w:val="24"/>
        </w:rPr>
        <w:t xml:space="preserve"> validator.</w:t>
      </w:r>
    </w:p>
    <w:p w14:paraId="37707639" w14:textId="77777777" w:rsidR="00AA6DFE" w:rsidRDefault="00AA6DFE" w:rsidP="00AA6DFE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Keefektifan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perangkat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71A48">
        <w:rPr>
          <w:rFonts w:ascii="Times New Roman" w:hAnsi="Times New Roman"/>
          <w:i/>
          <w:sz w:val="24"/>
          <w:szCs w:val="24"/>
        </w:rPr>
        <w:t xml:space="preserve">Blended Learning </w:t>
      </w:r>
      <w:proofErr w:type="spellStart"/>
      <w:r>
        <w:rPr>
          <w:rFonts w:ascii="Times New Roman" w:hAnsi="Times New Roman"/>
          <w:sz w:val="24"/>
          <w:szCs w:val="24"/>
        </w:rPr>
        <w:t>ditunjukkan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oleh:</w:t>
      </w:r>
    </w:p>
    <w:p w14:paraId="70744073" w14:textId="77777777" w:rsidR="00AA6DFE" w:rsidRDefault="00AA6DFE" w:rsidP="00AA6DFE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Keterlaksanaan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denga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pada model </w:t>
      </w:r>
      <w:r w:rsidRPr="00B71A48">
        <w:rPr>
          <w:rFonts w:ascii="Times New Roman" w:hAnsi="Times New Roman"/>
          <w:i/>
          <w:sz w:val="24"/>
          <w:szCs w:val="24"/>
        </w:rPr>
        <w:t xml:space="preserve">Blended Learning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85,6% (Tingkat </w:t>
      </w:r>
      <w:proofErr w:type="spellStart"/>
      <w:r>
        <w:rPr>
          <w:rFonts w:ascii="Times New Roman" w:hAnsi="Times New Roman"/>
          <w:sz w:val="24"/>
          <w:szCs w:val="24"/>
        </w:rPr>
        <w:t>keterlaksaan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maksimum</w:t>
      </w:r>
      <w:proofErr w:type="spellEnd"/>
      <w:r>
        <w:rPr>
          <w:rFonts w:ascii="Times New Roman" w:hAnsi="Times New Roman"/>
          <w:sz w:val="24"/>
          <w:szCs w:val="24"/>
        </w:rPr>
        <w:t xml:space="preserve"> 100).</w:t>
      </w:r>
    </w:p>
    <w:p w14:paraId="36D96128" w14:textId="77777777" w:rsidR="00AA6DFE" w:rsidRDefault="00AA6DFE" w:rsidP="00AA6DFE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Tercapainya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ketuntasan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klasikal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tuntas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86,67%.</w:t>
      </w:r>
    </w:p>
    <w:p w14:paraId="4C710C3B" w14:textId="77777777" w:rsidR="00AA6DFE" w:rsidRDefault="00AA6DFE" w:rsidP="00AA6DFE">
      <w:pPr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89,7%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komponen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7EEFEF7" w14:textId="77777777" w:rsidR="00AA6DFE" w:rsidRDefault="00AA6DFE" w:rsidP="00AA6DF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Model </w:t>
      </w:r>
      <w:proofErr w:type="spellStart"/>
      <w:r>
        <w:rPr>
          <w:rFonts w:ascii="Times New Roman" w:hAnsi="Times New Roman"/>
          <w:sz w:val="24"/>
          <w:szCs w:val="24"/>
        </w:rPr>
        <w:t>pembelajara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71A48">
        <w:rPr>
          <w:rFonts w:ascii="Times New Roman" w:hAnsi="Times New Roman"/>
          <w:i/>
          <w:sz w:val="24"/>
          <w:szCs w:val="24"/>
        </w:rPr>
        <w:t xml:space="preserve">Blended Learning 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berbasis</w:t>
      </w:r>
      <w:proofErr w:type="spellEnd"/>
      <w:r>
        <w:rPr>
          <w:rFonts w:ascii="Times New Roman" w:hAnsi="Times New Roman"/>
          <w:sz w:val="24"/>
          <w:szCs w:val="24"/>
        </w:rPr>
        <w:t xml:space="preserve"> PISA </w:t>
      </w:r>
      <w:r w:rsidRPr="00EE3290">
        <w:rPr>
          <w:rFonts w:ascii="Times New Roman" w:hAnsi="Times New Roman"/>
          <w:sz w:val="24"/>
          <w:szCs w:val="24"/>
        </w:rPr>
        <w:t xml:space="preserve">model </w:t>
      </w:r>
      <w:proofErr w:type="spellStart"/>
      <w:r w:rsidRPr="00EE3290">
        <w:rPr>
          <w:rFonts w:ascii="Times New Roman" w:hAnsi="Times New Roman"/>
          <w:sz w:val="24"/>
          <w:szCs w:val="24"/>
        </w:rPr>
        <w:t>pembelajaran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r w:rsidRPr="00B71A48">
        <w:rPr>
          <w:rFonts w:ascii="Times New Roman" w:hAnsi="Times New Roman"/>
          <w:i/>
          <w:sz w:val="24"/>
          <w:szCs w:val="24"/>
        </w:rPr>
        <w:t xml:space="preserve">Blended Learning </w:t>
      </w:r>
      <w:proofErr w:type="spellStart"/>
      <w:r w:rsidRPr="00EE3290">
        <w:rPr>
          <w:rFonts w:ascii="Times New Roman" w:hAnsi="Times New Roman"/>
          <w:sz w:val="24"/>
          <w:szCs w:val="24"/>
        </w:rPr>
        <w:t>efektif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untuk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meningkatkan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kemampuan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pemecahan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masalah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matematis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berbasis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PISA</w:t>
      </w:r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dengan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tingkat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ketercapain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dalam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PISA</w:t>
      </w:r>
      <w:r w:rsidRPr="00EE3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90">
        <w:rPr>
          <w:rFonts w:ascii="Times New Roman" w:hAnsi="Times New Roman"/>
          <w:sz w:val="24"/>
          <w:szCs w:val="24"/>
        </w:rPr>
        <w:t>yaitu</w:t>
      </w:r>
      <w:proofErr w:type="spellEnd"/>
      <w:r w:rsidRPr="00EE3290">
        <w:rPr>
          <w:rFonts w:ascii="Times New Roman" w:hAnsi="Times New Roman"/>
          <w:sz w:val="24"/>
          <w:szCs w:val="24"/>
        </w:rPr>
        <w:t xml:space="preserve"> level 4.  </w:t>
      </w:r>
    </w:p>
    <w:p w14:paraId="16B800CE" w14:textId="77777777" w:rsidR="00AA6DFE" w:rsidRPr="00D26694" w:rsidRDefault="00AA6DFE" w:rsidP="00AA6DFE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851E29">
        <w:rPr>
          <w:rFonts w:ascii="Times New Roman" w:hAnsi="Times New Roman"/>
          <w:sz w:val="24"/>
          <w:szCs w:val="24"/>
        </w:rPr>
        <w:t>angket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kemandirian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belajar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siswa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diperoleh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hasil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bahwa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secara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kuantitif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1E29">
        <w:rPr>
          <w:rFonts w:ascii="Times New Roman" w:hAnsi="Times New Roman"/>
          <w:sz w:val="24"/>
          <w:szCs w:val="24"/>
        </w:rPr>
        <w:t>efektifitas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851E29">
        <w:rPr>
          <w:rFonts w:ascii="Times New Roman" w:hAnsi="Times New Roman"/>
          <w:sz w:val="24"/>
          <w:szCs w:val="24"/>
        </w:rPr>
        <w:t>pembelajaran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r w:rsidRPr="00B71A48">
        <w:rPr>
          <w:rFonts w:ascii="Times New Roman" w:hAnsi="Times New Roman"/>
          <w:i/>
          <w:sz w:val="24"/>
          <w:szCs w:val="24"/>
        </w:rPr>
        <w:t xml:space="preserve">Blended Learning </w:t>
      </w:r>
      <w:proofErr w:type="spellStart"/>
      <w:r w:rsidRPr="00851E29">
        <w:rPr>
          <w:rFonts w:ascii="Times New Roman" w:hAnsi="Times New Roman"/>
          <w:sz w:val="24"/>
          <w:szCs w:val="24"/>
        </w:rPr>
        <w:t>untuk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meningkatkan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kemandirian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belajar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siswa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berada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851E29">
        <w:rPr>
          <w:rFonts w:ascii="Times New Roman" w:hAnsi="Times New Roman"/>
          <w:sz w:val="24"/>
          <w:szCs w:val="24"/>
        </w:rPr>
        <w:t>kategori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sedang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. Dan </w:t>
      </w:r>
      <w:proofErr w:type="spellStart"/>
      <w:r w:rsidRPr="00851E29">
        <w:rPr>
          <w:rFonts w:ascii="Times New Roman" w:hAnsi="Times New Roman"/>
          <w:sz w:val="24"/>
          <w:szCs w:val="24"/>
        </w:rPr>
        <w:t>secara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kualitatif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, model </w:t>
      </w:r>
      <w:proofErr w:type="spellStart"/>
      <w:r w:rsidRPr="00851E29">
        <w:rPr>
          <w:rFonts w:ascii="Times New Roman" w:hAnsi="Times New Roman"/>
          <w:sz w:val="24"/>
          <w:szCs w:val="24"/>
        </w:rPr>
        <w:t>pembelajaran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r w:rsidRPr="00B71A48">
        <w:rPr>
          <w:rFonts w:ascii="Times New Roman" w:hAnsi="Times New Roman"/>
          <w:i/>
          <w:sz w:val="24"/>
          <w:szCs w:val="24"/>
        </w:rPr>
        <w:t xml:space="preserve">Blended Learning </w:t>
      </w:r>
      <w:proofErr w:type="spellStart"/>
      <w:r w:rsidRPr="00851E29">
        <w:rPr>
          <w:rFonts w:ascii="Times New Roman" w:hAnsi="Times New Roman"/>
          <w:sz w:val="24"/>
          <w:szCs w:val="24"/>
        </w:rPr>
        <w:t>efektif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untuk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meningkatkan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kemandirian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belajar</w:t>
      </w:r>
      <w:proofErr w:type="spellEnd"/>
      <w:r w:rsidRPr="00851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E29">
        <w:rPr>
          <w:rFonts w:ascii="Times New Roman" w:hAnsi="Times New Roman"/>
          <w:sz w:val="24"/>
          <w:szCs w:val="24"/>
        </w:rPr>
        <w:t>siswa</w:t>
      </w:r>
      <w:proofErr w:type="spellEnd"/>
      <w:r w:rsidRPr="00851E29">
        <w:rPr>
          <w:rFonts w:ascii="Times New Roman" w:hAnsi="Times New Roman"/>
          <w:sz w:val="24"/>
          <w:szCs w:val="24"/>
        </w:rPr>
        <w:t>.</w:t>
      </w:r>
    </w:p>
    <w:p w14:paraId="2C03A5B8" w14:textId="77777777" w:rsidR="00AA6DFE" w:rsidRPr="00B517A5" w:rsidRDefault="00AA6DFE" w:rsidP="00AA6DFE">
      <w:pPr>
        <w:pStyle w:val="Heading2"/>
        <w:numPr>
          <w:ilvl w:val="0"/>
          <w:numId w:val="2"/>
        </w:numPr>
        <w:spacing w:before="40" w:line="480" w:lineRule="auto"/>
        <w:ind w:hanging="7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517A5">
        <w:rPr>
          <w:rFonts w:ascii="Times New Roman" w:hAnsi="Times New Roman"/>
          <w:b w:val="0"/>
          <w:color w:val="auto"/>
          <w:sz w:val="24"/>
          <w:szCs w:val="24"/>
        </w:rPr>
        <w:t>Saran</w:t>
      </w:r>
    </w:p>
    <w:p w14:paraId="22F9573E" w14:textId="77777777" w:rsidR="00AA6DFE" w:rsidRPr="00B517A5" w:rsidRDefault="00AA6DFE" w:rsidP="00AA6DFE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7A5">
        <w:rPr>
          <w:rFonts w:ascii="Times New Roman" w:hAnsi="Times New Roman"/>
          <w:sz w:val="24"/>
          <w:szCs w:val="24"/>
        </w:rPr>
        <w:t>Berdasarkan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hasil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penelitian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517A5">
        <w:rPr>
          <w:rFonts w:ascii="Times New Roman" w:hAnsi="Times New Roman"/>
          <w:sz w:val="24"/>
          <w:szCs w:val="24"/>
        </w:rPr>
        <w:t>simpulan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diatas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17A5">
        <w:rPr>
          <w:rFonts w:ascii="Times New Roman" w:hAnsi="Times New Roman"/>
          <w:sz w:val="24"/>
          <w:szCs w:val="24"/>
        </w:rPr>
        <w:t>maka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dapat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disarankan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beberapa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hal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sebagai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berikut</w:t>
      </w:r>
      <w:proofErr w:type="spellEnd"/>
      <w:r w:rsidRPr="00B517A5">
        <w:rPr>
          <w:rFonts w:ascii="Times New Roman" w:hAnsi="Times New Roman"/>
          <w:sz w:val="24"/>
          <w:szCs w:val="24"/>
        </w:rPr>
        <w:t>:</w:t>
      </w:r>
    </w:p>
    <w:p w14:paraId="52949F5E" w14:textId="77777777" w:rsidR="00AA6DFE" w:rsidRPr="00B517A5" w:rsidRDefault="00AA6DFE" w:rsidP="00AA6DFE">
      <w:pPr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7A5">
        <w:rPr>
          <w:rFonts w:ascii="Times New Roman" w:hAnsi="Times New Roman"/>
          <w:sz w:val="24"/>
          <w:szCs w:val="24"/>
        </w:rPr>
        <w:t>Perangkat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pembelajaran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seperti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RPP, LKPD, </w:t>
      </w:r>
      <w:proofErr w:type="spellStart"/>
      <w:r w:rsidRPr="00B517A5">
        <w:rPr>
          <w:rFonts w:ascii="Times New Roman" w:hAnsi="Times New Roman"/>
          <w:sz w:val="24"/>
          <w:szCs w:val="24"/>
        </w:rPr>
        <w:t>Tes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Kemampuan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Pemecahan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Masalah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Matematis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Berbasis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PISA dan </w:t>
      </w:r>
      <w:proofErr w:type="spellStart"/>
      <w:r w:rsidRPr="00B517A5">
        <w:rPr>
          <w:rFonts w:ascii="Times New Roman" w:hAnsi="Times New Roman"/>
          <w:sz w:val="24"/>
          <w:szCs w:val="24"/>
        </w:rPr>
        <w:t>Angket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Kemandirian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Belajar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Siswa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517A5">
        <w:rPr>
          <w:rFonts w:ascii="Times New Roman" w:hAnsi="Times New Roman"/>
          <w:sz w:val="24"/>
          <w:szCs w:val="24"/>
        </w:rPr>
        <w:t>dihasilkan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dapat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dijadikan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sebagai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alternative </w:t>
      </w:r>
      <w:proofErr w:type="spellStart"/>
      <w:r w:rsidRPr="00B517A5">
        <w:rPr>
          <w:rFonts w:ascii="Times New Roman" w:hAnsi="Times New Roman"/>
          <w:sz w:val="24"/>
          <w:szCs w:val="24"/>
        </w:rPr>
        <w:t>perangkat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pembelajaran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bagi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B517A5">
        <w:rPr>
          <w:rFonts w:ascii="Times New Roman" w:hAnsi="Times New Roman"/>
          <w:sz w:val="24"/>
          <w:szCs w:val="24"/>
        </w:rPr>
        <w:t>dalam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pembelajaran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matematika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khususnya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B517A5">
        <w:rPr>
          <w:rFonts w:ascii="Times New Roman" w:hAnsi="Times New Roman"/>
          <w:sz w:val="24"/>
          <w:szCs w:val="24"/>
        </w:rPr>
        <w:t>pembelajaran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r w:rsidRPr="00B71A48">
        <w:rPr>
          <w:rFonts w:ascii="Times New Roman" w:hAnsi="Times New Roman"/>
          <w:i/>
          <w:sz w:val="24"/>
          <w:szCs w:val="24"/>
        </w:rPr>
        <w:t xml:space="preserve">Blended Learning </w:t>
      </w:r>
      <w:r w:rsidRPr="00B517A5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B517A5">
        <w:rPr>
          <w:rFonts w:ascii="Times New Roman" w:hAnsi="Times New Roman"/>
          <w:sz w:val="24"/>
          <w:szCs w:val="24"/>
        </w:rPr>
        <w:t>materi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sistem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persamaan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 w:rsidRPr="00B517A5">
        <w:rPr>
          <w:rFonts w:ascii="Times New Roman" w:hAnsi="Times New Roman"/>
          <w:sz w:val="24"/>
          <w:szCs w:val="24"/>
        </w:rPr>
        <w:t>dua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variabel</w:t>
      </w:r>
      <w:proofErr w:type="spellEnd"/>
      <w:r w:rsidRPr="00B517A5">
        <w:rPr>
          <w:rFonts w:ascii="Times New Roman" w:hAnsi="Times New Roman"/>
          <w:sz w:val="24"/>
          <w:szCs w:val="24"/>
        </w:rPr>
        <w:t>.</w:t>
      </w:r>
    </w:p>
    <w:p w14:paraId="2AB2BBAE" w14:textId="77777777" w:rsidR="00AA6DFE" w:rsidRPr="00B517A5" w:rsidRDefault="00AA6DFE" w:rsidP="00AA6DFE">
      <w:pPr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7A5">
        <w:rPr>
          <w:rFonts w:ascii="Times New Roman" w:hAnsi="Times New Roman"/>
          <w:sz w:val="24"/>
          <w:szCs w:val="24"/>
        </w:rPr>
        <w:t>Bagi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peneliti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 w:rsidRPr="00B517A5">
        <w:rPr>
          <w:rFonts w:ascii="Times New Roman" w:hAnsi="Times New Roman"/>
          <w:sz w:val="24"/>
          <w:szCs w:val="24"/>
        </w:rPr>
        <w:t>akan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melakukan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penelitian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dengan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tujuan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melihat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kemampuan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pemecahan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masalah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matematis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berbasis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PISA dan </w:t>
      </w:r>
      <w:proofErr w:type="spellStart"/>
      <w:r w:rsidRPr="00B517A5">
        <w:rPr>
          <w:rFonts w:ascii="Times New Roman" w:hAnsi="Times New Roman"/>
          <w:sz w:val="24"/>
          <w:szCs w:val="24"/>
        </w:rPr>
        <w:t>kemandirian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belajar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siswa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B517A5">
        <w:rPr>
          <w:rFonts w:ascii="Times New Roman" w:hAnsi="Times New Roman"/>
          <w:sz w:val="24"/>
          <w:szCs w:val="24"/>
        </w:rPr>
        <w:t>lebih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memperhatikan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setiap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indikator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lastRenderedPageBreak/>
        <w:t>kemampuan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pemecahan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masalah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matematis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berbasis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PISA dan </w:t>
      </w:r>
      <w:proofErr w:type="spellStart"/>
      <w:r w:rsidRPr="00B517A5">
        <w:rPr>
          <w:rFonts w:ascii="Times New Roman" w:hAnsi="Times New Roman"/>
          <w:sz w:val="24"/>
          <w:szCs w:val="24"/>
        </w:rPr>
        <w:t>kemandirian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belajar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siswa</w:t>
      </w:r>
      <w:proofErr w:type="spellEnd"/>
      <w:r w:rsidRPr="00B517A5">
        <w:rPr>
          <w:rFonts w:ascii="Times New Roman" w:hAnsi="Times New Roman"/>
          <w:sz w:val="24"/>
          <w:szCs w:val="24"/>
        </w:rPr>
        <w:t>.</w:t>
      </w:r>
    </w:p>
    <w:p w14:paraId="25D6D695" w14:textId="77777777" w:rsidR="00AA6DFE" w:rsidRPr="00B517A5" w:rsidRDefault="00AA6DFE" w:rsidP="00AA6DFE">
      <w:pPr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7A5">
        <w:rPr>
          <w:rFonts w:ascii="Times New Roman" w:hAnsi="Times New Roman"/>
          <w:sz w:val="24"/>
          <w:szCs w:val="24"/>
        </w:rPr>
        <w:t>Bagi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peneliti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lain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, model </w:t>
      </w:r>
      <w:proofErr w:type="spellStart"/>
      <w:r w:rsidRPr="00B517A5">
        <w:rPr>
          <w:rFonts w:ascii="Times New Roman" w:hAnsi="Times New Roman"/>
          <w:sz w:val="24"/>
          <w:szCs w:val="24"/>
        </w:rPr>
        <w:t>pembelajaran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r w:rsidRPr="00B71A48">
        <w:rPr>
          <w:rFonts w:ascii="Times New Roman" w:hAnsi="Times New Roman"/>
          <w:i/>
          <w:sz w:val="24"/>
          <w:szCs w:val="24"/>
        </w:rPr>
        <w:t xml:space="preserve">Blended Learning </w:t>
      </w:r>
      <w:proofErr w:type="spellStart"/>
      <w:r w:rsidRPr="00B517A5">
        <w:rPr>
          <w:rFonts w:ascii="Times New Roman" w:hAnsi="Times New Roman"/>
          <w:sz w:val="24"/>
          <w:szCs w:val="24"/>
        </w:rPr>
        <w:t>cocok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digunakan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dalam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penelitian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B517A5">
        <w:rPr>
          <w:rFonts w:ascii="Times New Roman" w:hAnsi="Times New Roman"/>
          <w:sz w:val="24"/>
          <w:szCs w:val="24"/>
        </w:rPr>
        <w:t>kini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di era </w:t>
      </w:r>
      <w:proofErr w:type="spellStart"/>
      <w:r w:rsidRPr="00B517A5">
        <w:rPr>
          <w:rFonts w:ascii="Times New Roman" w:hAnsi="Times New Roman"/>
          <w:sz w:val="24"/>
          <w:szCs w:val="24"/>
        </w:rPr>
        <w:t>pandemi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covid-19.</w:t>
      </w:r>
    </w:p>
    <w:p w14:paraId="3DF2D9D6" w14:textId="77777777" w:rsidR="00585C4E" w:rsidRPr="00AA6DFE" w:rsidRDefault="00AA6DFE" w:rsidP="00AA6DFE">
      <w:pPr>
        <w:spacing w:line="480" w:lineRule="auto"/>
      </w:pPr>
      <w:proofErr w:type="spellStart"/>
      <w:r w:rsidRPr="00B517A5">
        <w:rPr>
          <w:rFonts w:ascii="Times New Roman" w:hAnsi="Times New Roman"/>
          <w:sz w:val="24"/>
          <w:szCs w:val="24"/>
        </w:rPr>
        <w:t>Perangkat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pembelajaran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dengan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B517A5">
        <w:rPr>
          <w:rFonts w:ascii="Times New Roman" w:hAnsi="Times New Roman"/>
          <w:sz w:val="24"/>
          <w:szCs w:val="24"/>
        </w:rPr>
        <w:t>pembelajaran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r w:rsidRPr="00B71A48">
        <w:rPr>
          <w:rFonts w:ascii="Times New Roman" w:hAnsi="Times New Roman"/>
          <w:i/>
          <w:sz w:val="24"/>
          <w:szCs w:val="24"/>
        </w:rPr>
        <w:t xml:space="preserve">Blended Learning </w:t>
      </w:r>
      <w:proofErr w:type="spellStart"/>
      <w:r w:rsidRPr="00B517A5">
        <w:rPr>
          <w:rFonts w:ascii="Times New Roman" w:hAnsi="Times New Roman"/>
          <w:sz w:val="24"/>
          <w:szCs w:val="24"/>
        </w:rPr>
        <w:t>ini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dapat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dijadikan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rujukan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untuk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mebuat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suatu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perangkat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pembelajaran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dengan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materi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lain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17A5">
        <w:rPr>
          <w:rFonts w:ascii="Times New Roman" w:hAnsi="Times New Roman"/>
          <w:sz w:val="24"/>
          <w:szCs w:val="24"/>
        </w:rPr>
        <w:t>maupun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B517A5">
        <w:rPr>
          <w:rFonts w:ascii="Times New Roman" w:hAnsi="Times New Roman"/>
          <w:sz w:val="24"/>
          <w:szCs w:val="24"/>
        </w:rPr>
        <w:t>bidang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ilmu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B517A5">
        <w:rPr>
          <w:rFonts w:ascii="Times New Roman" w:hAnsi="Times New Roman"/>
          <w:sz w:val="24"/>
          <w:szCs w:val="24"/>
        </w:rPr>
        <w:t>yan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sejenis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guna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menumbuh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kembangkan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kemampuan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pemecahan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masalah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matematis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berbasis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pisa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517A5">
        <w:rPr>
          <w:rFonts w:ascii="Times New Roman" w:hAnsi="Times New Roman"/>
          <w:sz w:val="24"/>
          <w:szCs w:val="24"/>
        </w:rPr>
        <w:t>kemandirian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belajar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siswa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baik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tingkat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pendidikan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517A5">
        <w:rPr>
          <w:rFonts w:ascii="Times New Roman" w:hAnsi="Times New Roman"/>
          <w:sz w:val="24"/>
          <w:szCs w:val="24"/>
        </w:rPr>
        <w:t>sama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maupun</w:t>
      </w:r>
      <w:proofErr w:type="spellEnd"/>
      <w:r w:rsidRPr="00B5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7A5">
        <w:rPr>
          <w:rFonts w:ascii="Times New Roman" w:hAnsi="Times New Roman"/>
          <w:sz w:val="24"/>
          <w:szCs w:val="24"/>
        </w:rPr>
        <w:t>berbeda</w:t>
      </w:r>
      <w:proofErr w:type="spellEnd"/>
      <w:r w:rsidRPr="00B517A5">
        <w:rPr>
          <w:rFonts w:ascii="Times New Roman" w:hAnsi="Times New Roman"/>
          <w:sz w:val="24"/>
          <w:szCs w:val="24"/>
        </w:rPr>
        <w:t>.</w:t>
      </w:r>
    </w:p>
    <w:sectPr w:rsidR="00585C4E" w:rsidRPr="00AA6DFE" w:rsidSect="009B2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24100" w14:textId="77777777" w:rsidR="00A800BF" w:rsidRDefault="00A800BF">
      <w:pPr>
        <w:spacing w:after="0" w:line="240" w:lineRule="auto"/>
      </w:pPr>
      <w:r>
        <w:separator/>
      </w:r>
    </w:p>
  </w:endnote>
  <w:endnote w:type="continuationSeparator" w:id="0">
    <w:p w14:paraId="6D7E27EC" w14:textId="77777777" w:rsidR="00A800BF" w:rsidRDefault="00A8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65DF" w14:textId="77777777" w:rsidR="00AC30E6" w:rsidRDefault="00AC3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21D98" w14:textId="77777777" w:rsidR="00AC30E6" w:rsidRDefault="00AC30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3A4A8" w14:textId="77777777" w:rsidR="006F58E4" w:rsidRDefault="00AA6DF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7189">
      <w:rPr>
        <w:noProof/>
      </w:rPr>
      <w:t>i</w:t>
    </w:r>
    <w:r>
      <w:fldChar w:fldCharType="end"/>
    </w:r>
  </w:p>
  <w:p w14:paraId="7660C461" w14:textId="77777777" w:rsidR="006F58E4" w:rsidRDefault="00A800BF" w:rsidP="0036590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E3B18" w14:textId="77777777" w:rsidR="00A800BF" w:rsidRDefault="00A800BF">
      <w:pPr>
        <w:spacing w:after="0" w:line="240" w:lineRule="auto"/>
      </w:pPr>
      <w:r>
        <w:separator/>
      </w:r>
    </w:p>
  </w:footnote>
  <w:footnote w:type="continuationSeparator" w:id="0">
    <w:p w14:paraId="2D8C34A2" w14:textId="77777777" w:rsidR="00A800BF" w:rsidRDefault="00A8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EDA9" w14:textId="20574B91" w:rsidR="00AC30E6" w:rsidRDefault="00AC30E6">
    <w:pPr>
      <w:pStyle w:val="Header"/>
    </w:pPr>
    <w:r>
      <w:rPr>
        <w:noProof/>
      </w:rPr>
      <w:pict w14:anchorId="4FFAC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7443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40789" w14:textId="634C6F3D" w:rsidR="006F58E4" w:rsidRDefault="00AC30E6">
    <w:pPr>
      <w:pStyle w:val="Header"/>
      <w:jc w:val="right"/>
    </w:pPr>
    <w:r>
      <w:rPr>
        <w:noProof/>
      </w:rPr>
      <w:pict w14:anchorId="06545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7444" o:spid="_x0000_s2051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14:paraId="2621D888" w14:textId="77777777" w:rsidR="006F58E4" w:rsidRDefault="00A800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B0DA2" w14:textId="6E92A130" w:rsidR="00AC30E6" w:rsidRDefault="00AC30E6">
    <w:pPr>
      <w:pStyle w:val="Header"/>
    </w:pPr>
    <w:r>
      <w:rPr>
        <w:noProof/>
      </w:rPr>
      <w:pict w14:anchorId="0A3EA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7442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34FA3"/>
    <w:multiLevelType w:val="hybridMultilevel"/>
    <w:tmpl w:val="AC70AF04"/>
    <w:lvl w:ilvl="0" w:tplc="DDB609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D5E"/>
    <w:multiLevelType w:val="hybridMultilevel"/>
    <w:tmpl w:val="A4C248F0"/>
    <w:lvl w:ilvl="0" w:tplc="9626D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E33F5"/>
    <w:multiLevelType w:val="hybridMultilevel"/>
    <w:tmpl w:val="09E01760"/>
    <w:lvl w:ilvl="0" w:tplc="DDB609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62CCB"/>
    <w:multiLevelType w:val="hybridMultilevel"/>
    <w:tmpl w:val="2F42803A"/>
    <w:lvl w:ilvl="0" w:tplc="44A4C20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913C1"/>
    <w:multiLevelType w:val="hybridMultilevel"/>
    <w:tmpl w:val="120CD116"/>
    <w:lvl w:ilvl="0" w:tplc="D9EE0950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MsaJlwg4xs+PTWyMcMz/ZqqfODb3dD9DTExMTIbos7ZqM03zlBj7pTLcRFtPxRIj9vZx6kbhIj9MjQJaALVaQ==" w:salt="+lHjQ49jr0krwwj8jP/7mw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903"/>
    <w:rsid w:val="000A63D3"/>
    <w:rsid w:val="00397253"/>
    <w:rsid w:val="00416BFF"/>
    <w:rsid w:val="00585C4E"/>
    <w:rsid w:val="0059588A"/>
    <w:rsid w:val="008F1DDC"/>
    <w:rsid w:val="009248E6"/>
    <w:rsid w:val="009B2903"/>
    <w:rsid w:val="00A800BF"/>
    <w:rsid w:val="00AA6DFE"/>
    <w:rsid w:val="00AC30E6"/>
    <w:rsid w:val="00BF14F8"/>
    <w:rsid w:val="00C37189"/>
    <w:rsid w:val="00C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8A2425"/>
  <w15:docId w15:val="{7F6EE700-D9EA-470C-9624-7BAE1081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90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18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2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0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7189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34"/>
    <w:qFormat/>
    <w:rsid w:val="00C3718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C371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371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37189"/>
    <w:pPr>
      <w:spacing w:after="100"/>
      <w:ind w:left="440"/>
    </w:pPr>
  </w:style>
  <w:style w:type="character" w:styleId="Hyperlink">
    <w:name w:val="Hyperlink"/>
    <w:uiPriority w:val="99"/>
    <w:unhideWhenUsed/>
    <w:rsid w:val="00C3718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8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89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34"/>
    <w:qFormat/>
    <w:locked/>
    <w:rsid w:val="00C37189"/>
    <w:rPr>
      <w:rFonts w:ascii="Calibri" w:eastAsia="Calibri" w:hAnsi="Calibri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24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9725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styleId="TableGrid">
    <w:name w:val="Table Grid"/>
    <w:basedOn w:val="TableNormal"/>
    <w:uiPriority w:val="59"/>
    <w:rsid w:val="003972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97253"/>
    <w:pPr>
      <w:outlineLvl w:val="9"/>
    </w:pPr>
  </w:style>
  <w:style w:type="character" w:styleId="PlaceholderText">
    <w:name w:val="Placeholder Text"/>
    <w:uiPriority w:val="99"/>
    <w:semiHidden/>
    <w:rsid w:val="00397253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397253"/>
    <w:pPr>
      <w:widowControl w:val="0"/>
      <w:autoSpaceDE w:val="0"/>
      <w:autoSpaceDN w:val="0"/>
      <w:spacing w:after="0" w:line="240" w:lineRule="auto"/>
      <w:ind w:left="2148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72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97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9725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253"/>
    <w:rPr>
      <w:rFonts w:ascii="Calibri Light" w:eastAsia="Times New Roman" w:hAnsi="Calibri Light" w:cs="Times New Roman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uiPriority w:val="99"/>
    <w:semiHidden/>
    <w:unhideWhenUsed/>
    <w:rsid w:val="00397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397253"/>
  </w:style>
  <w:style w:type="character" w:customStyle="1" w:styleId="hscoswrapper">
    <w:name w:val="hs_cos_wrapper"/>
    <w:basedOn w:val="DefaultParagraphFont"/>
    <w:rsid w:val="00397253"/>
  </w:style>
  <w:style w:type="character" w:styleId="Strong">
    <w:name w:val="Strong"/>
    <w:uiPriority w:val="22"/>
    <w:qFormat/>
    <w:rsid w:val="00397253"/>
    <w:rPr>
      <w:b/>
      <w:bCs/>
    </w:rPr>
  </w:style>
  <w:style w:type="character" w:customStyle="1" w:styleId="fup">
    <w:name w:val="fup"/>
    <w:basedOn w:val="DefaultParagraphFont"/>
    <w:rsid w:val="00397253"/>
  </w:style>
  <w:style w:type="character" w:customStyle="1" w:styleId="fdn">
    <w:name w:val="fdn"/>
    <w:basedOn w:val="DefaultParagraphFont"/>
    <w:rsid w:val="00397253"/>
  </w:style>
  <w:style w:type="character" w:styleId="Emphasis">
    <w:name w:val="Emphasis"/>
    <w:uiPriority w:val="20"/>
    <w:qFormat/>
    <w:rsid w:val="00397253"/>
    <w:rPr>
      <w:i/>
      <w:iCs/>
    </w:rPr>
  </w:style>
  <w:style w:type="paragraph" w:styleId="NoSpacing">
    <w:name w:val="No Spacing"/>
    <w:uiPriority w:val="1"/>
    <w:qFormat/>
    <w:rsid w:val="0039725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397253"/>
    <w:pPr>
      <w:spacing w:after="200" w:line="240" w:lineRule="auto"/>
    </w:pPr>
    <w:rPr>
      <w:b/>
      <w:bCs/>
      <w:color w:val="5B9BD5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7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725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39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Admin</cp:lastModifiedBy>
  <cp:revision>4</cp:revision>
  <dcterms:created xsi:type="dcterms:W3CDTF">2024-08-01T08:58:00Z</dcterms:created>
  <dcterms:modified xsi:type="dcterms:W3CDTF">2024-11-26T02:51:00Z</dcterms:modified>
</cp:coreProperties>
</file>