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D0" w:rsidRPr="009E442C" w:rsidRDefault="006220D0" w:rsidP="006220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42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220D0" w:rsidRDefault="006220D0" w:rsidP="006220D0">
      <w:pPr>
        <w:tabs>
          <w:tab w:val="center" w:pos="4680"/>
        </w:tabs>
        <w:spacing w:after="0"/>
        <w:ind w:right="-426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9E442C">
        <w:rPr>
          <w:rFonts w:ascii="Times New Roman" w:hAnsi="Times New Roman" w:cs="Times New Roman"/>
          <w:b/>
          <w:spacing w:val="8"/>
          <w:sz w:val="24"/>
          <w:szCs w:val="24"/>
        </w:rPr>
        <w:t>PENGARUH GAYA HIDUP</w:t>
      </w:r>
      <w:r w:rsidRPr="009E442C">
        <w:rPr>
          <w:rFonts w:ascii="Times New Roman" w:hAnsi="Times New Roman" w:cs="Times New Roman"/>
          <w:b/>
          <w:i/>
          <w:iCs/>
          <w:spacing w:val="8"/>
          <w:sz w:val="24"/>
          <w:szCs w:val="24"/>
        </w:rPr>
        <w:t xml:space="preserve">, </w:t>
      </w:r>
      <w:r w:rsidRPr="009E442C">
        <w:rPr>
          <w:rFonts w:ascii="Times New Roman" w:hAnsi="Times New Roman" w:cs="Times New Roman"/>
          <w:b/>
          <w:spacing w:val="8"/>
          <w:sz w:val="24"/>
          <w:szCs w:val="24"/>
        </w:rPr>
        <w:t>ATRIBUT PRODUK</w:t>
      </w:r>
      <w:r w:rsidRPr="009E442C">
        <w:rPr>
          <w:rFonts w:ascii="Times New Roman" w:hAnsi="Times New Roman" w:cs="Times New Roman"/>
          <w:b/>
          <w:i/>
          <w:iCs/>
          <w:spacing w:val="8"/>
          <w:sz w:val="24"/>
          <w:szCs w:val="24"/>
        </w:rPr>
        <w:t xml:space="preserve"> </w:t>
      </w:r>
      <w:r w:rsidRPr="009E442C">
        <w:rPr>
          <w:rFonts w:ascii="Times New Roman" w:hAnsi="Times New Roman" w:cs="Times New Roman"/>
          <w:b/>
          <w:spacing w:val="8"/>
          <w:sz w:val="24"/>
          <w:szCs w:val="24"/>
        </w:rPr>
        <w:t xml:space="preserve">DAN PROMOSI TERHADAP KEPUTUSAN PEMBELIAN 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>HIJAB PARIS</w:t>
      </w:r>
      <w:r w:rsidRPr="009E442C">
        <w:rPr>
          <w:rFonts w:ascii="Times New Roman" w:hAnsi="Times New Roman" w:cs="Times New Roman"/>
          <w:b/>
          <w:spacing w:val="8"/>
          <w:sz w:val="24"/>
          <w:szCs w:val="24"/>
        </w:rPr>
        <w:t xml:space="preserve"> PREMIUM (STUDI KASUS PADA MASYARAKAT DUSUN IV</w:t>
      </w:r>
    </w:p>
    <w:p w:rsidR="006220D0" w:rsidRPr="009E442C" w:rsidRDefault="006220D0" w:rsidP="006220D0">
      <w:pPr>
        <w:tabs>
          <w:tab w:val="center" w:pos="4680"/>
        </w:tabs>
        <w:spacing w:after="0"/>
        <w:ind w:right="-426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 w:rsidRPr="009E442C">
        <w:rPr>
          <w:rFonts w:ascii="Times New Roman" w:hAnsi="Times New Roman" w:cs="Times New Roman"/>
          <w:b/>
          <w:spacing w:val="8"/>
          <w:sz w:val="24"/>
          <w:szCs w:val="24"/>
        </w:rPr>
        <w:t>DESA PATUMBAK II)</w:t>
      </w:r>
    </w:p>
    <w:p w:rsidR="006220D0" w:rsidRPr="009E442C" w:rsidRDefault="006220D0" w:rsidP="006220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220D0" w:rsidRPr="009E442C" w:rsidRDefault="006220D0" w:rsidP="006220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 w:rsidRPr="009E442C">
        <w:rPr>
          <w:rFonts w:ascii="Times New Roman" w:hAnsi="Times New Roman" w:cs="Times New Roman"/>
          <w:sz w:val="24"/>
          <w:szCs w:val="24"/>
          <w:lang w:val="sv-SE"/>
        </w:rPr>
        <w:t>Oleh :</w:t>
      </w:r>
    </w:p>
    <w:p w:rsidR="006220D0" w:rsidRPr="009E442C" w:rsidRDefault="006220D0" w:rsidP="006220D0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val="sv-SE"/>
        </w:rPr>
      </w:pPr>
      <w:r w:rsidRPr="009E442C">
        <w:rPr>
          <w:rFonts w:ascii="Times New Roman" w:hAnsi="Times New Roman" w:cs="Times New Roman"/>
          <w:sz w:val="24"/>
          <w:szCs w:val="24"/>
          <w:lang w:val="sv-SE"/>
        </w:rPr>
        <w:t>Nama</w:t>
      </w:r>
      <w:r w:rsidRPr="009E442C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Anjani</w:t>
      </w:r>
      <w:proofErr w:type="spellEnd"/>
    </w:p>
    <w:p w:rsidR="006220D0" w:rsidRPr="009E442C" w:rsidRDefault="006220D0" w:rsidP="006220D0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E442C">
        <w:rPr>
          <w:rFonts w:ascii="Times New Roman" w:hAnsi="Times New Roman" w:cs="Times New Roman"/>
          <w:sz w:val="24"/>
          <w:szCs w:val="24"/>
          <w:lang w:val="sv-SE"/>
        </w:rPr>
        <w:t>NPM</w:t>
      </w:r>
      <w:r w:rsidRPr="009E442C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9E442C">
        <w:rPr>
          <w:rFonts w:ascii="Times New Roman" w:hAnsi="Times New Roman" w:cs="Times New Roman"/>
          <w:sz w:val="24"/>
          <w:szCs w:val="24"/>
        </w:rPr>
        <w:t>203114021</w:t>
      </w:r>
    </w:p>
    <w:p w:rsidR="006220D0" w:rsidRPr="009E442C" w:rsidRDefault="006220D0" w:rsidP="006220D0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  <w:lang w:val="it-IT"/>
        </w:rPr>
      </w:pPr>
    </w:p>
    <w:p w:rsidR="006220D0" w:rsidRPr="009E442C" w:rsidRDefault="006220D0" w:rsidP="006220D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E442C">
        <w:rPr>
          <w:rFonts w:ascii="Times New Roman" w:hAnsi="Times New Roman" w:cs="Times New Roman"/>
          <w:sz w:val="24"/>
          <w:szCs w:val="24"/>
          <w:lang w:val="sv-SE"/>
        </w:rPr>
        <w:tab/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Hijab Paris</w:t>
      </w:r>
      <w:r w:rsidRPr="009E442C">
        <w:rPr>
          <w:rFonts w:ascii="Times New Roman" w:hAnsi="Times New Roman" w:cs="Times New Roman"/>
          <w:sz w:val="24"/>
          <w:szCs w:val="24"/>
        </w:rPr>
        <w:t xml:space="preserve"> Premium (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Patumbak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II)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42C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42C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Hijab Paris</w:t>
      </w:r>
      <w:r w:rsidRPr="009E442C">
        <w:rPr>
          <w:rFonts w:ascii="Times New Roman" w:hAnsi="Times New Roman" w:cs="Times New Roman"/>
          <w:sz w:val="24"/>
          <w:szCs w:val="24"/>
        </w:rPr>
        <w:t xml:space="preserve"> Premium (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Patumbak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II). </w:t>
      </w:r>
      <w:r w:rsidRPr="009E442C">
        <w:rPr>
          <w:rFonts w:ascii="Times New Roman" w:hAnsi="Times New Roman" w:cs="Times New Roman"/>
          <w:sz w:val="24"/>
          <w:szCs w:val="24"/>
          <w:lang w:val="sv-SE"/>
        </w:rPr>
        <w:t xml:space="preserve">Metode penelitian yang digunakan pada penelitian ini yaitu penelitian deskriptif kuantitatif, </w:t>
      </w:r>
      <w:bookmarkStart w:id="0" w:name="_Hlk121775155"/>
      <w:proofErr w:type="spellStart"/>
      <w:r w:rsidRPr="009E442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70 orang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9E442C">
        <w:rPr>
          <w:rFonts w:ascii="Times New Roman" w:hAnsi="Times New Roman" w:cs="Times New Roman"/>
          <w:sz w:val="24"/>
          <w:szCs w:val="24"/>
          <w:lang w:val="sv-SE"/>
        </w:rPr>
        <w:t xml:space="preserve"> Teknik pengumpulan data yang digunakan adalah observasi, kuesioner. Teknik analisis data digunakan adalah uji regresi linear berganda</w:t>
      </w:r>
      <w:r w:rsidRPr="009E442C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9E442C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 xml:space="preserve"> </w:t>
      </w:r>
      <w:r w:rsidRPr="009E442C">
        <w:rPr>
          <w:rFonts w:ascii="Times New Roman" w:hAnsi="Times New Roman" w:cs="Times New Roman"/>
          <w:sz w:val="24"/>
          <w:szCs w:val="24"/>
          <w:lang w:val="sv-SE"/>
        </w:rPr>
        <w:t>Berdasarkan hasil penelitian, bahwa terd</w:t>
      </w:r>
      <w:r w:rsidRPr="009E442C">
        <w:rPr>
          <w:rFonts w:ascii="Times New Roman" w:hAnsi="Times New Roman" w:cs="Times New Roman"/>
          <w:sz w:val="24"/>
          <w:szCs w:val="24"/>
          <w:lang w:val="pt-BR"/>
        </w:rPr>
        <w:t xml:space="preserve">apat pengaruh secara parsial variabel gaya hidup terhadap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. </w:t>
      </w:r>
      <w:r w:rsidRPr="009E442C">
        <w:rPr>
          <w:rFonts w:ascii="Times New Roman" w:hAnsi="Times New Roman" w:cs="Times New Roman"/>
          <w:sz w:val="24"/>
          <w:szCs w:val="24"/>
          <w:lang w:val="pt-BR"/>
        </w:rPr>
        <w:t xml:space="preserve">Variabel Atribut Produk berpengaruh terhadap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. </w:t>
      </w:r>
      <w:r w:rsidRPr="009E442C">
        <w:rPr>
          <w:rFonts w:ascii="Times New Roman" w:hAnsi="Times New Roman" w:cs="Times New Roman"/>
          <w:sz w:val="24"/>
          <w:szCs w:val="24"/>
          <w:lang w:val="pt-BR"/>
        </w:rPr>
        <w:t xml:space="preserve">Variabel Promosi  berpengaruh terhadap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. </w:t>
      </w:r>
      <w:r w:rsidRPr="009E442C">
        <w:rPr>
          <w:rFonts w:ascii="Times New Roman" w:hAnsi="Times New Roman" w:cs="Times New Roman"/>
          <w:sz w:val="24"/>
          <w:szCs w:val="24"/>
          <w:lang w:val="pt-BR"/>
        </w:rPr>
        <w:t xml:space="preserve">Secara simultan variabel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r w:rsidRPr="009E442C">
        <w:rPr>
          <w:rFonts w:ascii="Times New Roman" w:hAnsi="Times New Roman" w:cs="Times New Roman"/>
          <w:sz w:val="24"/>
          <w:szCs w:val="24"/>
          <w:lang w:val="pt-BR"/>
        </w:rPr>
        <w:t xml:space="preserve"> berpengaruh secara bersama-sama terhadap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Hijab Paris</w:t>
      </w:r>
      <w:r w:rsidRPr="009E442C">
        <w:rPr>
          <w:rFonts w:ascii="Times New Roman" w:hAnsi="Times New Roman" w:cs="Times New Roman"/>
          <w:sz w:val="24"/>
          <w:szCs w:val="24"/>
        </w:rPr>
        <w:t xml:space="preserve"> Premium (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Dusun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sz w:val="24"/>
          <w:szCs w:val="24"/>
        </w:rPr>
        <w:t>Patumbak</w:t>
      </w:r>
      <w:proofErr w:type="spellEnd"/>
      <w:r w:rsidRPr="009E442C">
        <w:rPr>
          <w:rFonts w:ascii="Times New Roman" w:hAnsi="Times New Roman" w:cs="Times New Roman"/>
          <w:sz w:val="24"/>
          <w:szCs w:val="24"/>
        </w:rPr>
        <w:t xml:space="preserve"> II)</w:t>
      </w:r>
      <w:r w:rsidRPr="009E442C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6220D0" w:rsidRPr="009E442C" w:rsidRDefault="006220D0" w:rsidP="006220D0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220D0" w:rsidRPr="009E442C" w:rsidRDefault="006220D0" w:rsidP="006220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6220D0" w:rsidRPr="009E442C" w:rsidRDefault="006220D0" w:rsidP="006220D0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E442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Kata kunci : </w:t>
      </w:r>
      <w:r w:rsidRPr="009E442C">
        <w:rPr>
          <w:rFonts w:ascii="Times New Roman" w:hAnsi="Times New Roman" w:cs="Times New Roman"/>
          <w:b/>
          <w:bCs/>
          <w:sz w:val="24"/>
          <w:szCs w:val="24"/>
        </w:rPr>
        <w:t xml:space="preserve">Gaya </w:t>
      </w:r>
      <w:proofErr w:type="spellStart"/>
      <w:r w:rsidRPr="009E442C">
        <w:rPr>
          <w:rFonts w:ascii="Times New Roman" w:hAnsi="Times New Roman" w:cs="Times New Roman"/>
          <w:b/>
          <w:bCs/>
          <w:sz w:val="24"/>
          <w:szCs w:val="24"/>
        </w:rPr>
        <w:t>hidup</w:t>
      </w:r>
      <w:proofErr w:type="spellEnd"/>
      <w:r w:rsidRPr="009E44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E442C">
        <w:rPr>
          <w:rFonts w:ascii="Times New Roman" w:hAnsi="Times New Roman" w:cs="Times New Roman"/>
          <w:b/>
          <w:bCs/>
          <w:sz w:val="24"/>
          <w:szCs w:val="24"/>
        </w:rPr>
        <w:t>Atribut</w:t>
      </w:r>
      <w:proofErr w:type="spellEnd"/>
      <w:r w:rsidRPr="009E4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b/>
          <w:bCs/>
          <w:sz w:val="24"/>
          <w:szCs w:val="24"/>
        </w:rPr>
        <w:t>Produk</w:t>
      </w:r>
      <w:proofErr w:type="spellEnd"/>
      <w:r w:rsidRPr="009E44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E442C">
        <w:rPr>
          <w:rFonts w:ascii="Times New Roman" w:hAnsi="Times New Roman" w:cs="Times New Roman"/>
          <w:b/>
          <w:bCs/>
          <w:sz w:val="24"/>
          <w:szCs w:val="24"/>
        </w:rPr>
        <w:t>Promosi</w:t>
      </w:r>
      <w:proofErr w:type="spellEnd"/>
      <w:r w:rsidRPr="009E44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E442C">
        <w:rPr>
          <w:rFonts w:ascii="Times New Roman" w:hAnsi="Times New Roman" w:cs="Times New Roman"/>
          <w:b/>
          <w:bCs/>
          <w:sz w:val="24"/>
          <w:szCs w:val="24"/>
        </w:rPr>
        <w:t>Keputusan</w:t>
      </w:r>
      <w:proofErr w:type="spellEnd"/>
      <w:r w:rsidRPr="009E4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442C">
        <w:rPr>
          <w:rFonts w:ascii="Times New Roman" w:hAnsi="Times New Roman" w:cs="Times New Roman"/>
          <w:b/>
          <w:bCs/>
          <w:sz w:val="24"/>
          <w:szCs w:val="24"/>
        </w:rPr>
        <w:t>Pembelian</w:t>
      </w:r>
      <w:proofErr w:type="spellEnd"/>
      <w:r w:rsidRPr="009E4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44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220D0" w:rsidRPr="009E442C" w:rsidRDefault="006220D0" w:rsidP="006220D0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6220D0" w:rsidRPr="009E442C" w:rsidRDefault="006220D0" w:rsidP="006220D0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A16BE" w:rsidRDefault="003A16BE">
      <w:r>
        <w:rPr>
          <w:noProof/>
        </w:rPr>
        <w:lastRenderedPageBreak/>
        <w:drawing>
          <wp:inline distT="0" distB="0" distL="0" distR="0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03_134843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A1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D0"/>
    <w:rsid w:val="003A16BE"/>
    <w:rsid w:val="006220D0"/>
    <w:rsid w:val="00A0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D0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D0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2024-09-03T08:54:00Z</dcterms:created>
  <dcterms:modified xsi:type="dcterms:W3CDTF">2024-09-03T09:01:00Z</dcterms:modified>
</cp:coreProperties>
</file>