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DFF8B" w14:textId="77777777" w:rsidR="00045BB1" w:rsidRPr="00045BB1" w:rsidRDefault="00045BB1" w:rsidP="00045BB1">
      <w:pPr>
        <w:jc w:val="center"/>
        <w:rPr>
          <w:rFonts w:ascii="Times New Roman" w:hAnsi="Times New Roman" w:cs="Times New Roman"/>
          <w:b/>
          <w:sz w:val="24"/>
          <w:szCs w:val="24"/>
        </w:rPr>
      </w:pPr>
      <w:bookmarkStart w:id="0" w:name="_GoBack"/>
      <w:bookmarkEnd w:id="0"/>
      <w:r w:rsidRPr="00045BB1">
        <w:rPr>
          <w:rFonts w:ascii="Times New Roman" w:hAnsi="Times New Roman" w:cs="Times New Roman"/>
          <w:b/>
          <w:sz w:val="24"/>
          <w:szCs w:val="24"/>
        </w:rPr>
        <w:t>BAB IV</w:t>
      </w:r>
    </w:p>
    <w:p w14:paraId="34013F94" w14:textId="77777777" w:rsidR="00045BB1" w:rsidRDefault="00045BB1" w:rsidP="00045BB1">
      <w:pPr>
        <w:jc w:val="center"/>
        <w:rPr>
          <w:rFonts w:ascii="Times New Roman" w:hAnsi="Times New Roman" w:cs="Times New Roman"/>
          <w:b/>
          <w:sz w:val="24"/>
          <w:szCs w:val="24"/>
        </w:rPr>
      </w:pPr>
      <w:r w:rsidRPr="00045BB1">
        <w:rPr>
          <w:rFonts w:ascii="Times New Roman" w:hAnsi="Times New Roman" w:cs="Times New Roman"/>
          <w:b/>
          <w:sz w:val="24"/>
          <w:szCs w:val="24"/>
        </w:rPr>
        <w:t>HASIL DAN PEMBAHASAN</w:t>
      </w:r>
    </w:p>
    <w:p w14:paraId="2EF0E091" w14:textId="77777777" w:rsidR="00045BB1" w:rsidRDefault="00045BB1" w:rsidP="00045BB1">
      <w:pPr>
        <w:rPr>
          <w:rFonts w:ascii="Times New Roman" w:hAnsi="Times New Roman" w:cs="Times New Roman"/>
          <w:b/>
          <w:sz w:val="24"/>
          <w:szCs w:val="24"/>
        </w:rPr>
      </w:pPr>
      <w:r>
        <w:rPr>
          <w:rFonts w:ascii="Times New Roman" w:hAnsi="Times New Roman" w:cs="Times New Roman"/>
          <w:b/>
          <w:sz w:val="24"/>
          <w:szCs w:val="24"/>
        </w:rPr>
        <w:t xml:space="preserve">4.1 </w:t>
      </w:r>
      <w:r>
        <w:rPr>
          <w:rFonts w:ascii="Times New Roman" w:hAnsi="Times New Roman" w:cs="Times New Roman"/>
          <w:b/>
          <w:sz w:val="24"/>
          <w:szCs w:val="24"/>
        </w:rPr>
        <w:tab/>
        <w:t>Hasil Penelitian</w:t>
      </w:r>
    </w:p>
    <w:p w14:paraId="69E3DF4F" w14:textId="77777777" w:rsidR="00045BB1" w:rsidRPr="00045BB1" w:rsidRDefault="00045BB1" w:rsidP="00045BB1">
      <w:pPr>
        <w:rPr>
          <w:rFonts w:ascii="Times New Roman" w:hAnsi="Times New Roman" w:cs="Times New Roman"/>
          <w:b/>
          <w:sz w:val="24"/>
          <w:szCs w:val="24"/>
        </w:rPr>
      </w:pPr>
      <w:r>
        <w:rPr>
          <w:rFonts w:ascii="Times New Roman" w:hAnsi="Times New Roman" w:cs="Times New Roman"/>
          <w:b/>
          <w:sz w:val="24"/>
          <w:szCs w:val="24"/>
        </w:rPr>
        <w:t>4.1.1</w:t>
      </w:r>
      <w:r>
        <w:rPr>
          <w:rFonts w:ascii="Times New Roman" w:hAnsi="Times New Roman" w:cs="Times New Roman"/>
          <w:b/>
          <w:sz w:val="24"/>
          <w:szCs w:val="24"/>
        </w:rPr>
        <w:tab/>
      </w:r>
      <w:r w:rsidR="000A7B0F" w:rsidRPr="000A7B0F">
        <w:rPr>
          <w:rFonts w:ascii="Times New Roman" w:hAnsi="Times New Roman" w:cs="Times New Roman"/>
          <w:b/>
          <w:sz w:val="24"/>
          <w:szCs w:val="24"/>
        </w:rPr>
        <w:t>Sejarah CU Damai Sejahtera</w:t>
      </w:r>
    </w:p>
    <w:p w14:paraId="65FAC239" w14:textId="77777777" w:rsidR="00BA67EA" w:rsidRDefault="00BA67EA" w:rsidP="00BA67EA">
      <w:pPr>
        <w:ind w:firstLine="720"/>
        <w:rPr>
          <w:rFonts w:ascii="Times New Roman" w:hAnsi="Times New Roman" w:cs="Times New Roman"/>
          <w:sz w:val="24"/>
          <w:szCs w:val="24"/>
        </w:rPr>
      </w:pPr>
      <w:r w:rsidRPr="00433B55">
        <w:rPr>
          <w:rFonts w:ascii="Times New Roman" w:hAnsi="Times New Roman" w:cs="Times New Roman"/>
          <w:sz w:val="24"/>
          <w:szCs w:val="24"/>
        </w:rPr>
        <w:t>Pada tahun 2004 beberapa Pengurus Gereja  Katolik ST. Diego Martoba bersepakat untuk mendirikan  Koperasi  C.U. di wilayah ini, Demi menunjang kesejahteraan umat/masyarakat sekitar karena melihat kondisi ekonomi masyarakat pada saat itu masih perlu ada kesatuan dan persatuan  untuk membangun ekonomi yang lebih tangguh.</w:t>
      </w:r>
    </w:p>
    <w:p w14:paraId="5FF9ED75" w14:textId="77777777" w:rsidR="00BA67EA" w:rsidRDefault="00BA67EA" w:rsidP="00BA67EA">
      <w:pPr>
        <w:rPr>
          <w:rFonts w:ascii="Times New Roman" w:hAnsi="Times New Roman" w:cs="Times New Roman"/>
          <w:sz w:val="24"/>
          <w:szCs w:val="24"/>
        </w:rPr>
      </w:pPr>
      <w:r w:rsidRPr="00433B55">
        <w:rPr>
          <w:rFonts w:ascii="Times New Roman" w:hAnsi="Times New Roman" w:cs="Times New Roman"/>
          <w:sz w:val="24"/>
          <w:szCs w:val="24"/>
        </w:rPr>
        <w:t>Pengurus yang berperan dalam pembentukan C.U. pada saat itu adalah:</w:t>
      </w:r>
    </w:p>
    <w:p w14:paraId="121778CC" w14:textId="77777777" w:rsidR="00BA67EA" w:rsidRDefault="00BA67EA" w:rsidP="00BA67EA">
      <w:pPr>
        <w:pStyle w:val="ListParagraph"/>
        <w:numPr>
          <w:ilvl w:val="0"/>
          <w:numId w:val="42"/>
        </w:numPr>
        <w:ind w:left="426" w:hanging="426"/>
        <w:rPr>
          <w:rFonts w:ascii="Times New Roman" w:hAnsi="Times New Roman" w:cs="Times New Roman"/>
          <w:sz w:val="24"/>
          <w:szCs w:val="24"/>
        </w:rPr>
      </w:pPr>
      <w:proofErr w:type="gramStart"/>
      <w:r w:rsidRPr="00BA67EA">
        <w:rPr>
          <w:rFonts w:ascii="Times New Roman" w:hAnsi="Times New Roman" w:cs="Times New Roman"/>
          <w:sz w:val="24"/>
          <w:szCs w:val="24"/>
        </w:rPr>
        <w:t>D .</w:t>
      </w:r>
      <w:proofErr w:type="gramEnd"/>
      <w:r w:rsidRPr="00BA67EA">
        <w:rPr>
          <w:rFonts w:ascii="Times New Roman" w:hAnsi="Times New Roman" w:cs="Times New Roman"/>
          <w:sz w:val="24"/>
          <w:szCs w:val="24"/>
        </w:rPr>
        <w:t xml:space="preserve"> Manalu .sebagai Ketua Stasi St. Diego Martoba</w:t>
      </w:r>
      <w:r>
        <w:rPr>
          <w:rFonts w:ascii="Times New Roman" w:hAnsi="Times New Roman" w:cs="Times New Roman"/>
          <w:sz w:val="24"/>
          <w:szCs w:val="24"/>
        </w:rPr>
        <w:t>.</w:t>
      </w:r>
    </w:p>
    <w:p w14:paraId="2981F50A" w14:textId="77777777" w:rsidR="00BA67EA" w:rsidRDefault="00BA67EA" w:rsidP="00BA67EA">
      <w:pPr>
        <w:pStyle w:val="ListParagraph"/>
        <w:numPr>
          <w:ilvl w:val="0"/>
          <w:numId w:val="42"/>
        </w:numPr>
        <w:ind w:left="426" w:hanging="426"/>
        <w:rPr>
          <w:rFonts w:ascii="Times New Roman" w:hAnsi="Times New Roman" w:cs="Times New Roman"/>
          <w:sz w:val="24"/>
          <w:szCs w:val="24"/>
        </w:rPr>
      </w:pPr>
      <w:r w:rsidRPr="00BA67EA">
        <w:rPr>
          <w:rFonts w:ascii="Times New Roman" w:hAnsi="Times New Roman" w:cs="Times New Roman"/>
          <w:sz w:val="24"/>
          <w:szCs w:val="24"/>
        </w:rPr>
        <w:t>Drs. K. Lumban Gaol sebagai sekretaris Gereja Santo Diego Martoba</w:t>
      </w:r>
      <w:r>
        <w:rPr>
          <w:rFonts w:ascii="Times New Roman" w:hAnsi="Times New Roman" w:cs="Times New Roman"/>
          <w:sz w:val="24"/>
          <w:szCs w:val="24"/>
        </w:rPr>
        <w:t>.</w:t>
      </w:r>
    </w:p>
    <w:p w14:paraId="79A24CAF" w14:textId="77777777" w:rsidR="00BA67EA" w:rsidRDefault="00BA67EA" w:rsidP="00BA67EA">
      <w:pPr>
        <w:pStyle w:val="ListParagraph"/>
        <w:numPr>
          <w:ilvl w:val="0"/>
          <w:numId w:val="42"/>
        </w:numPr>
        <w:ind w:left="426" w:hanging="426"/>
        <w:rPr>
          <w:rFonts w:ascii="Times New Roman" w:hAnsi="Times New Roman" w:cs="Times New Roman"/>
          <w:sz w:val="24"/>
          <w:szCs w:val="24"/>
        </w:rPr>
      </w:pPr>
      <w:r w:rsidRPr="00BA67EA">
        <w:rPr>
          <w:rFonts w:ascii="Times New Roman" w:hAnsi="Times New Roman" w:cs="Times New Roman"/>
          <w:sz w:val="24"/>
          <w:szCs w:val="24"/>
        </w:rPr>
        <w:t>Ir. R. Debataraja sebagai Bendahara Gereja Santo  Diogo Martoba</w:t>
      </w:r>
    </w:p>
    <w:p w14:paraId="6264BD6C" w14:textId="77777777" w:rsidR="00BA67EA" w:rsidRDefault="00BA67EA" w:rsidP="00BA67EA">
      <w:pPr>
        <w:ind w:firstLine="720"/>
        <w:rPr>
          <w:rFonts w:ascii="Times New Roman" w:hAnsi="Times New Roman" w:cs="Times New Roman"/>
          <w:sz w:val="24"/>
          <w:szCs w:val="24"/>
        </w:rPr>
      </w:pPr>
      <w:proofErr w:type="gramStart"/>
      <w:r w:rsidRPr="00BA67EA">
        <w:rPr>
          <w:rFonts w:ascii="Times New Roman" w:hAnsi="Times New Roman" w:cs="Times New Roman"/>
          <w:sz w:val="24"/>
          <w:szCs w:val="24"/>
        </w:rPr>
        <w:t xml:space="preserve">Mereka bertiga sepakat lalu diperkuat dengan semangat yang luar </w:t>
      </w:r>
      <w:r>
        <w:rPr>
          <w:rFonts w:ascii="Times New Roman" w:hAnsi="Times New Roman" w:cs="Times New Roman"/>
          <w:sz w:val="24"/>
          <w:szCs w:val="24"/>
        </w:rPr>
        <w:t xml:space="preserve">biasa </w:t>
      </w:r>
      <w:r w:rsidRPr="00BA67EA">
        <w:rPr>
          <w:rFonts w:ascii="Times New Roman" w:hAnsi="Times New Roman" w:cs="Times New Roman"/>
          <w:sz w:val="24"/>
          <w:szCs w:val="24"/>
        </w:rPr>
        <w:t>oleh L.Sipangkar, Spd Yang telah berpengalaman dari C.U.Tetangga.</w:t>
      </w:r>
      <w:proofErr w:type="gramEnd"/>
      <w:r>
        <w:rPr>
          <w:rFonts w:ascii="Times New Roman" w:hAnsi="Times New Roman" w:cs="Times New Roman"/>
          <w:sz w:val="24"/>
          <w:szCs w:val="24"/>
        </w:rPr>
        <w:t xml:space="preserve"> </w:t>
      </w:r>
      <w:r w:rsidRPr="00433B55">
        <w:rPr>
          <w:rFonts w:ascii="Times New Roman" w:hAnsi="Times New Roman" w:cs="Times New Roman"/>
          <w:sz w:val="24"/>
          <w:szCs w:val="24"/>
        </w:rPr>
        <w:t xml:space="preserve">Lalu mereka </w:t>
      </w:r>
      <w:proofErr w:type="gramStart"/>
      <w:r w:rsidRPr="00433B55">
        <w:rPr>
          <w:rFonts w:ascii="Times New Roman" w:hAnsi="Times New Roman" w:cs="Times New Roman"/>
          <w:sz w:val="24"/>
          <w:szCs w:val="24"/>
        </w:rPr>
        <w:t>minta  dukungan</w:t>
      </w:r>
      <w:proofErr w:type="gramEnd"/>
      <w:r w:rsidRPr="00433B55">
        <w:rPr>
          <w:rFonts w:ascii="Times New Roman" w:hAnsi="Times New Roman" w:cs="Times New Roman"/>
          <w:sz w:val="24"/>
          <w:szCs w:val="24"/>
        </w:rPr>
        <w:t xml:space="preserve"> dan  petunjuk  dari  Pastor  Servus, dan pada saat itu merupakan Pastor yang menjabat sebagai Pastor Paroki Pasar Merah Medan. Pastor menyarankan  agar membentuk Panitia Ad Hoc yang fungsinya menunjuk pengurus untuk studi banding  ke  C.U  yang sedang berkembang seperti  C.U yang ada di Perdagangan (Pasarda). Saran Pastor </w:t>
      </w:r>
      <w:proofErr w:type="gramStart"/>
      <w:r w:rsidRPr="00433B55">
        <w:rPr>
          <w:rFonts w:ascii="Times New Roman" w:hAnsi="Times New Roman" w:cs="Times New Roman"/>
          <w:sz w:val="24"/>
          <w:szCs w:val="24"/>
        </w:rPr>
        <w:t>tersebut</w:t>
      </w:r>
      <w:proofErr w:type="gramEnd"/>
      <w:r w:rsidRPr="00433B55">
        <w:rPr>
          <w:rFonts w:ascii="Times New Roman" w:hAnsi="Times New Roman" w:cs="Times New Roman"/>
          <w:sz w:val="24"/>
          <w:szCs w:val="24"/>
        </w:rPr>
        <w:t xml:space="preserve"> sangat di indahkan beliau- beliau (Pengurus Gereja tersebut). Oleh </w:t>
      </w:r>
      <w:proofErr w:type="gramStart"/>
      <w:r w:rsidRPr="00433B55">
        <w:rPr>
          <w:rFonts w:ascii="Times New Roman" w:hAnsi="Times New Roman" w:cs="Times New Roman"/>
          <w:sz w:val="24"/>
          <w:szCs w:val="24"/>
        </w:rPr>
        <w:t>karena  itu</w:t>
      </w:r>
      <w:proofErr w:type="gramEnd"/>
      <w:r w:rsidRPr="00433B55">
        <w:rPr>
          <w:rFonts w:ascii="Times New Roman" w:hAnsi="Times New Roman" w:cs="Times New Roman"/>
          <w:sz w:val="24"/>
          <w:szCs w:val="24"/>
        </w:rPr>
        <w:t xml:space="preserve"> membentuk Panitia  Ad hoc  antara lain</w:t>
      </w:r>
      <w:r>
        <w:rPr>
          <w:rFonts w:ascii="Times New Roman" w:hAnsi="Times New Roman" w:cs="Times New Roman"/>
          <w:sz w:val="24"/>
          <w:szCs w:val="24"/>
        </w:rPr>
        <w:t>:</w:t>
      </w:r>
    </w:p>
    <w:p w14:paraId="4DC3CF25" w14:textId="77777777" w:rsidR="00176524" w:rsidRDefault="00176524" w:rsidP="00BA67EA">
      <w:pPr>
        <w:ind w:firstLine="720"/>
        <w:rPr>
          <w:rFonts w:ascii="Times New Roman" w:hAnsi="Times New Roman" w:cs="Times New Roman"/>
          <w:sz w:val="24"/>
          <w:szCs w:val="24"/>
        </w:rPr>
      </w:pPr>
    </w:p>
    <w:p w14:paraId="6BEEA265" w14:textId="77777777" w:rsidR="00BA67EA" w:rsidRDefault="00BA67EA" w:rsidP="00BA67EA">
      <w:pPr>
        <w:pStyle w:val="ListParagraph"/>
        <w:numPr>
          <w:ilvl w:val="0"/>
          <w:numId w:val="43"/>
        </w:numPr>
        <w:ind w:left="426" w:hanging="426"/>
        <w:rPr>
          <w:rFonts w:ascii="Times New Roman" w:hAnsi="Times New Roman" w:cs="Times New Roman"/>
          <w:sz w:val="24"/>
          <w:szCs w:val="24"/>
        </w:rPr>
      </w:pPr>
      <w:r w:rsidRPr="00BA67EA">
        <w:rPr>
          <w:rFonts w:ascii="Times New Roman" w:hAnsi="Times New Roman" w:cs="Times New Roman"/>
          <w:sz w:val="24"/>
          <w:szCs w:val="24"/>
        </w:rPr>
        <w:lastRenderedPageBreak/>
        <w:t>D. Manalu</w:t>
      </w:r>
      <w:r>
        <w:rPr>
          <w:rFonts w:ascii="Times New Roman" w:hAnsi="Times New Roman" w:cs="Times New Roman"/>
          <w:sz w:val="24"/>
          <w:szCs w:val="24"/>
        </w:rPr>
        <w:t>.</w:t>
      </w:r>
    </w:p>
    <w:p w14:paraId="3CD8E25F" w14:textId="77777777" w:rsidR="00BA67EA" w:rsidRDefault="00BA67EA" w:rsidP="00BA67EA">
      <w:pPr>
        <w:pStyle w:val="ListParagraph"/>
        <w:numPr>
          <w:ilvl w:val="0"/>
          <w:numId w:val="43"/>
        </w:numPr>
        <w:ind w:left="426" w:hanging="426"/>
        <w:rPr>
          <w:rFonts w:ascii="Times New Roman" w:hAnsi="Times New Roman" w:cs="Times New Roman"/>
          <w:sz w:val="24"/>
          <w:szCs w:val="24"/>
        </w:rPr>
      </w:pPr>
      <w:r w:rsidRPr="00BA67EA">
        <w:rPr>
          <w:rFonts w:ascii="Times New Roman" w:hAnsi="Times New Roman" w:cs="Times New Roman"/>
          <w:sz w:val="24"/>
          <w:szCs w:val="24"/>
        </w:rPr>
        <w:t>Drs. K. Lbn.</w:t>
      </w:r>
      <w:r>
        <w:rPr>
          <w:rFonts w:ascii="Times New Roman" w:hAnsi="Times New Roman" w:cs="Times New Roman"/>
          <w:sz w:val="24"/>
          <w:szCs w:val="24"/>
        </w:rPr>
        <w:t xml:space="preserve"> Gaol.</w:t>
      </w:r>
    </w:p>
    <w:p w14:paraId="67711CB8" w14:textId="77777777" w:rsidR="00BA67EA" w:rsidRDefault="00BA67EA" w:rsidP="00BA67EA">
      <w:pPr>
        <w:pStyle w:val="ListParagraph"/>
        <w:numPr>
          <w:ilvl w:val="0"/>
          <w:numId w:val="43"/>
        </w:numPr>
        <w:ind w:left="426" w:hanging="426"/>
        <w:rPr>
          <w:rFonts w:ascii="Times New Roman" w:hAnsi="Times New Roman" w:cs="Times New Roman"/>
          <w:sz w:val="24"/>
          <w:szCs w:val="24"/>
        </w:rPr>
      </w:pPr>
      <w:r w:rsidRPr="00BA67EA">
        <w:rPr>
          <w:rFonts w:ascii="Times New Roman" w:hAnsi="Times New Roman" w:cs="Times New Roman"/>
          <w:sz w:val="24"/>
          <w:szCs w:val="24"/>
        </w:rPr>
        <w:t>Ir. R.L. Debataraja</w:t>
      </w:r>
      <w:r>
        <w:rPr>
          <w:rFonts w:ascii="Times New Roman" w:hAnsi="Times New Roman" w:cs="Times New Roman"/>
          <w:sz w:val="24"/>
          <w:szCs w:val="24"/>
        </w:rPr>
        <w:t>.</w:t>
      </w:r>
    </w:p>
    <w:p w14:paraId="7967A03F" w14:textId="77777777" w:rsidR="00BA67EA" w:rsidRDefault="00BA67EA" w:rsidP="00BA67EA">
      <w:pPr>
        <w:pStyle w:val="ListParagraph"/>
        <w:numPr>
          <w:ilvl w:val="0"/>
          <w:numId w:val="43"/>
        </w:numPr>
        <w:ind w:left="426" w:hanging="426"/>
        <w:rPr>
          <w:rFonts w:ascii="Times New Roman" w:hAnsi="Times New Roman" w:cs="Times New Roman"/>
          <w:sz w:val="24"/>
          <w:szCs w:val="24"/>
        </w:rPr>
      </w:pPr>
      <w:r w:rsidRPr="00BA67EA">
        <w:rPr>
          <w:rFonts w:ascii="Times New Roman" w:hAnsi="Times New Roman" w:cs="Times New Roman"/>
          <w:sz w:val="24"/>
          <w:szCs w:val="24"/>
        </w:rPr>
        <w:t>L.Sipangkar, Spd.</w:t>
      </w:r>
    </w:p>
    <w:p w14:paraId="177B9630" w14:textId="77777777" w:rsidR="00BA67EA" w:rsidRDefault="00BA67EA" w:rsidP="00BA67EA">
      <w:pPr>
        <w:pStyle w:val="ListParagraph"/>
        <w:numPr>
          <w:ilvl w:val="0"/>
          <w:numId w:val="43"/>
        </w:numPr>
        <w:ind w:left="426" w:hanging="426"/>
        <w:rPr>
          <w:rFonts w:ascii="Times New Roman" w:hAnsi="Times New Roman" w:cs="Times New Roman"/>
          <w:sz w:val="24"/>
          <w:szCs w:val="24"/>
        </w:rPr>
      </w:pPr>
      <w:r w:rsidRPr="00BA67EA">
        <w:rPr>
          <w:rFonts w:ascii="Times New Roman" w:hAnsi="Times New Roman" w:cs="Times New Roman"/>
          <w:sz w:val="24"/>
          <w:szCs w:val="24"/>
        </w:rPr>
        <w:t>D. Br Sburian, Spd</w:t>
      </w:r>
    </w:p>
    <w:p w14:paraId="7B3D684E" w14:textId="77777777" w:rsidR="00BA67EA" w:rsidRDefault="00BA67EA" w:rsidP="00BA67EA">
      <w:pPr>
        <w:ind w:firstLine="720"/>
        <w:rPr>
          <w:rFonts w:ascii="Times New Roman" w:hAnsi="Times New Roman" w:cs="Times New Roman"/>
          <w:sz w:val="24"/>
          <w:szCs w:val="24"/>
        </w:rPr>
      </w:pPr>
      <w:r w:rsidRPr="00BA67EA">
        <w:rPr>
          <w:rFonts w:ascii="Times New Roman" w:hAnsi="Times New Roman" w:cs="Times New Roman"/>
          <w:sz w:val="24"/>
          <w:szCs w:val="24"/>
        </w:rPr>
        <w:t xml:space="preserve">Mereka berlima (Panitia   </w:t>
      </w:r>
      <w:proofErr w:type="gramStart"/>
      <w:r w:rsidRPr="00BA67EA">
        <w:rPr>
          <w:rFonts w:ascii="Times New Roman" w:hAnsi="Times New Roman" w:cs="Times New Roman"/>
          <w:sz w:val="24"/>
          <w:szCs w:val="24"/>
        </w:rPr>
        <w:t>Ad  hoc</w:t>
      </w:r>
      <w:proofErr w:type="gramEnd"/>
      <w:r w:rsidRPr="00BA67EA">
        <w:rPr>
          <w:rFonts w:ascii="Times New Roman" w:hAnsi="Times New Roman" w:cs="Times New Roman"/>
          <w:sz w:val="24"/>
          <w:szCs w:val="24"/>
        </w:rPr>
        <w:t xml:space="preserve">) membuat nama  C.U. yaitu C.U.  </w:t>
      </w:r>
      <w:proofErr w:type="gramStart"/>
      <w:r w:rsidRPr="00BA67EA">
        <w:rPr>
          <w:rFonts w:ascii="Times New Roman" w:hAnsi="Times New Roman" w:cs="Times New Roman"/>
          <w:sz w:val="24"/>
          <w:szCs w:val="24"/>
        </w:rPr>
        <w:t>Damai  Sejahtera</w:t>
      </w:r>
      <w:proofErr w:type="gramEnd"/>
      <w:r w:rsidRPr="00BA67EA">
        <w:rPr>
          <w:rFonts w:ascii="Times New Roman" w:hAnsi="Times New Roman" w:cs="Times New Roman"/>
          <w:sz w:val="24"/>
          <w:szCs w:val="24"/>
        </w:rPr>
        <w:t xml:space="preserve">  dengan prinsip agar seluruh anggota dan pengurus menjadi damai dan sejahtera.</w:t>
      </w:r>
      <w:r>
        <w:rPr>
          <w:rFonts w:ascii="Times New Roman" w:hAnsi="Times New Roman" w:cs="Times New Roman"/>
          <w:sz w:val="24"/>
          <w:szCs w:val="24"/>
        </w:rPr>
        <w:t xml:space="preserve"> </w:t>
      </w:r>
      <w:r w:rsidRPr="00433B55">
        <w:rPr>
          <w:rFonts w:ascii="Times New Roman" w:hAnsi="Times New Roman" w:cs="Times New Roman"/>
          <w:sz w:val="24"/>
          <w:szCs w:val="24"/>
        </w:rPr>
        <w:t xml:space="preserve">Mereka </w:t>
      </w:r>
      <w:proofErr w:type="gramStart"/>
      <w:r w:rsidRPr="00433B55">
        <w:rPr>
          <w:rFonts w:ascii="Times New Roman" w:hAnsi="Times New Roman" w:cs="Times New Roman"/>
          <w:sz w:val="24"/>
          <w:szCs w:val="24"/>
        </w:rPr>
        <w:t>pun  mengadakan</w:t>
      </w:r>
      <w:proofErr w:type="gramEnd"/>
      <w:r w:rsidRPr="00433B55">
        <w:rPr>
          <w:rFonts w:ascii="Times New Roman" w:hAnsi="Times New Roman" w:cs="Times New Roman"/>
          <w:sz w:val="24"/>
          <w:szCs w:val="24"/>
        </w:rPr>
        <w:t xml:space="preserve"> studi banding ke C.U. yang ada  di Perdagangan dan Belawan. Saat studi banding, kami diterima dan disambut masing-masing Pengurus C.U. Masukan yang kami dapatkan dari studi banding tersebut adalah  agar membuat  penghubung yang bertugas untuk merekrut anggota, mengantar simpanan anggota ke kantor, dan  </w:t>
      </w:r>
      <w:r>
        <w:rPr>
          <w:rFonts w:ascii="Times New Roman" w:hAnsi="Times New Roman" w:cs="Times New Roman"/>
          <w:sz w:val="24"/>
          <w:szCs w:val="24"/>
        </w:rPr>
        <w:t xml:space="preserve">merekomondasi pinjaman anggota. </w:t>
      </w:r>
      <w:r w:rsidRPr="00433B55">
        <w:rPr>
          <w:rFonts w:ascii="Times New Roman" w:hAnsi="Times New Roman" w:cs="Times New Roman"/>
          <w:sz w:val="24"/>
          <w:szCs w:val="24"/>
        </w:rPr>
        <w:t xml:space="preserve">Selanjutnya Panitia  Ad Hoc membentuk kepengurusan dengan  melihat  kesabaran,  kejujuran dan tanggung jawab dalam tugas yang selama ini di Gereja  Katolik Santo Diego  Martoba, maka Panitia  Ad Hoc yakin untuk  memilih mereka  sebagai pengurus  CU Damai Sejahtera Medan. </w:t>
      </w:r>
      <w:proofErr w:type="gramStart"/>
      <w:r w:rsidRPr="00433B55">
        <w:rPr>
          <w:rFonts w:ascii="Times New Roman" w:hAnsi="Times New Roman" w:cs="Times New Roman"/>
          <w:sz w:val="24"/>
          <w:szCs w:val="24"/>
        </w:rPr>
        <w:t>dapat</w:t>
      </w:r>
      <w:proofErr w:type="gramEnd"/>
      <w:r w:rsidRPr="00433B55">
        <w:rPr>
          <w:rFonts w:ascii="Times New Roman" w:hAnsi="Times New Roman" w:cs="Times New Roman"/>
          <w:sz w:val="24"/>
          <w:szCs w:val="24"/>
        </w:rPr>
        <w:t xml:space="preserve"> memajukannya.  Pengurus yang ditunjuk adalah:    </w:t>
      </w:r>
    </w:p>
    <w:p w14:paraId="7DD7735D" w14:textId="77777777" w:rsidR="00BA67EA" w:rsidRDefault="00BA67EA" w:rsidP="00BA67EA">
      <w:pPr>
        <w:rPr>
          <w:rFonts w:ascii="Times New Roman" w:hAnsi="Times New Roman" w:cs="Times New Roman"/>
          <w:sz w:val="24"/>
          <w:szCs w:val="24"/>
        </w:rPr>
      </w:pPr>
      <w:r w:rsidRPr="00433B55">
        <w:rPr>
          <w:rFonts w:ascii="Times New Roman" w:hAnsi="Times New Roman" w:cs="Times New Roman"/>
          <w:sz w:val="24"/>
          <w:szCs w:val="24"/>
        </w:rPr>
        <w:t>Ketua I</w:t>
      </w:r>
      <w:r w:rsidRPr="00433B55">
        <w:rPr>
          <w:rFonts w:ascii="Times New Roman" w:hAnsi="Times New Roman" w:cs="Times New Roman"/>
          <w:sz w:val="24"/>
          <w:szCs w:val="24"/>
        </w:rPr>
        <w:tab/>
      </w:r>
      <w:r w:rsidRPr="00433B55">
        <w:rPr>
          <w:rFonts w:ascii="Times New Roman" w:hAnsi="Times New Roman" w:cs="Times New Roman"/>
          <w:sz w:val="24"/>
          <w:szCs w:val="24"/>
        </w:rPr>
        <w:tab/>
      </w:r>
      <w:r w:rsidRPr="00433B55">
        <w:rPr>
          <w:rFonts w:ascii="Times New Roman" w:hAnsi="Times New Roman" w:cs="Times New Roman"/>
          <w:sz w:val="24"/>
          <w:szCs w:val="24"/>
        </w:rPr>
        <w:tab/>
        <w:t xml:space="preserve">S. Raja gukguk </w:t>
      </w:r>
    </w:p>
    <w:p w14:paraId="4D71C0E1" w14:textId="77777777" w:rsidR="00BA67EA" w:rsidRDefault="00BA67EA" w:rsidP="00BA67EA">
      <w:pPr>
        <w:rPr>
          <w:rFonts w:ascii="Times New Roman" w:hAnsi="Times New Roman" w:cs="Times New Roman"/>
          <w:sz w:val="24"/>
          <w:szCs w:val="24"/>
        </w:rPr>
      </w:pPr>
      <w:proofErr w:type="gramStart"/>
      <w:r w:rsidRPr="00433B55">
        <w:rPr>
          <w:rFonts w:ascii="Times New Roman" w:hAnsi="Times New Roman" w:cs="Times New Roman"/>
          <w:sz w:val="24"/>
          <w:szCs w:val="24"/>
        </w:rPr>
        <w:t>Ketua  II</w:t>
      </w:r>
      <w:proofErr w:type="gramEnd"/>
      <w:r w:rsidRPr="00433B55">
        <w:rPr>
          <w:rFonts w:ascii="Times New Roman" w:hAnsi="Times New Roman" w:cs="Times New Roman"/>
          <w:sz w:val="24"/>
          <w:szCs w:val="24"/>
        </w:rPr>
        <w:t xml:space="preserve"> </w:t>
      </w:r>
      <w:r w:rsidRPr="00433B55">
        <w:rPr>
          <w:rFonts w:ascii="Times New Roman" w:hAnsi="Times New Roman" w:cs="Times New Roman"/>
          <w:sz w:val="24"/>
          <w:szCs w:val="24"/>
        </w:rPr>
        <w:tab/>
      </w:r>
      <w:r w:rsidRPr="00433B55">
        <w:rPr>
          <w:rFonts w:ascii="Times New Roman" w:hAnsi="Times New Roman" w:cs="Times New Roman"/>
          <w:sz w:val="24"/>
          <w:szCs w:val="24"/>
        </w:rPr>
        <w:tab/>
        <w:t>Drs  K .Lbn Gaol</w:t>
      </w:r>
    </w:p>
    <w:p w14:paraId="20014897" w14:textId="77777777" w:rsidR="00BA67EA" w:rsidRDefault="00BA67EA" w:rsidP="00BA67EA">
      <w:pPr>
        <w:rPr>
          <w:rFonts w:ascii="Times New Roman" w:hAnsi="Times New Roman" w:cs="Times New Roman"/>
          <w:sz w:val="24"/>
          <w:szCs w:val="24"/>
        </w:rPr>
      </w:pPr>
      <w:proofErr w:type="gramStart"/>
      <w:r w:rsidRPr="00433B55">
        <w:rPr>
          <w:rFonts w:ascii="Times New Roman" w:hAnsi="Times New Roman" w:cs="Times New Roman"/>
          <w:sz w:val="24"/>
          <w:szCs w:val="24"/>
        </w:rPr>
        <w:t>Sekretaris  I</w:t>
      </w:r>
      <w:proofErr w:type="gramEnd"/>
      <w:r w:rsidRPr="00433B55">
        <w:rPr>
          <w:rFonts w:ascii="Times New Roman" w:hAnsi="Times New Roman" w:cs="Times New Roman"/>
          <w:sz w:val="24"/>
          <w:szCs w:val="24"/>
        </w:rPr>
        <w:t xml:space="preserve"> </w:t>
      </w:r>
      <w:r w:rsidRPr="00433B55">
        <w:rPr>
          <w:rFonts w:ascii="Times New Roman" w:hAnsi="Times New Roman" w:cs="Times New Roman"/>
          <w:sz w:val="24"/>
          <w:szCs w:val="24"/>
        </w:rPr>
        <w:tab/>
      </w:r>
      <w:r w:rsidRPr="00433B55">
        <w:rPr>
          <w:rFonts w:ascii="Times New Roman" w:hAnsi="Times New Roman" w:cs="Times New Roman"/>
          <w:sz w:val="24"/>
          <w:szCs w:val="24"/>
        </w:rPr>
        <w:tab/>
        <w:t>L .J . Gultom</w:t>
      </w:r>
    </w:p>
    <w:p w14:paraId="6C4A7BF4" w14:textId="77777777" w:rsidR="00BA67EA" w:rsidRDefault="00BA67EA" w:rsidP="00BA67EA">
      <w:pPr>
        <w:rPr>
          <w:rFonts w:ascii="Times New Roman" w:hAnsi="Times New Roman" w:cs="Times New Roman"/>
          <w:sz w:val="24"/>
          <w:szCs w:val="24"/>
        </w:rPr>
      </w:pPr>
      <w:proofErr w:type="gramStart"/>
      <w:r w:rsidRPr="00433B55">
        <w:rPr>
          <w:rFonts w:ascii="Times New Roman" w:hAnsi="Times New Roman" w:cs="Times New Roman"/>
          <w:sz w:val="24"/>
          <w:szCs w:val="24"/>
        </w:rPr>
        <w:t xml:space="preserve">Sekretaris II </w:t>
      </w:r>
      <w:r w:rsidRPr="00433B55">
        <w:rPr>
          <w:rFonts w:ascii="Times New Roman" w:hAnsi="Times New Roman" w:cs="Times New Roman"/>
          <w:sz w:val="24"/>
          <w:szCs w:val="24"/>
        </w:rPr>
        <w:tab/>
      </w:r>
      <w:r w:rsidRPr="00433B55">
        <w:rPr>
          <w:rFonts w:ascii="Times New Roman" w:hAnsi="Times New Roman" w:cs="Times New Roman"/>
          <w:sz w:val="24"/>
          <w:szCs w:val="24"/>
        </w:rPr>
        <w:tab/>
        <w:t>R.L.</w:t>
      </w:r>
      <w:proofErr w:type="gramEnd"/>
      <w:r w:rsidRPr="00433B55">
        <w:rPr>
          <w:rFonts w:ascii="Times New Roman" w:hAnsi="Times New Roman" w:cs="Times New Roman"/>
          <w:sz w:val="24"/>
          <w:szCs w:val="24"/>
        </w:rPr>
        <w:t xml:space="preserve">  Simamora Ir</w:t>
      </w:r>
    </w:p>
    <w:p w14:paraId="00823B34" w14:textId="77777777" w:rsidR="00BA67EA" w:rsidRDefault="00BA67EA" w:rsidP="00BA67EA">
      <w:pPr>
        <w:rPr>
          <w:rFonts w:ascii="Times New Roman" w:hAnsi="Times New Roman" w:cs="Times New Roman"/>
          <w:sz w:val="24"/>
          <w:szCs w:val="24"/>
        </w:rPr>
      </w:pPr>
      <w:proofErr w:type="gramStart"/>
      <w:r w:rsidRPr="00433B55">
        <w:rPr>
          <w:rFonts w:ascii="Times New Roman" w:hAnsi="Times New Roman" w:cs="Times New Roman"/>
          <w:sz w:val="24"/>
          <w:szCs w:val="24"/>
        </w:rPr>
        <w:t>Be</w:t>
      </w:r>
      <w:r>
        <w:rPr>
          <w:rFonts w:ascii="Times New Roman" w:hAnsi="Times New Roman" w:cs="Times New Roman"/>
          <w:sz w:val="24"/>
          <w:szCs w:val="24"/>
        </w:rPr>
        <w:t>n</w:t>
      </w:r>
      <w:r w:rsidRPr="00433B55">
        <w:rPr>
          <w:rFonts w:ascii="Times New Roman" w:hAnsi="Times New Roman" w:cs="Times New Roman"/>
          <w:sz w:val="24"/>
          <w:szCs w:val="24"/>
        </w:rPr>
        <w:t>dahara  I</w:t>
      </w:r>
      <w:proofErr w:type="gramEnd"/>
      <w:r w:rsidRPr="00433B55">
        <w:rPr>
          <w:rFonts w:ascii="Times New Roman" w:hAnsi="Times New Roman" w:cs="Times New Roman"/>
          <w:sz w:val="24"/>
          <w:szCs w:val="24"/>
        </w:rPr>
        <w:t xml:space="preserve"> </w:t>
      </w:r>
      <w:r w:rsidRPr="00433B55">
        <w:rPr>
          <w:rFonts w:ascii="Times New Roman" w:hAnsi="Times New Roman" w:cs="Times New Roman"/>
          <w:sz w:val="24"/>
          <w:szCs w:val="24"/>
        </w:rPr>
        <w:tab/>
      </w:r>
      <w:r w:rsidRPr="00433B55">
        <w:rPr>
          <w:rFonts w:ascii="Times New Roman" w:hAnsi="Times New Roman" w:cs="Times New Roman"/>
          <w:sz w:val="24"/>
          <w:szCs w:val="24"/>
        </w:rPr>
        <w:tab/>
        <w:t>D. Manalu.</w:t>
      </w:r>
    </w:p>
    <w:p w14:paraId="1F25DB3C" w14:textId="77777777" w:rsidR="00BA67EA" w:rsidRDefault="00BA67EA" w:rsidP="00BA67EA">
      <w:pPr>
        <w:rPr>
          <w:rFonts w:ascii="Times New Roman" w:hAnsi="Times New Roman" w:cs="Times New Roman"/>
          <w:sz w:val="24"/>
          <w:szCs w:val="24"/>
        </w:rPr>
      </w:pPr>
      <w:proofErr w:type="gramStart"/>
      <w:r w:rsidRPr="00433B55">
        <w:rPr>
          <w:rFonts w:ascii="Times New Roman" w:hAnsi="Times New Roman" w:cs="Times New Roman"/>
          <w:sz w:val="24"/>
          <w:szCs w:val="24"/>
        </w:rPr>
        <w:t>Ben</w:t>
      </w:r>
      <w:r>
        <w:rPr>
          <w:rFonts w:ascii="Times New Roman" w:hAnsi="Times New Roman" w:cs="Times New Roman"/>
          <w:sz w:val="24"/>
          <w:szCs w:val="24"/>
        </w:rPr>
        <w:t>da</w:t>
      </w:r>
      <w:r w:rsidRPr="00433B55">
        <w:rPr>
          <w:rFonts w:ascii="Times New Roman" w:hAnsi="Times New Roman" w:cs="Times New Roman"/>
          <w:sz w:val="24"/>
          <w:szCs w:val="24"/>
        </w:rPr>
        <w:t>hara  II</w:t>
      </w:r>
      <w:proofErr w:type="gramEnd"/>
      <w:r w:rsidRPr="00433B55">
        <w:rPr>
          <w:rFonts w:ascii="Times New Roman" w:hAnsi="Times New Roman" w:cs="Times New Roman"/>
          <w:sz w:val="24"/>
          <w:szCs w:val="24"/>
        </w:rPr>
        <w:tab/>
      </w:r>
      <w:r w:rsidRPr="00433B55">
        <w:rPr>
          <w:rFonts w:ascii="Times New Roman" w:hAnsi="Times New Roman" w:cs="Times New Roman"/>
          <w:sz w:val="24"/>
          <w:szCs w:val="24"/>
        </w:rPr>
        <w:tab/>
        <w:t>Br Siburian Spd</w:t>
      </w:r>
    </w:p>
    <w:p w14:paraId="0A58601F" w14:textId="77777777" w:rsidR="00BA67EA" w:rsidRDefault="00BA67EA" w:rsidP="00BA67EA">
      <w:pPr>
        <w:rPr>
          <w:rFonts w:ascii="Times New Roman" w:hAnsi="Times New Roman" w:cs="Times New Roman"/>
          <w:sz w:val="24"/>
          <w:szCs w:val="24"/>
        </w:rPr>
      </w:pPr>
      <w:r w:rsidRPr="00433B55">
        <w:rPr>
          <w:rFonts w:ascii="Times New Roman" w:hAnsi="Times New Roman" w:cs="Times New Roman"/>
          <w:sz w:val="24"/>
          <w:szCs w:val="24"/>
        </w:rPr>
        <w:lastRenderedPageBreak/>
        <w:t>Panitia Pendidikan</w:t>
      </w:r>
      <w:r w:rsidRPr="00433B55">
        <w:rPr>
          <w:rFonts w:ascii="Times New Roman" w:hAnsi="Times New Roman" w:cs="Times New Roman"/>
          <w:sz w:val="24"/>
          <w:szCs w:val="24"/>
        </w:rPr>
        <w:tab/>
        <w:t xml:space="preserve"> L Sipangkar Spd</w:t>
      </w:r>
    </w:p>
    <w:p w14:paraId="7B6C43A3" w14:textId="77777777" w:rsidR="00BA67EA" w:rsidRDefault="00BA67EA" w:rsidP="00BA67EA">
      <w:pPr>
        <w:rPr>
          <w:rFonts w:ascii="Times New Roman" w:hAnsi="Times New Roman" w:cs="Times New Roman"/>
          <w:sz w:val="24"/>
          <w:szCs w:val="24"/>
        </w:rPr>
      </w:pPr>
      <w:r w:rsidRPr="00433B55">
        <w:rPr>
          <w:rFonts w:ascii="Times New Roman" w:hAnsi="Times New Roman" w:cs="Times New Roman"/>
          <w:sz w:val="24"/>
          <w:szCs w:val="24"/>
        </w:rPr>
        <w:t xml:space="preserve">Anggota </w:t>
      </w:r>
      <w:r w:rsidRPr="00433B55">
        <w:rPr>
          <w:rFonts w:ascii="Times New Roman" w:hAnsi="Times New Roman" w:cs="Times New Roman"/>
          <w:sz w:val="24"/>
          <w:szCs w:val="24"/>
        </w:rPr>
        <w:tab/>
      </w:r>
      <w:r w:rsidRPr="00433B55">
        <w:rPr>
          <w:rFonts w:ascii="Times New Roman" w:hAnsi="Times New Roman" w:cs="Times New Roman"/>
          <w:sz w:val="24"/>
          <w:szCs w:val="24"/>
        </w:rPr>
        <w:tab/>
        <w:t>S .Simbolon</w:t>
      </w:r>
    </w:p>
    <w:p w14:paraId="036BB985" w14:textId="77777777" w:rsidR="00BA67EA" w:rsidRDefault="00BA67EA" w:rsidP="00BA67EA">
      <w:pPr>
        <w:rPr>
          <w:rFonts w:ascii="Times New Roman" w:hAnsi="Times New Roman" w:cs="Times New Roman"/>
          <w:sz w:val="24"/>
          <w:szCs w:val="24"/>
        </w:rPr>
      </w:pPr>
      <w:proofErr w:type="gramStart"/>
      <w:r w:rsidRPr="00433B55">
        <w:rPr>
          <w:rFonts w:ascii="Times New Roman" w:hAnsi="Times New Roman" w:cs="Times New Roman"/>
          <w:sz w:val="24"/>
          <w:szCs w:val="24"/>
        </w:rPr>
        <w:t>Panitia  Kredit</w:t>
      </w:r>
      <w:proofErr w:type="gramEnd"/>
      <w:r w:rsidRPr="00433B55">
        <w:rPr>
          <w:rFonts w:ascii="Times New Roman" w:hAnsi="Times New Roman" w:cs="Times New Roman"/>
          <w:sz w:val="24"/>
          <w:szCs w:val="24"/>
        </w:rPr>
        <w:t xml:space="preserve"> </w:t>
      </w:r>
      <w:r w:rsidRPr="00433B55">
        <w:rPr>
          <w:rFonts w:ascii="Times New Roman" w:hAnsi="Times New Roman" w:cs="Times New Roman"/>
          <w:sz w:val="24"/>
          <w:szCs w:val="24"/>
        </w:rPr>
        <w:tab/>
      </w:r>
      <w:r>
        <w:rPr>
          <w:rFonts w:ascii="Times New Roman" w:hAnsi="Times New Roman" w:cs="Times New Roman"/>
          <w:sz w:val="24"/>
          <w:szCs w:val="24"/>
        </w:rPr>
        <w:t>DJ. Nai baho (+</w:t>
      </w:r>
      <w:r w:rsidRPr="00433B55">
        <w:rPr>
          <w:rFonts w:ascii="Times New Roman" w:hAnsi="Times New Roman" w:cs="Times New Roman"/>
          <w:sz w:val="24"/>
          <w:szCs w:val="24"/>
        </w:rPr>
        <w:t>)</w:t>
      </w:r>
    </w:p>
    <w:p w14:paraId="56B8D165" w14:textId="77777777" w:rsidR="00BA67EA" w:rsidRDefault="00BA67EA" w:rsidP="00BA67EA">
      <w:pPr>
        <w:rPr>
          <w:rFonts w:ascii="Times New Roman" w:hAnsi="Times New Roman" w:cs="Times New Roman"/>
          <w:sz w:val="24"/>
          <w:szCs w:val="24"/>
        </w:rPr>
      </w:pPr>
      <w:r w:rsidRPr="00433B55">
        <w:rPr>
          <w:rFonts w:ascii="Times New Roman" w:hAnsi="Times New Roman" w:cs="Times New Roman"/>
          <w:sz w:val="24"/>
          <w:szCs w:val="24"/>
        </w:rPr>
        <w:t xml:space="preserve">Pengawas </w:t>
      </w:r>
      <w:r w:rsidRPr="00433B55">
        <w:rPr>
          <w:rFonts w:ascii="Times New Roman" w:hAnsi="Times New Roman" w:cs="Times New Roman"/>
          <w:sz w:val="24"/>
          <w:szCs w:val="24"/>
        </w:rPr>
        <w:tab/>
      </w:r>
      <w:r w:rsidRPr="00433B55">
        <w:rPr>
          <w:rFonts w:ascii="Times New Roman" w:hAnsi="Times New Roman" w:cs="Times New Roman"/>
          <w:sz w:val="24"/>
          <w:szCs w:val="24"/>
        </w:rPr>
        <w:tab/>
        <w:t>JP.Siburian</w:t>
      </w:r>
      <w:r>
        <w:rPr>
          <w:rFonts w:ascii="Times New Roman" w:hAnsi="Times New Roman" w:cs="Times New Roman"/>
          <w:sz w:val="24"/>
          <w:szCs w:val="24"/>
        </w:rPr>
        <w:t xml:space="preserve"> (+</w:t>
      </w:r>
      <w:r w:rsidRPr="00433B55">
        <w:rPr>
          <w:rFonts w:ascii="Times New Roman" w:hAnsi="Times New Roman" w:cs="Times New Roman"/>
          <w:sz w:val="24"/>
          <w:szCs w:val="24"/>
        </w:rPr>
        <w:t>)</w:t>
      </w:r>
    </w:p>
    <w:p w14:paraId="0B4604BC" w14:textId="77777777" w:rsidR="00BA67EA" w:rsidRDefault="00BA67EA" w:rsidP="00BA67EA">
      <w:pPr>
        <w:rPr>
          <w:rFonts w:ascii="Times New Roman" w:hAnsi="Times New Roman" w:cs="Times New Roman"/>
          <w:sz w:val="24"/>
          <w:szCs w:val="24"/>
        </w:rPr>
      </w:pPr>
      <w:r w:rsidRPr="00433B55">
        <w:rPr>
          <w:rFonts w:ascii="Times New Roman" w:hAnsi="Times New Roman" w:cs="Times New Roman"/>
          <w:sz w:val="24"/>
          <w:szCs w:val="24"/>
        </w:rPr>
        <w:t>Anggota</w:t>
      </w:r>
      <w:r w:rsidRPr="00433B55">
        <w:rPr>
          <w:rFonts w:ascii="Times New Roman" w:hAnsi="Times New Roman" w:cs="Times New Roman"/>
          <w:sz w:val="24"/>
          <w:szCs w:val="24"/>
        </w:rPr>
        <w:tab/>
      </w:r>
      <w:r w:rsidRPr="00433B55">
        <w:rPr>
          <w:rFonts w:ascii="Times New Roman" w:hAnsi="Times New Roman" w:cs="Times New Roman"/>
          <w:sz w:val="24"/>
          <w:szCs w:val="24"/>
        </w:rPr>
        <w:tab/>
        <w:t>T. Lbn Gaol</w:t>
      </w:r>
      <w:r>
        <w:rPr>
          <w:rFonts w:ascii="Times New Roman" w:hAnsi="Times New Roman" w:cs="Times New Roman"/>
          <w:sz w:val="24"/>
          <w:szCs w:val="24"/>
        </w:rPr>
        <w:t xml:space="preserve"> (+)</w:t>
      </w:r>
      <w:r w:rsidRPr="00433B55">
        <w:rPr>
          <w:rFonts w:ascii="Times New Roman" w:hAnsi="Times New Roman" w:cs="Times New Roman"/>
          <w:sz w:val="24"/>
          <w:szCs w:val="24"/>
        </w:rPr>
        <w:t xml:space="preserve">  </w:t>
      </w:r>
    </w:p>
    <w:p w14:paraId="18304923" w14:textId="77777777" w:rsidR="00BA67EA" w:rsidRDefault="00BA67EA" w:rsidP="00BA67EA">
      <w:pPr>
        <w:rPr>
          <w:rFonts w:ascii="Times New Roman" w:hAnsi="Times New Roman" w:cs="Times New Roman"/>
          <w:sz w:val="24"/>
          <w:szCs w:val="24"/>
        </w:rPr>
      </w:pPr>
      <w:r w:rsidRPr="00433B55">
        <w:rPr>
          <w:rFonts w:ascii="Times New Roman" w:hAnsi="Times New Roman" w:cs="Times New Roman"/>
          <w:sz w:val="24"/>
          <w:szCs w:val="24"/>
        </w:rPr>
        <w:t>Anggota</w:t>
      </w:r>
      <w:r w:rsidRPr="00433B55">
        <w:rPr>
          <w:rFonts w:ascii="Times New Roman" w:hAnsi="Times New Roman" w:cs="Times New Roman"/>
          <w:sz w:val="24"/>
          <w:szCs w:val="24"/>
        </w:rPr>
        <w:tab/>
      </w:r>
      <w:r w:rsidRPr="00433B55">
        <w:rPr>
          <w:rFonts w:ascii="Times New Roman" w:hAnsi="Times New Roman" w:cs="Times New Roman"/>
          <w:sz w:val="24"/>
          <w:szCs w:val="24"/>
        </w:rPr>
        <w:tab/>
        <w:t>J. Simamora</w:t>
      </w:r>
    </w:p>
    <w:p w14:paraId="0F7276F8" w14:textId="77777777" w:rsidR="00BA67EA" w:rsidRDefault="00BA67EA" w:rsidP="00BA67EA">
      <w:pPr>
        <w:rPr>
          <w:rFonts w:ascii="Times New Roman" w:hAnsi="Times New Roman" w:cs="Times New Roman"/>
          <w:sz w:val="24"/>
          <w:szCs w:val="24"/>
        </w:rPr>
      </w:pPr>
      <w:r w:rsidRPr="00433B55">
        <w:rPr>
          <w:rFonts w:ascii="Times New Roman" w:hAnsi="Times New Roman" w:cs="Times New Roman"/>
          <w:sz w:val="24"/>
          <w:szCs w:val="24"/>
        </w:rPr>
        <w:t>Penasehat</w:t>
      </w:r>
      <w:r w:rsidRPr="00433B55">
        <w:rPr>
          <w:rFonts w:ascii="Times New Roman" w:hAnsi="Times New Roman" w:cs="Times New Roman"/>
          <w:sz w:val="24"/>
          <w:szCs w:val="24"/>
        </w:rPr>
        <w:tab/>
      </w:r>
      <w:r w:rsidRPr="00433B55">
        <w:rPr>
          <w:rFonts w:ascii="Times New Roman" w:hAnsi="Times New Roman" w:cs="Times New Roman"/>
          <w:sz w:val="24"/>
          <w:szCs w:val="24"/>
        </w:rPr>
        <w:tab/>
      </w:r>
      <w:r>
        <w:rPr>
          <w:rFonts w:ascii="Times New Roman" w:hAnsi="Times New Roman" w:cs="Times New Roman"/>
          <w:sz w:val="24"/>
          <w:szCs w:val="24"/>
        </w:rPr>
        <w:t>L. Naibaho (+</w:t>
      </w:r>
      <w:r w:rsidRPr="00433B55">
        <w:rPr>
          <w:rFonts w:ascii="Times New Roman" w:hAnsi="Times New Roman" w:cs="Times New Roman"/>
          <w:sz w:val="24"/>
          <w:szCs w:val="24"/>
        </w:rPr>
        <w:t>)</w:t>
      </w:r>
    </w:p>
    <w:p w14:paraId="354AC4DD" w14:textId="77777777" w:rsidR="00BA67EA" w:rsidRDefault="00BA67EA" w:rsidP="00BA67EA">
      <w:pPr>
        <w:rPr>
          <w:rFonts w:ascii="Times New Roman" w:hAnsi="Times New Roman" w:cs="Times New Roman"/>
          <w:sz w:val="24"/>
          <w:szCs w:val="24"/>
        </w:rPr>
      </w:pPr>
      <w:r w:rsidRPr="00433B55">
        <w:rPr>
          <w:rFonts w:ascii="Times New Roman" w:hAnsi="Times New Roman" w:cs="Times New Roman"/>
          <w:sz w:val="24"/>
          <w:szCs w:val="24"/>
        </w:rPr>
        <w:t>Anggota</w:t>
      </w:r>
      <w:r w:rsidRPr="00433B55">
        <w:rPr>
          <w:rFonts w:ascii="Times New Roman" w:hAnsi="Times New Roman" w:cs="Times New Roman"/>
          <w:sz w:val="24"/>
          <w:szCs w:val="24"/>
        </w:rPr>
        <w:tab/>
      </w:r>
      <w:r w:rsidRPr="00433B55">
        <w:rPr>
          <w:rFonts w:ascii="Times New Roman" w:hAnsi="Times New Roman" w:cs="Times New Roman"/>
          <w:sz w:val="24"/>
          <w:szCs w:val="24"/>
        </w:rPr>
        <w:tab/>
      </w:r>
      <w:r>
        <w:rPr>
          <w:rFonts w:ascii="Times New Roman" w:hAnsi="Times New Roman" w:cs="Times New Roman"/>
          <w:sz w:val="24"/>
          <w:szCs w:val="24"/>
        </w:rPr>
        <w:t>Ab Sijabat (+</w:t>
      </w:r>
      <w:r w:rsidRPr="00433B55">
        <w:rPr>
          <w:rFonts w:ascii="Times New Roman" w:hAnsi="Times New Roman" w:cs="Times New Roman"/>
          <w:sz w:val="24"/>
          <w:szCs w:val="24"/>
        </w:rPr>
        <w:t>)</w:t>
      </w:r>
    </w:p>
    <w:p w14:paraId="106F11AD" w14:textId="77777777" w:rsidR="00BA67EA" w:rsidRDefault="00BA67EA" w:rsidP="00BA67EA">
      <w:pPr>
        <w:rPr>
          <w:rFonts w:ascii="Times New Roman" w:hAnsi="Times New Roman" w:cs="Times New Roman"/>
          <w:sz w:val="24"/>
          <w:szCs w:val="24"/>
        </w:rPr>
      </w:pPr>
      <w:proofErr w:type="gramStart"/>
      <w:r w:rsidRPr="00433B55">
        <w:rPr>
          <w:rFonts w:ascii="Times New Roman" w:hAnsi="Times New Roman" w:cs="Times New Roman"/>
          <w:sz w:val="24"/>
          <w:szCs w:val="24"/>
        </w:rPr>
        <w:t>Pelindung</w:t>
      </w:r>
      <w:r w:rsidRPr="00433B55">
        <w:rPr>
          <w:rFonts w:ascii="Times New Roman" w:hAnsi="Times New Roman" w:cs="Times New Roman"/>
          <w:sz w:val="24"/>
          <w:szCs w:val="24"/>
        </w:rPr>
        <w:tab/>
      </w:r>
      <w:r w:rsidRPr="00433B55">
        <w:rPr>
          <w:rFonts w:ascii="Times New Roman" w:hAnsi="Times New Roman" w:cs="Times New Roman"/>
          <w:sz w:val="24"/>
          <w:szCs w:val="24"/>
        </w:rPr>
        <w:tab/>
      </w:r>
      <w:r>
        <w:rPr>
          <w:rFonts w:ascii="Times New Roman" w:hAnsi="Times New Roman" w:cs="Times New Roman"/>
          <w:sz w:val="24"/>
          <w:szCs w:val="24"/>
        </w:rPr>
        <w:t>Romo</w:t>
      </w:r>
      <w:r w:rsidRPr="00433B55">
        <w:rPr>
          <w:rFonts w:ascii="Times New Roman" w:hAnsi="Times New Roman" w:cs="Times New Roman"/>
          <w:sz w:val="24"/>
          <w:szCs w:val="24"/>
        </w:rPr>
        <w:t>.</w:t>
      </w:r>
      <w:proofErr w:type="gramEnd"/>
      <w:r w:rsidRPr="00433B55">
        <w:rPr>
          <w:rFonts w:ascii="Times New Roman" w:hAnsi="Times New Roman" w:cs="Times New Roman"/>
          <w:sz w:val="24"/>
          <w:szCs w:val="24"/>
        </w:rPr>
        <w:t xml:space="preserve"> </w:t>
      </w:r>
      <w:proofErr w:type="gramStart"/>
      <w:r w:rsidRPr="00433B55">
        <w:rPr>
          <w:rFonts w:ascii="Times New Roman" w:hAnsi="Times New Roman" w:cs="Times New Roman"/>
          <w:sz w:val="24"/>
          <w:szCs w:val="24"/>
        </w:rPr>
        <w:t>Servus .</w:t>
      </w:r>
      <w:proofErr w:type="gramEnd"/>
      <w:r w:rsidRPr="00433B55">
        <w:rPr>
          <w:rFonts w:ascii="Times New Roman" w:hAnsi="Times New Roman" w:cs="Times New Roman"/>
          <w:sz w:val="24"/>
          <w:szCs w:val="24"/>
        </w:rPr>
        <w:t xml:space="preserve"> </w:t>
      </w:r>
      <w:proofErr w:type="gramStart"/>
      <w:r w:rsidRPr="00433B55">
        <w:rPr>
          <w:rFonts w:ascii="Times New Roman" w:hAnsi="Times New Roman" w:cs="Times New Roman"/>
          <w:sz w:val="24"/>
          <w:szCs w:val="24"/>
        </w:rPr>
        <w:t>O.Karm.</w:t>
      </w:r>
      <w:proofErr w:type="gramEnd"/>
    </w:p>
    <w:p w14:paraId="1005E6F4" w14:textId="77777777" w:rsidR="00BA67EA" w:rsidRDefault="00BA67EA" w:rsidP="00BA67EA">
      <w:pPr>
        <w:ind w:firstLine="720"/>
        <w:rPr>
          <w:rFonts w:ascii="Times New Roman" w:hAnsi="Times New Roman" w:cs="Times New Roman"/>
          <w:sz w:val="24"/>
          <w:szCs w:val="24"/>
        </w:rPr>
      </w:pPr>
      <w:r w:rsidRPr="00433B55">
        <w:rPr>
          <w:rFonts w:ascii="Times New Roman" w:hAnsi="Times New Roman" w:cs="Times New Roman"/>
          <w:sz w:val="24"/>
          <w:szCs w:val="24"/>
        </w:rPr>
        <w:t>Setelah  Pengurus,  Pengawas, Penasehat, Pelindung   C.U Damai Sejahtera terbentuk  , Dengan rahmat Tuhan Yang Maha Esa  pada tanggal 27 April 2004 CU Damai Sejahtera diresmikan dan Pengurusnya dilantik  oleh  ROMO  SERVUS, yang pada saat itu  bel</w:t>
      </w:r>
      <w:r>
        <w:rPr>
          <w:rFonts w:ascii="Times New Roman" w:hAnsi="Times New Roman" w:cs="Times New Roman"/>
          <w:sz w:val="24"/>
          <w:szCs w:val="24"/>
        </w:rPr>
        <w:t>iau sebagai Pastor paroki</w:t>
      </w:r>
      <w:r w:rsidRPr="00433B55">
        <w:rPr>
          <w:rFonts w:ascii="Times New Roman" w:hAnsi="Times New Roman" w:cs="Times New Roman"/>
          <w:sz w:val="24"/>
          <w:szCs w:val="24"/>
        </w:rPr>
        <w:t>.</w:t>
      </w:r>
    </w:p>
    <w:p w14:paraId="4D79CE98" w14:textId="77777777" w:rsidR="00BA67EA" w:rsidRDefault="00BA67EA" w:rsidP="00BA67EA">
      <w:pPr>
        <w:ind w:firstLine="720"/>
        <w:rPr>
          <w:rFonts w:ascii="Times New Roman" w:hAnsi="Times New Roman" w:cs="Times New Roman"/>
          <w:sz w:val="24"/>
          <w:szCs w:val="24"/>
        </w:rPr>
      </w:pPr>
      <w:r w:rsidRPr="00433B55">
        <w:rPr>
          <w:rFonts w:ascii="Times New Roman" w:hAnsi="Times New Roman" w:cs="Times New Roman"/>
          <w:sz w:val="24"/>
          <w:szCs w:val="24"/>
        </w:rPr>
        <w:t>Untuk memulai kegiatan operasional, C.U. Damai Sejahtera menumpang  tempat di Gereja Katolik santo Diego  Martoba  dan Meminjam  sementara  uang kas Gereja</w:t>
      </w:r>
      <w:r>
        <w:rPr>
          <w:rFonts w:ascii="Times New Roman" w:hAnsi="Times New Roman" w:cs="Times New Roman"/>
          <w:sz w:val="24"/>
          <w:szCs w:val="24"/>
        </w:rPr>
        <w:t xml:space="preserve"> sebesar Rp. </w:t>
      </w:r>
      <w:r w:rsidR="007C5474">
        <w:rPr>
          <w:rFonts w:ascii="Times New Roman" w:hAnsi="Times New Roman" w:cs="Times New Roman"/>
          <w:sz w:val="24"/>
          <w:szCs w:val="24"/>
        </w:rPr>
        <w:t>700.000</w:t>
      </w:r>
      <w:r w:rsidRPr="00433B55">
        <w:rPr>
          <w:rFonts w:ascii="Times New Roman" w:hAnsi="Times New Roman" w:cs="Times New Roman"/>
          <w:sz w:val="24"/>
          <w:szCs w:val="24"/>
        </w:rPr>
        <w:t xml:space="preserve"> untuk  mencetak Buku-buku, K.S.P.A dan peralatan kantor lainnya.</w:t>
      </w:r>
    </w:p>
    <w:p w14:paraId="54F780A6" w14:textId="77777777" w:rsidR="007C5474" w:rsidRDefault="00BA67EA" w:rsidP="007C5474">
      <w:pPr>
        <w:ind w:firstLine="720"/>
        <w:rPr>
          <w:rFonts w:ascii="Times New Roman" w:hAnsi="Times New Roman" w:cs="Times New Roman"/>
          <w:sz w:val="24"/>
          <w:szCs w:val="24"/>
        </w:rPr>
      </w:pPr>
      <w:proofErr w:type="gramStart"/>
      <w:r w:rsidRPr="00433B55">
        <w:rPr>
          <w:rFonts w:ascii="Times New Roman" w:hAnsi="Times New Roman" w:cs="Times New Roman"/>
          <w:sz w:val="24"/>
          <w:szCs w:val="24"/>
        </w:rPr>
        <w:t>Seluruh kegiatan dikerjakan bersama-</w:t>
      </w:r>
      <w:r w:rsidR="007C5474">
        <w:rPr>
          <w:rFonts w:ascii="Times New Roman" w:hAnsi="Times New Roman" w:cs="Times New Roman"/>
          <w:sz w:val="24"/>
          <w:szCs w:val="24"/>
        </w:rPr>
        <w:t xml:space="preserve">sama </w:t>
      </w:r>
      <w:r w:rsidRPr="00433B55">
        <w:rPr>
          <w:rFonts w:ascii="Times New Roman" w:hAnsi="Times New Roman" w:cs="Times New Roman"/>
          <w:sz w:val="24"/>
          <w:szCs w:val="24"/>
        </w:rPr>
        <w:t>oleh pengurus itu sendiri.</w:t>
      </w:r>
      <w:proofErr w:type="gramEnd"/>
      <w:r w:rsidRPr="00433B55">
        <w:rPr>
          <w:rFonts w:ascii="Times New Roman" w:hAnsi="Times New Roman" w:cs="Times New Roman"/>
          <w:sz w:val="24"/>
          <w:szCs w:val="24"/>
        </w:rPr>
        <w:t xml:space="preserve"> Membuat Anggaran Dasar</w:t>
      </w:r>
      <w:proofErr w:type="gramStart"/>
      <w:r w:rsidRPr="00433B55">
        <w:rPr>
          <w:rFonts w:ascii="Times New Roman" w:hAnsi="Times New Roman" w:cs="Times New Roman"/>
          <w:sz w:val="24"/>
          <w:szCs w:val="24"/>
        </w:rPr>
        <w:t>,  Anggaran</w:t>
      </w:r>
      <w:proofErr w:type="gramEnd"/>
      <w:r w:rsidRPr="00433B55">
        <w:rPr>
          <w:rFonts w:ascii="Times New Roman" w:hAnsi="Times New Roman" w:cs="Times New Roman"/>
          <w:sz w:val="24"/>
          <w:szCs w:val="24"/>
        </w:rPr>
        <w:t xml:space="preserve"> Rumah tangga dan menerima pendaftaran anggota. Pada saat itu Uang P</w:t>
      </w:r>
      <w:r w:rsidR="007C5474">
        <w:rPr>
          <w:rFonts w:ascii="Times New Roman" w:hAnsi="Times New Roman" w:cs="Times New Roman"/>
          <w:sz w:val="24"/>
          <w:szCs w:val="24"/>
        </w:rPr>
        <w:t>angkal</w:t>
      </w:r>
      <w:r w:rsidRPr="00433B55">
        <w:rPr>
          <w:rFonts w:ascii="Times New Roman" w:hAnsi="Times New Roman" w:cs="Times New Roman"/>
          <w:sz w:val="24"/>
          <w:szCs w:val="24"/>
        </w:rPr>
        <w:t xml:space="preserve"> Rp 12.000</w:t>
      </w:r>
      <w:proofErr w:type="gramStart"/>
      <w:r w:rsidRPr="00433B55">
        <w:rPr>
          <w:rFonts w:ascii="Times New Roman" w:hAnsi="Times New Roman" w:cs="Times New Roman"/>
          <w:sz w:val="24"/>
          <w:szCs w:val="24"/>
        </w:rPr>
        <w:t>,-</w:t>
      </w:r>
      <w:proofErr w:type="gramEnd"/>
      <w:r w:rsidRPr="00433B55">
        <w:rPr>
          <w:rFonts w:ascii="Times New Roman" w:hAnsi="Times New Roman" w:cs="Times New Roman"/>
          <w:sz w:val="24"/>
          <w:szCs w:val="24"/>
        </w:rPr>
        <w:t xml:space="preserve">  dan simpanan wajib Rp. 10.000,- Simpanan Pokok ,10.000,-</w:t>
      </w:r>
      <w:r w:rsidR="007C5474">
        <w:rPr>
          <w:rFonts w:ascii="Times New Roman" w:hAnsi="Times New Roman" w:cs="Times New Roman"/>
          <w:sz w:val="24"/>
          <w:szCs w:val="24"/>
        </w:rPr>
        <w:t>.</w:t>
      </w:r>
    </w:p>
    <w:p w14:paraId="360F3B91" w14:textId="77777777" w:rsidR="007C5474" w:rsidRDefault="00BA67EA" w:rsidP="007C5474">
      <w:pPr>
        <w:ind w:firstLine="720"/>
        <w:rPr>
          <w:rFonts w:ascii="Times New Roman" w:hAnsi="Times New Roman" w:cs="Times New Roman"/>
          <w:sz w:val="24"/>
          <w:szCs w:val="24"/>
        </w:rPr>
      </w:pPr>
      <w:r w:rsidRPr="00433B55">
        <w:rPr>
          <w:rFonts w:ascii="Times New Roman" w:hAnsi="Times New Roman" w:cs="Times New Roman"/>
          <w:sz w:val="24"/>
          <w:szCs w:val="24"/>
        </w:rPr>
        <w:t>Pada Tahun 2007, Pengurus merasa pentingnya Payung Hukum karena negara</w:t>
      </w:r>
      <w:r w:rsidR="007C5474">
        <w:rPr>
          <w:rFonts w:ascii="Times New Roman" w:hAnsi="Times New Roman" w:cs="Times New Roman"/>
          <w:sz w:val="24"/>
          <w:szCs w:val="24"/>
        </w:rPr>
        <w:t xml:space="preserve"> kita</w:t>
      </w:r>
      <w:r w:rsidRPr="00433B55">
        <w:rPr>
          <w:rFonts w:ascii="Times New Roman" w:hAnsi="Times New Roman" w:cs="Times New Roman"/>
          <w:sz w:val="24"/>
          <w:szCs w:val="24"/>
        </w:rPr>
        <w:t xml:space="preserve"> </w:t>
      </w:r>
      <w:proofErr w:type="gramStart"/>
      <w:r w:rsidRPr="00433B55">
        <w:rPr>
          <w:rFonts w:ascii="Times New Roman" w:hAnsi="Times New Roman" w:cs="Times New Roman"/>
          <w:sz w:val="24"/>
          <w:szCs w:val="24"/>
        </w:rPr>
        <w:t>adalah  Negara</w:t>
      </w:r>
      <w:proofErr w:type="gramEnd"/>
      <w:r w:rsidRPr="00433B55">
        <w:rPr>
          <w:rFonts w:ascii="Times New Roman" w:hAnsi="Times New Roman" w:cs="Times New Roman"/>
          <w:sz w:val="24"/>
          <w:szCs w:val="24"/>
        </w:rPr>
        <w:t xml:space="preserve"> Hukum. </w:t>
      </w:r>
      <w:proofErr w:type="gramStart"/>
      <w:r w:rsidRPr="00433B55">
        <w:rPr>
          <w:rFonts w:ascii="Times New Roman" w:hAnsi="Times New Roman" w:cs="Times New Roman"/>
          <w:sz w:val="24"/>
          <w:szCs w:val="24"/>
        </w:rPr>
        <w:t>Maka  pengurus</w:t>
      </w:r>
      <w:proofErr w:type="gramEnd"/>
      <w:r w:rsidRPr="00433B55">
        <w:rPr>
          <w:rFonts w:ascii="Times New Roman" w:hAnsi="Times New Roman" w:cs="Times New Roman"/>
          <w:sz w:val="24"/>
          <w:szCs w:val="24"/>
        </w:rPr>
        <w:t xml:space="preserve"> mulai mengurus  badan </w:t>
      </w:r>
      <w:r w:rsidRPr="00433B55">
        <w:rPr>
          <w:rFonts w:ascii="Times New Roman" w:hAnsi="Times New Roman" w:cs="Times New Roman"/>
          <w:sz w:val="24"/>
          <w:szCs w:val="24"/>
        </w:rPr>
        <w:lastRenderedPageBreak/>
        <w:t xml:space="preserve">hukum   ke pihak yang berwewenang yaitu Pemerintah. </w:t>
      </w:r>
      <w:proofErr w:type="gramStart"/>
      <w:r w:rsidRPr="00433B55">
        <w:rPr>
          <w:rFonts w:ascii="Times New Roman" w:hAnsi="Times New Roman" w:cs="Times New Roman"/>
          <w:sz w:val="24"/>
          <w:szCs w:val="24"/>
        </w:rPr>
        <w:t>Dan mendapat Nomor Badan Hukum No.518.503/37/BH/11/KUK/2007.</w:t>
      </w:r>
      <w:proofErr w:type="gramEnd"/>
    </w:p>
    <w:p w14:paraId="016D0CA9" w14:textId="77777777" w:rsidR="007C5474" w:rsidRDefault="007C5474" w:rsidP="007C5474">
      <w:pPr>
        <w:ind w:firstLine="720"/>
        <w:rPr>
          <w:rFonts w:ascii="Times New Roman" w:hAnsi="Times New Roman" w:cs="Times New Roman"/>
          <w:sz w:val="24"/>
          <w:szCs w:val="24"/>
        </w:rPr>
      </w:pPr>
      <w:r>
        <w:rPr>
          <w:rFonts w:ascii="Times New Roman" w:hAnsi="Times New Roman" w:cs="Times New Roman"/>
          <w:sz w:val="24"/>
          <w:szCs w:val="24"/>
        </w:rPr>
        <w:t xml:space="preserve">Pada tahun </w:t>
      </w:r>
      <w:r w:rsidR="00BA67EA" w:rsidRPr="00433B55">
        <w:rPr>
          <w:rFonts w:ascii="Times New Roman" w:hAnsi="Times New Roman" w:cs="Times New Roman"/>
          <w:sz w:val="24"/>
          <w:szCs w:val="24"/>
        </w:rPr>
        <w:t xml:space="preserve">2008, sebagai pengurus </w:t>
      </w:r>
      <w:r>
        <w:rPr>
          <w:rFonts w:ascii="Times New Roman" w:hAnsi="Times New Roman" w:cs="Times New Roman"/>
          <w:sz w:val="24"/>
          <w:szCs w:val="24"/>
        </w:rPr>
        <w:t xml:space="preserve">merasa </w:t>
      </w:r>
      <w:r w:rsidR="00BA67EA" w:rsidRPr="00433B55">
        <w:rPr>
          <w:rFonts w:ascii="Times New Roman" w:hAnsi="Times New Roman" w:cs="Times New Roman"/>
          <w:sz w:val="24"/>
          <w:szCs w:val="24"/>
        </w:rPr>
        <w:t>tidak sanggup lagi untuk mengerjakan sendiri karena perkembangan atau pertumbuhan anggota lumayan pesat yang saa</w:t>
      </w:r>
      <w:r>
        <w:rPr>
          <w:rFonts w:ascii="Times New Roman" w:hAnsi="Times New Roman" w:cs="Times New Roman"/>
          <w:sz w:val="24"/>
          <w:szCs w:val="24"/>
        </w:rPr>
        <w:t>t itu sampai</w:t>
      </w:r>
      <w:r w:rsidR="00BA67EA" w:rsidRPr="00433B55">
        <w:rPr>
          <w:rFonts w:ascii="Times New Roman" w:hAnsi="Times New Roman" w:cs="Times New Roman"/>
          <w:sz w:val="24"/>
          <w:szCs w:val="24"/>
        </w:rPr>
        <w:t xml:space="preserve"> </w:t>
      </w:r>
      <w:proofErr w:type="gramStart"/>
      <w:r w:rsidR="00BA67EA" w:rsidRPr="00433B55">
        <w:rPr>
          <w:rFonts w:ascii="Times New Roman" w:hAnsi="Times New Roman" w:cs="Times New Roman"/>
          <w:sz w:val="24"/>
          <w:szCs w:val="24"/>
        </w:rPr>
        <w:t>1000an  anggota</w:t>
      </w:r>
      <w:proofErr w:type="gramEnd"/>
      <w:r w:rsidR="00BA67EA" w:rsidRPr="00433B55">
        <w:rPr>
          <w:rFonts w:ascii="Times New Roman" w:hAnsi="Times New Roman" w:cs="Times New Roman"/>
          <w:sz w:val="24"/>
          <w:szCs w:val="24"/>
        </w:rPr>
        <w:t xml:space="preserve">. Dan </w:t>
      </w:r>
      <w:proofErr w:type="gramStart"/>
      <w:r w:rsidR="00BA67EA" w:rsidRPr="00433B55">
        <w:rPr>
          <w:rFonts w:ascii="Times New Roman" w:hAnsi="Times New Roman" w:cs="Times New Roman"/>
          <w:sz w:val="24"/>
          <w:szCs w:val="24"/>
        </w:rPr>
        <w:t>aset  kurang</w:t>
      </w:r>
      <w:proofErr w:type="gramEnd"/>
      <w:r w:rsidR="00BA67EA" w:rsidRPr="00433B55">
        <w:rPr>
          <w:rFonts w:ascii="Times New Roman" w:hAnsi="Times New Roman" w:cs="Times New Roman"/>
          <w:sz w:val="24"/>
          <w:szCs w:val="24"/>
        </w:rPr>
        <w:t xml:space="preserve"> lebih Rp. 1.000 000 000,- Maka pengurus sepakat untuk  mempekerjakan  karyawan sebanyak  2 Orang</w:t>
      </w:r>
    </w:p>
    <w:p w14:paraId="4F8B60D9" w14:textId="77777777" w:rsidR="00045BB1" w:rsidRDefault="00BA67EA" w:rsidP="00045BB1">
      <w:pPr>
        <w:ind w:firstLine="720"/>
        <w:rPr>
          <w:rFonts w:ascii="Times New Roman" w:hAnsi="Times New Roman" w:cs="Times New Roman"/>
          <w:sz w:val="24"/>
          <w:szCs w:val="24"/>
        </w:rPr>
      </w:pPr>
      <w:proofErr w:type="gramStart"/>
      <w:r w:rsidRPr="00433B55">
        <w:rPr>
          <w:rFonts w:ascii="Times New Roman" w:hAnsi="Times New Roman" w:cs="Times New Roman"/>
          <w:sz w:val="24"/>
          <w:szCs w:val="24"/>
        </w:rPr>
        <w:t>Tidak kalah pentingnya, sebagai Koperasi C</w:t>
      </w:r>
      <w:r w:rsidR="007C5474">
        <w:rPr>
          <w:rFonts w:ascii="Times New Roman" w:hAnsi="Times New Roman" w:cs="Times New Roman"/>
          <w:sz w:val="24"/>
          <w:szCs w:val="24"/>
        </w:rPr>
        <w:t xml:space="preserve">redit Union </w:t>
      </w:r>
      <w:r w:rsidRPr="00433B55">
        <w:rPr>
          <w:rFonts w:ascii="Times New Roman" w:hAnsi="Times New Roman" w:cs="Times New Roman"/>
          <w:sz w:val="24"/>
          <w:szCs w:val="24"/>
        </w:rPr>
        <w:t>haruslah   menpunyai induk untuk membangun kekuatan.</w:t>
      </w:r>
      <w:proofErr w:type="gramEnd"/>
      <w:r w:rsidRPr="00433B55">
        <w:rPr>
          <w:rFonts w:ascii="Times New Roman" w:hAnsi="Times New Roman" w:cs="Times New Roman"/>
          <w:sz w:val="24"/>
          <w:szCs w:val="24"/>
        </w:rPr>
        <w:t xml:space="preserve"> Maka P</w:t>
      </w:r>
      <w:r w:rsidR="007C5474">
        <w:rPr>
          <w:rFonts w:ascii="Times New Roman" w:hAnsi="Times New Roman" w:cs="Times New Roman"/>
          <w:sz w:val="24"/>
          <w:szCs w:val="24"/>
        </w:rPr>
        <w:t>engurus</w:t>
      </w:r>
      <w:r w:rsidRPr="00433B55">
        <w:rPr>
          <w:rFonts w:ascii="Times New Roman" w:hAnsi="Times New Roman" w:cs="Times New Roman"/>
          <w:sz w:val="24"/>
          <w:szCs w:val="24"/>
        </w:rPr>
        <w:t xml:space="preserve"> C.U Damai sejahtera mendaftarkan diri</w:t>
      </w:r>
      <w:r w:rsidR="00045BB1">
        <w:rPr>
          <w:rFonts w:ascii="Times New Roman" w:hAnsi="Times New Roman" w:cs="Times New Roman"/>
          <w:sz w:val="24"/>
          <w:szCs w:val="24"/>
        </w:rPr>
        <w:t xml:space="preserve"> kepada Puskopdit</w:t>
      </w:r>
      <w:r w:rsidRPr="00433B55">
        <w:rPr>
          <w:rFonts w:ascii="Times New Roman" w:hAnsi="Times New Roman" w:cs="Times New Roman"/>
          <w:sz w:val="24"/>
          <w:szCs w:val="24"/>
        </w:rPr>
        <w:t xml:space="preserve"> untuk dapat diterima se</w:t>
      </w:r>
      <w:r w:rsidR="00045BB1">
        <w:rPr>
          <w:rFonts w:ascii="Times New Roman" w:hAnsi="Times New Roman" w:cs="Times New Roman"/>
          <w:sz w:val="24"/>
          <w:szCs w:val="24"/>
        </w:rPr>
        <w:t xml:space="preserve">bagai </w:t>
      </w:r>
      <w:proofErr w:type="gramStart"/>
      <w:r w:rsidR="00045BB1">
        <w:rPr>
          <w:rFonts w:ascii="Times New Roman" w:hAnsi="Times New Roman" w:cs="Times New Roman"/>
          <w:sz w:val="24"/>
          <w:szCs w:val="24"/>
        </w:rPr>
        <w:t>anggota  Binaan</w:t>
      </w:r>
      <w:proofErr w:type="gramEnd"/>
      <w:r w:rsidRPr="00433B55">
        <w:rPr>
          <w:rFonts w:ascii="Times New Roman" w:hAnsi="Times New Roman" w:cs="Times New Roman"/>
          <w:sz w:val="24"/>
          <w:szCs w:val="24"/>
        </w:rPr>
        <w:t xml:space="preserve"> Puskopdit BK3D sumut. </w:t>
      </w:r>
      <w:proofErr w:type="gramStart"/>
      <w:r w:rsidRPr="00433B55">
        <w:rPr>
          <w:rFonts w:ascii="Times New Roman" w:hAnsi="Times New Roman" w:cs="Times New Roman"/>
          <w:sz w:val="24"/>
          <w:szCs w:val="24"/>
        </w:rPr>
        <w:t>Puskopdit  BK3D</w:t>
      </w:r>
      <w:proofErr w:type="gramEnd"/>
      <w:r w:rsidRPr="00433B55">
        <w:rPr>
          <w:rFonts w:ascii="Times New Roman" w:hAnsi="Times New Roman" w:cs="Times New Roman"/>
          <w:sz w:val="24"/>
          <w:szCs w:val="24"/>
        </w:rPr>
        <w:t xml:space="preserve"> sumut menerima C.U . Damai Sejahtera sebagai anggota Binaan nya </w:t>
      </w:r>
      <w:proofErr w:type="gramStart"/>
      <w:r w:rsidRPr="00433B55">
        <w:rPr>
          <w:rFonts w:ascii="Times New Roman" w:hAnsi="Times New Roman" w:cs="Times New Roman"/>
          <w:sz w:val="24"/>
          <w:szCs w:val="24"/>
        </w:rPr>
        <w:t>dengan  Nomor</w:t>
      </w:r>
      <w:proofErr w:type="gramEnd"/>
      <w:r w:rsidRPr="00433B55">
        <w:rPr>
          <w:rFonts w:ascii="Times New Roman" w:hAnsi="Times New Roman" w:cs="Times New Roman"/>
          <w:sz w:val="24"/>
          <w:szCs w:val="24"/>
        </w:rPr>
        <w:t xml:space="preserve">   Induk No : 0106  dan  S.P.D   NO :  045   pada tahun  2009.</w:t>
      </w:r>
      <w:r w:rsidR="00045BB1">
        <w:rPr>
          <w:rFonts w:ascii="Times New Roman" w:hAnsi="Times New Roman" w:cs="Times New Roman"/>
          <w:sz w:val="24"/>
          <w:szCs w:val="24"/>
        </w:rPr>
        <w:t xml:space="preserve"> P</w:t>
      </w:r>
      <w:r w:rsidRPr="00433B55">
        <w:rPr>
          <w:rFonts w:ascii="Times New Roman" w:hAnsi="Times New Roman" w:cs="Times New Roman"/>
          <w:sz w:val="24"/>
          <w:szCs w:val="24"/>
        </w:rPr>
        <w:t xml:space="preserve">engurus </w:t>
      </w:r>
      <w:proofErr w:type="gramStart"/>
      <w:r w:rsidRPr="00433B55">
        <w:rPr>
          <w:rFonts w:ascii="Times New Roman" w:hAnsi="Times New Roman" w:cs="Times New Roman"/>
          <w:sz w:val="24"/>
          <w:szCs w:val="24"/>
        </w:rPr>
        <w:t>BK3D  sumut</w:t>
      </w:r>
      <w:proofErr w:type="gramEnd"/>
      <w:r w:rsidRPr="00433B55">
        <w:rPr>
          <w:rFonts w:ascii="Times New Roman" w:hAnsi="Times New Roman" w:cs="Times New Roman"/>
          <w:sz w:val="24"/>
          <w:szCs w:val="24"/>
        </w:rPr>
        <w:t xml:space="preserve">  melanjutkan mendaftarkan  C.U Damai sejahtra ke BK3 I Jakarta dan diterima  dengan Nomor Induk  NO. 1342. </w:t>
      </w:r>
    </w:p>
    <w:p w14:paraId="310F3A2E" w14:textId="77777777" w:rsidR="00BA67EA" w:rsidRDefault="00BA67EA" w:rsidP="00045BB1">
      <w:pPr>
        <w:ind w:firstLine="720"/>
        <w:rPr>
          <w:rFonts w:ascii="Times New Roman" w:hAnsi="Times New Roman" w:cs="Times New Roman"/>
          <w:sz w:val="24"/>
          <w:szCs w:val="24"/>
        </w:rPr>
      </w:pPr>
      <w:r w:rsidRPr="00433B55">
        <w:rPr>
          <w:rFonts w:ascii="Times New Roman" w:hAnsi="Times New Roman" w:cs="Times New Roman"/>
          <w:sz w:val="24"/>
          <w:szCs w:val="24"/>
        </w:rPr>
        <w:t xml:space="preserve">Dengan perkembangan yang cukup memadai CU.Damai sejahtera, pada tahun 2010 menyewa kantor disebelah Gereja Kaolik </w:t>
      </w:r>
      <w:proofErr w:type="gramStart"/>
      <w:r w:rsidRPr="00433B55">
        <w:rPr>
          <w:rFonts w:ascii="Times New Roman" w:hAnsi="Times New Roman" w:cs="Times New Roman"/>
          <w:sz w:val="24"/>
          <w:szCs w:val="24"/>
        </w:rPr>
        <w:t>Santo  Diego</w:t>
      </w:r>
      <w:proofErr w:type="gramEnd"/>
      <w:r w:rsidRPr="00433B55">
        <w:rPr>
          <w:rFonts w:ascii="Times New Roman" w:hAnsi="Times New Roman" w:cs="Times New Roman"/>
          <w:sz w:val="24"/>
          <w:szCs w:val="24"/>
        </w:rPr>
        <w:t xml:space="preserve">  Martoba milik Bpk. T. Sembiring</w:t>
      </w:r>
      <w:r w:rsidR="00045BB1">
        <w:rPr>
          <w:rFonts w:ascii="Times New Roman" w:hAnsi="Times New Roman" w:cs="Times New Roman"/>
          <w:sz w:val="24"/>
          <w:szCs w:val="24"/>
        </w:rPr>
        <w:t xml:space="preserve">. </w:t>
      </w:r>
      <w:r w:rsidRPr="00433B55">
        <w:rPr>
          <w:rFonts w:ascii="Times New Roman" w:hAnsi="Times New Roman" w:cs="Times New Roman"/>
          <w:sz w:val="24"/>
          <w:szCs w:val="24"/>
        </w:rPr>
        <w:t xml:space="preserve">Perkebangan dan kemajuan CU Damai Sejahtera, maka CU dAMAI Sejahtera kembali m erekrut tiga karyawan sehingga jumlah karyawan pada saat itu menjadi </w:t>
      </w:r>
      <w:proofErr w:type="gramStart"/>
      <w:r w:rsidRPr="00433B55">
        <w:rPr>
          <w:rFonts w:ascii="Times New Roman" w:hAnsi="Times New Roman" w:cs="Times New Roman"/>
          <w:sz w:val="24"/>
          <w:szCs w:val="24"/>
        </w:rPr>
        <w:t>lima</w:t>
      </w:r>
      <w:proofErr w:type="gramEnd"/>
      <w:r w:rsidRPr="00433B55">
        <w:rPr>
          <w:rFonts w:ascii="Times New Roman" w:hAnsi="Times New Roman" w:cs="Times New Roman"/>
          <w:sz w:val="24"/>
          <w:szCs w:val="24"/>
        </w:rPr>
        <w:t xml:space="preserve"> orang. Dan Pada tahun 2011, CU Damai Sejahtera membeli sebidang tanah dengan Ukuran 11 m x 70m Luas </w:t>
      </w:r>
      <w:proofErr w:type="gramStart"/>
      <w:r w:rsidRPr="00433B55">
        <w:rPr>
          <w:rFonts w:ascii="Times New Roman" w:hAnsi="Times New Roman" w:cs="Times New Roman"/>
          <w:sz w:val="24"/>
          <w:szCs w:val="24"/>
        </w:rPr>
        <w:t>770m  di</w:t>
      </w:r>
      <w:proofErr w:type="gramEnd"/>
      <w:r w:rsidRPr="00433B55">
        <w:rPr>
          <w:rFonts w:ascii="Times New Roman" w:hAnsi="Times New Roman" w:cs="Times New Roman"/>
          <w:sz w:val="24"/>
          <w:szCs w:val="24"/>
        </w:rPr>
        <w:t xml:space="preserve">  Jalan Damai. Tanah ini merupakan milik dari dari keluarga Bpk. M. Sitohang / Ibu Br. Siagian (</w:t>
      </w:r>
      <w:proofErr w:type="gramStart"/>
      <w:r w:rsidRPr="00433B55">
        <w:rPr>
          <w:rFonts w:ascii="Times New Roman" w:hAnsi="Times New Roman" w:cs="Times New Roman"/>
          <w:sz w:val="24"/>
          <w:szCs w:val="24"/>
        </w:rPr>
        <w:t>Opung  Elda</w:t>
      </w:r>
      <w:proofErr w:type="gramEnd"/>
      <w:r w:rsidRPr="00433B55">
        <w:rPr>
          <w:rFonts w:ascii="Times New Roman" w:hAnsi="Times New Roman" w:cs="Times New Roman"/>
          <w:sz w:val="24"/>
          <w:szCs w:val="24"/>
        </w:rPr>
        <w:t>).</w:t>
      </w:r>
      <w:r w:rsidR="00045BB1">
        <w:rPr>
          <w:rFonts w:ascii="Times New Roman" w:hAnsi="Times New Roman" w:cs="Times New Roman"/>
          <w:sz w:val="24"/>
          <w:szCs w:val="24"/>
        </w:rPr>
        <w:t xml:space="preserve"> </w:t>
      </w:r>
      <w:r w:rsidRPr="00433B55">
        <w:rPr>
          <w:rFonts w:ascii="Times New Roman" w:hAnsi="Times New Roman" w:cs="Times New Roman"/>
          <w:sz w:val="24"/>
          <w:szCs w:val="24"/>
        </w:rPr>
        <w:t xml:space="preserve">Pada RAT Tahun buku </w:t>
      </w:r>
      <w:proofErr w:type="gramStart"/>
      <w:r w:rsidRPr="00433B55">
        <w:rPr>
          <w:rFonts w:ascii="Times New Roman" w:hAnsi="Times New Roman" w:cs="Times New Roman"/>
          <w:sz w:val="24"/>
          <w:szCs w:val="24"/>
        </w:rPr>
        <w:t>2011  yang</w:t>
      </w:r>
      <w:proofErr w:type="gramEnd"/>
      <w:r w:rsidRPr="00433B55">
        <w:rPr>
          <w:rFonts w:ascii="Times New Roman" w:hAnsi="Times New Roman" w:cs="Times New Roman"/>
          <w:sz w:val="24"/>
          <w:szCs w:val="24"/>
        </w:rPr>
        <w:t xml:space="preserve">  di adakan  di halaman  Gereja  </w:t>
      </w:r>
      <w:r w:rsidRPr="00433B55">
        <w:rPr>
          <w:rFonts w:ascii="Times New Roman" w:hAnsi="Times New Roman" w:cs="Times New Roman"/>
          <w:sz w:val="24"/>
          <w:szCs w:val="24"/>
        </w:rPr>
        <w:lastRenderedPageBreak/>
        <w:t xml:space="preserve">Martoba, Pengurus mengusulkan  kepada peserta  RAT agar Kantor C.U. Damai sejahtera dibangun   di atas tanah yang baru dibeli. </w:t>
      </w:r>
      <w:proofErr w:type="gramStart"/>
      <w:r w:rsidRPr="00433B55">
        <w:rPr>
          <w:rFonts w:ascii="Times New Roman" w:hAnsi="Times New Roman" w:cs="Times New Roman"/>
          <w:sz w:val="24"/>
          <w:szCs w:val="24"/>
        </w:rPr>
        <w:t>Dengan  semangat</w:t>
      </w:r>
      <w:proofErr w:type="gramEnd"/>
      <w:r w:rsidRPr="00433B55">
        <w:rPr>
          <w:rFonts w:ascii="Times New Roman" w:hAnsi="Times New Roman" w:cs="Times New Roman"/>
          <w:sz w:val="24"/>
          <w:szCs w:val="24"/>
        </w:rPr>
        <w:t xml:space="preserve">  yang tinggi, Peserta RAT  menyetujui pembangunan kantor tersebut.</w:t>
      </w:r>
      <w:r w:rsidR="00045BB1">
        <w:rPr>
          <w:rFonts w:ascii="Times New Roman" w:hAnsi="Times New Roman" w:cs="Times New Roman"/>
          <w:sz w:val="24"/>
          <w:szCs w:val="24"/>
        </w:rPr>
        <w:t xml:space="preserve"> </w:t>
      </w:r>
      <w:proofErr w:type="gramStart"/>
      <w:r w:rsidRPr="00433B55">
        <w:rPr>
          <w:rFonts w:ascii="Times New Roman" w:hAnsi="Times New Roman" w:cs="Times New Roman"/>
          <w:sz w:val="24"/>
          <w:szCs w:val="24"/>
        </w:rPr>
        <w:t>Pada  Bulan</w:t>
      </w:r>
      <w:proofErr w:type="gramEnd"/>
      <w:r w:rsidRPr="00433B55">
        <w:rPr>
          <w:rFonts w:ascii="Times New Roman" w:hAnsi="Times New Roman" w:cs="Times New Roman"/>
          <w:sz w:val="24"/>
          <w:szCs w:val="24"/>
        </w:rPr>
        <w:t xml:space="preserve">   Mei 2012, dimulailah   membangun kantor  C.U Damai sejahtera  dengan ukuran  Lebar  11m dan Panjang 17m, Berlantai 3 (Tiga). </w:t>
      </w:r>
      <w:proofErr w:type="gramStart"/>
      <w:r w:rsidRPr="00433B55">
        <w:rPr>
          <w:rFonts w:ascii="Times New Roman" w:hAnsi="Times New Roman" w:cs="Times New Roman"/>
          <w:sz w:val="24"/>
          <w:szCs w:val="24"/>
        </w:rPr>
        <w:t>anggaran</w:t>
      </w:r>
      <w:proofErr w:type="gramEnd"/>
      <w:r w:rsidRPr="00433B55">
        <w:rPr>
          <w:rFonts w:ascii="Times New Roman" w:hAnsi="Times New Roman" w:cs="Times New Roman"/>
          <w:sz w:val="24"/>
          <w:szCs w:val="24"/>
        </w:rPr>
        <w:t xml:space="preserve"> Biaya  Rp 1.500.000.000,-( satu milliar limaratus juta). </w:t>
      </w:r>
      <w:proofErr w:type="gramStart"/>
      <w:r w:rsidRPr="00433B55">
        <w:rPr>
          <w:rFonts w:ascii="Times New Roman" w:hAnsi="Times New Roman" w:cs="Times New Roman"/>
          <w:sz w:val="24"/>
          <w:szCs w:val="24"/>
        </w:rPr>
        <w:t xml:space="preserve">Gedung CU Damai Sejahtera pun selesai pada </w:t>
      </w:r>
      <w:r w:rsidR="00045BB1">
        <w:rPr>
          <w:rFonts w:ascii="Times New Roman" w:hAnsi="Times New Roman" w:cs="Times New Roman"/>
          <w:sz w:val="24"/>
          <w:szCs w:val="24"/>
        </w:rPr>
        <w:t>April</w:t>
      </w:r>
      <w:r w:rsidRPr="00433B55">
        <w:rPr>
          <w:rFonts w:ascii="Times New Roman" w:hAnsi="Times New Roman" w:cs="Times New Roman"/>
          <w:sz w:val="24"/>
          <w:szCs w:val="24"/>
        </w:rPr>
        <w:t xml:space="preserve"> 2013 tanpa ada halangan dan dapat diselesaikan dengan baik.</w:t>
      </w:r>
      <w:proofErr w:type="gramEnd"/>
      <w:r w:rsidRPr="00433B55">
        <w:rPr>
          <w:rFonts w:ascii="Times New Roman" w:hAnsi="Times New Roman" w:cs="Times New Roman"/>
          <w:sz w:val="24"/>
          <w:szCs w:val="24"/>
        </w:rPr>
        <w:t xml:space="preserve"> </w:t>
      </w:r>
      <w:proofErr w:type="gramStart"/>
      <w:r w:rsidRPr="00433B55">
        <w:rPr>
          <w:rFonts w:ascii="Times New Roman" w:hAnsi="Times New Roman" w:cs="Times New Roman"/>
          <w:sz w:val="24"/>
          <w:szCs w:val="24"/>
        </w:rPr>
        <w:t>Pada April 2014, Gedung yang sudah berdiri kokoh tersebut, diresmikan pada saat RAT Tahun Buku 2012.</w:t>
      </w:r>
      <w:proofErr w:type="gramEnd"/>
    </w:p>
    <w:p w14:paraId="3037B162" w14:textId="77777777" w:rsidR="00B273D1" w:rsidRPr="00986997" w:rsidRDefault="00B273D1" w:rsidP="00B273D1">
      <w:pPr>
        <w:rPr>
          <w:rFonts w:ascii="Times New Roman" w:hAnsi="Times New Roman" w:cs="Times New Roman"/>
          <w:b/>
          <w:sz w:val="24"/>
          <w:szCs w:val="24"/>
        </w:rPr>
      </w:pPr>
      <w:r w:rsidRPr="00986997">
        <w:rPr>
          <w:rFonts w:ascii="Times New Roman" w:hAnsi="Times New Roman" w:cs="Times New Roman"/>
          <w:b/>
          <w:sz w:val="24"/>
          <w:szCs w:val="24"/>
        </w:rPr>
        <w:t>4.1.2 Visi dan Misi</w:t>
      </w:r>
    </w:p>
    <w:p w14:paraId="639CB8B1" w14:textId="77777777" w:rsidR="00B273D1" w:rsidRDefault="00A5003F" w:rsidP="00A5003F">
      <w:pPr>
        <w:pStyle w:val="ListParagraph"/>
        <w:numPr>
          <w:ilvl w:val="0"/>
          <w:numId w:val="44"/>
        </w:numPr>
        <w:ind w:left="426" w:hanging="426"/>
        <w:rPr>
          <w:rFonts w:ascii="Times New Roman" w:hAnsi="Times New Roman" w:cs="Times New Roman"/>
          <w:sz w:val="24"/>
          <w:szCs w:val="24"/>
        </w:rPr>
      </w:pPr>
      <w:r>
        <w:rPr>
          <w:rFonts w:ascii="Times New Roman" w:hAnsi="Times New Roman" w:cs="Times New Roman"/>
          <w:sz w:val="24"/>
          <w:szCs w:val="24"/>
        </w:rPr>
        <w:t>Visi</w:t>
      </w:r>
    </w:p>
    <w:p w14:paraId="0E665211" w14:textId="77777777" w:rsidR="00A5003F" w:rsidRDefault="00893367" w:rsidP="00A5003F">
      <w:pPr>
        <w:pStyle w:val="ListParagraph"/>
        <w:ind w:left="426"/>
        <w:rPr>
          <w:rFonts w:ascii="Times New Roman" w:hAnsi="Times New Roman" w:cs="Times New Roman"/>
          <w:sz w:val="24"/>
          <w:szCs w:val="24"/>
        </w:rPr>
      </w:pPr>
      <w:r>
        <w:rPr>
          <w:rFonts w:ascii="Times New Roman" w:hAnsi="Times New Roman" w:cs="Times New Roman"/>
          <w:sz w:val="24"/>
          <w:szCs w:val="24"/>
        </w:rPr>
        <w:t>Menuju Standar Idel ACCESS ACCU di tahun 2025</w:t>
      </w:r>
    </w:p>
    <w:p w14:paraId="06672202" w14:textId="77777777" w:rsidR="00893367" w:rsidRDefault="00893367" w:rsidP="00893367">
      <w:pPr>
        <w:pStyle w:val="ListParagraph"/>
        <w:numPr>
          <w:ilvl w:val="0"/>
          <w:numId w:val="44"/>
        </w:numPr>
        <w:ind w:left="426" w:hanging="426"/>
        <w:rPr>
          <w:rFonts w:ascii="Times New Roman" w:hAnsi="Times New Roman" w:cs="Times New Roman"/>
          <w:sz w:val="24"/>
          <w:szCs w:val="24"/>
        </w:rPr>
      </w:pPr>
      <w:r>
        <w:rPr>
          <w:rFonts w:ascii="Times New Roman" w:hAnsi="Times New Roman" w:cs="Times New Roman"/>
          <w:sz w:val="24"/>
          <w:szCs w:val="24"/>
        </w:rPr>
        <w:t>Misi</w:t>
      </w:r>
    </w:p>
    <w:p w14:paraId="3D90534F" w14:textId="77777777" w:rsidR="00893367" w:rsidRDefault="00893367" w:rsidP="00893367">
      <w:pPr>
        <w:pStyle w:val="ListParagraph"/>
        <w:numPr>
          <w:ilvl w:val="0"/>
          <w:numId w:val="45"/>
        </w:numPr>
        <w:ind w:left="851" w:hanging="425"/>
        <w:rPr>
          <w:rFonts w:ascii="Times New Roman" w:hAnsi="Times New Roman" w:cs="Times New Roman"/>
          <w:sz w:val="24"/>
          <w:szCs w:val="24"/>
        </w:rPr>
      </w:pPr>
      <w:r>
        <w:rPr>
          <w:rFonts w:ascii="Times New Roman" w:hAnsi="Times New Roman" w:cs="Times New Roman"/>
          <w:sz w:val="24"/>
          <w:szCs w:val="24"/>
        </w:rPr>
        <w:t>Penataan struktur keuangan ideal</w:t>
      </w:r>
    </w:p>
    <w:p w14:paraId="64D8DA75" w14:textId="77777777" w:rsidR="00893367" w:rsidRDefault="00843520" w:rsidP="00893367">
      <w:pPr>
        <w:pStyle w:val="ListParagraph"/>
        <w:numPr>
          <w:ilvl w:val="0"/>
          <w:numId w:val="45"/>
        </w:numPr>
        <w:ind w:left="851" w:hanging="425"/>
        <w:rPr>
          <w:rFonts w:ascii="Times New Roman" w:hAnsi="Times New Roman" w:cs="Times New Roman"/>
          <w:sz w:val="24"/>
          <w:szCs w:val="24"/>
        </w:rPr>
      </w:pPr>
      <w:r>
        <w:rPr>
          <w:rFonts w:ascii="Times New Roman" w:hAnsi="Times New Roman" w:cs="Times New Roman"/>
          <w:sz w:val="24"/>
          <w:szCs w:val="24"/>
        </w:rPr>
        <w:t>Peningkatan produk pelayanan berkualitas serta kepuasan para anggota.</w:t>
      </w:r>
    </w:p>
    <w:p w14:paraId="6E41B5C2" w14:textId="77777777" w:rsidR="00843520" w:rsidRDefault="00843520" w:rsidP="00893367">
      <w:pPr>
        <w:pStyle w:val="ListParagraph"/>
        <w:numPr>
          <w:ilvl w:val="0"/>
          <w:numId w:val="45"/>
        </w:numPr>
        <w:ind w:left="851" w:hanging="425"/>
        <w:rPr>
          <w:rFonts w:ascii="Times New Roman" w:hAnsi="Times New Roman" w:cs="Times New Roman"/>
          <w:sz w:val="24"/>
          <w:szCs w:val="24"/>
        </w:rPr>
      </w:pPr>
      <w:r>
        <w:rPr>
          <w:rFonts w:ascii="Times New Roman" w:hAnsi="Times New Roman" w:cs="Times New Roman"/>
          <w:sz w:val="24"/>
          <w:szCs w:val="24"/>
        </w:rPr>
        <w:t>Peningkatan bisnis internal melalui efisiensi operasional</w:t>
      </w:r>
      <w:r w:rsidR="00986997">
        <w:rPr>
          <w:rFonts w:ascii="Times New Roman" w:hAnsi="Times New Roman" w:cs="Times New Roman"/>
          <w:sz w:val="24"/>
          <w:szCs w:val="24"/>
        </w:rPr>
        <w:t xml:space="preserve"> serta posisi bersaing.</w:t>
      </w:r>
    </w:p>
    <w:p w14:paraId="69E6CBF6" w14:textId="77777777" w:rsidR="00986997" w:rsidRPr="00893367" w:rsidRDefault="00986997" w:rsidP="00893367">
      <w:pPr>
        <w:pStyle w:val="ListParagraph"/>
        <w:numPr>
          <w:ilvl w:val="0"/>
          <w:numId w:val="45"/>
        </w:numPr>
        <w:ind w:left="851" w:hanging="425"/>
        <w:rPr>
          <w:rFonts w:ascii="Times New Roman" w:hAnsi="Times New Roman" w:cs="Times New Roman"/>
          <w:sz w:val="24"/>
          <w:szCs w:val="24"/>
        </w:rPr>
      </w:pPr>
      <w:r>
        <w:rPr>
          <w:rFonts w:ascii="Times New Roman" w:hAnsi="Times New Roman" w:cs="Times New Roman"/>
          <w:sz w:val="24"/>
          <w:szCs w:val="24"/>
        </w:rPr>
        <w:t>Peningkatan pembelajaran dan pertumbuhan bagi kepengurusan dan karyawan.</w:t>
      </w:r>
    </w:p>
    <w:p w14:paraId="562B7934" w14:textId="77777777" w:rsidR="00866F2C" w:rsidRDefault="00866F2C" w:rsidP="00866F2C">
      <w:pPr>
        <w:ind w:left="709" w:hanging="709"/>
        <w:rPr>
          <w:rFonts w:ascii="Times New Roman" w:hAnsi="Times New Roman" w:cs="Times New Roman"/>
          <w:b/>
          <w:sz w:val="24"/>
          <w:szCs w:val="24"/>
        </w:rPr>
      </w:pPr>
      <w:r>
        <w:rPr>
          <w:rFonts w:ascii="Times New Roman" w:hAnsi="Times New Roman" w:cs="Times New Roman"/>
          <w:b/>
          <w:sz w:val="24"/>
          <w:szCs w:val="24"/>
        </w:rPr>
        <w:t>4.1.</w:t>
      </w:r>
      <w:r w:rsidR="00986997">
        <w:rPr>
          <w:rFonts w:ascii="Times New Roman" w:hAnsi="Times New Roman" w:cs="Times New Roman"/>
          <w:b/>
          <w:sz w:val="24"/>
          <w:szCs w:val="24"/>
        </w:rPr>
        <w:t>3</w:t>
      </w:r>
      <w:r w:rsidRPr="001D471D">
        <w:rPr>
          <w:rFonts w:ascii="Times New Roman" w:hAnsi="Times New Roman" w:cs="Times New Roman"/>
          <w:b/>
          <w:sz w:val="24"/>
          <w:szCs w:val="24"/>
        </w:rPr>
        <w:t xml:space="preserve"> </w:t>
      </w:r>
      <w:r w:rsidRPr="001D471D">
        <w:rPr>
          <w:rFonts w:ascii="Times New Roman" w:hAnsi="Times New Roman" w:cs="Times New Roman"/>
          <w:b/>
          <w:sz w:val="24"/>
          <w:szCs w:val="24"/>
        </w:rPr>
        <w:tab/>
        <w:t>Laporan Keuangan Koperasi Simpan Pinjam CU Damai Sejahtera</w:t>
      </w:r>
    </w:p>
    <w:p w14:paraId="5CD59BC0" w14:textId="77777777" w:rsidR="00866F2C" w:rsidRDefault="00866F2C" w:rsidP="00866F2C">
      <w:pPr>
        <w:ind w:firstLine="709"/>
        <w:rPr>
          <w:rFonts w:ascii="Times New Roman" w:hAnsi="Times New Roman" w:cs="Times New Roman"/>
          <w:sz w:val="24"/>
          <w:szCs w:val="24"/>
        </w:rPr>
      </w:pPr>
      <w:proofErr w:type="gramStart"/>
      <w:r w:rsidRPr="007A6109">
        <w:rPr>
          <w:rFonts w:ascii="Times New Roman" w:hAnsi="Times New Roman" w:cs="Times New Roman"/>
          <w:sz w:val="24"/>
          <w:szCs w:val="24"/>
        </w:rPr>
        <w:t xml:space="preserve">Analisis laporan keuangan dalam mengukur kinerja keuangan pada </w:t>
      </w:r>
      <w:r w:rsidRPr="007A6109">
        <w:rPr>
          <w:rFonts w:ascii="Times New Roman" w:hAnsi="Times New Roman" w:cs="Times New Roman"/>
          <w:sz w:val="24"/>
          <w:szCs w:val="24"/>
        </w:rPr>
        <w:br/>
      </w:r>
      <w:r w:rsidRPr="00F97129">
        <w:rPr>
          <w:rFonts w:ascii="Times New Roman" w:hAnsi="Times New Roman" w:cs="Times New Roman"/>
          <w:sz w:val="24"/>
          <w:szCs w:val="24"/>
        </w:rPr>
        <w:t>Koperasi Simpan Pinjam CU Damai Sejahtera</w:t>
      </w:r>
      <w:r w:rsidRPr="007A6109">
        <w:rPr>
          <w:rFonts w:ascii="Times New Roman" w:hAnsi="Times New Roman" w:cs="Times New Roman"/>
          <w:sz w:val="24"/>
          <w:szCs w:val="24"/>
        </w:rPr>
        <w:t xml:space="preserve"> pada penelitian ini dianalisis dengan penggunaan rasio penilaian profitabilitas.</w:t>
      </w:r>
      <w:proofErr w:type="gramEnd"/>
      <w:r w:rsidRPr="007A6109">
        <w:rPr>
          <w:rFonts w:ascii="Times New Roman" w:hAnsi="Times New Roman" w:cs="Times New Roman"/>
          <w:sz w:val="24"/>
          <w:szCs w:val="24"/>
        </w:rPr>
        <w:t xml:space="preserve"> Ada</w:t>
      </w:r>
      <w:r>
        <w:rPr>
          <w:rFonts w:ascii="Times New Roman" w:hAnsi="Times New Roman" w:cs="Times New Roman"/>
          <w:sz w:val="24"/>
          <w:szCs w:val="24"/>
        </w:rPr>
        <w:t xml:space="preserve">pun ringkasan laporan </w:t>
      </w:r>
      <w:r>
        <w:rPr>
          <w:rFonts w:ascii="Times New Roman" w:hAnsi="Times New Roman" w:cs="Times New Roman"/>
          <w:sz w:val="24"/>
          <w:szCs w:val="24"/>
        </w:rPr>
        <w:lastRenderedPageBreak/>
        <w:t xml:space="preserve">keuangan </w:t>
      </w:r>
      <w:r w:rsidRPr="00F97129">
        <w:rPr>
          <w:rFonts w:ascii="Times New Roman" w:hAnsi="Times New Roman" w:cs="Times New Roman"/>
          <w:sz w:val="24"/>
          <w:szCs w:val="24"/>
        </w:rPr>
        <w:t>Koperasi Simpan Pinjam CU Damai Sejahtera</w:t>
      </w:r>
      <w:r>
        <w:rPr>
          <w:rFonts w:ascii="Times New Roman" w:hAnsi="Times New Roman" w:cs="Times New Roman"/>
          <w:sz w:val="24"/>
          <w:szCs w:val="24"/>
        </w:rPr>
        <w:t xml:space="preserve"> </w:t>
      </w:r>
      <w:r w:rsidRPr="007A6109">
        <w:rPr>
          <w:rFonts w:ascii="Times New Roman" w:hAnsi="Times New Roman" w:cs="Times New Roman"/>
          <w:sz w:val="24"/>
          <w:szCs w:val="24"/>
        </w:rPr>
        <w:t>dapat diuraikan sebagai berikut:</w:t>
      </w:r>
    </w:p>
    <w:p w14:paraId="09C5091E" w14:textId="77777777" w:rsidR="00986997" w:rsidRPr="007A6109" w:rsidRDefault="00986997" w:rsidP="00866F2C">
      <w:pPr>
        <w:ind w:firstLine="709"/>
        <w:rPr>
          <w:rFonts w:ascii="Times New Roman" w:hAnsi="Times New Roman" w:cs="Times New Roman"/>
          <w:sz w:val="24"/>
          <w:szCs w:val="24"/>
        </w:rPr>
      </w:pPr>
    </w:p>
    <w:p w14:paraId="66FB7ABE" w14:textId="77777777" w:rsidR="00866F2C" w:rsidRPr="005A4726" w:rsidRDefault="00866F2C" w:rsidP="00866F2C">
      <w:pPr>
        <w:spacing w:line="240" w:lineRule="auto"/>
        <w:jc w:val="center"/>
        <w:rPr>
          <w:rFonts w:ascii="Times New Roman" w:hAnsi="Times New Roman" w:cs="Times New Roman"/>
          <w:b/>
          <w:sz w:val="24"/>
          <w:szCs w:val="24"/>
        </w:rPr>
      </w:pPr>
      <w:r w:rsidRPr="005A4726">
        <w:rPr>
          <w:rFonts w:ascii="Times New Roman" w:hAnsi="Times New Roman" w:cs="Times New Roman"/>
          <w:b/>
          <w:sz w:val="24"/>
          <w:szCs w:val="24"/>
        </w:rPr>
        <w:t>Tabel 4.1</w:t>
      </w:r>
    </w:p>
    <w:p w14:paraId="58A0C9BA" w14:textId="77777777" w:rsidR="00866F2C" w:rsidRPr="005A4726" w:rsidRDefault="00866F2C" w:rsidP="00866F2C">
      <w:pPr>
        <w:spacing w:line="240" w:lineRule="auto"/>
        <w:jc w:val="center"/>
        <w:rPr>
          <w:rFonts w:ascii="Times New Roman" w:hAnsi="Times New Roman" w:cs="Times New Roman"/>
          <w:b/>
          <w:sz w:val="24"/>
          <w:szCs w:val="24"/>
        </w:rPr>
      </w:pPr>
      <w:r w:rsidRPr="005A4726">
        <w:rPr>
          <w:rFonts w:ascii="Times New Roman" w:hAnsi="Times New Roman" w:cs="Times New Roman"/>
          <w:b/>
          <w:sz w:val="24"/>
          <w:szCs w:val="24"/>
        </w:rPr>
        <w:t xml:space="preserve">Ringkasan Laporan Keuangan Koperasi Simpan Pinjam CU Damai Sejahtera Tahun 2020-2022 </w:t>
      </w:r>
    </w:p>
    <w:tbl>
      <w:tblPr>
        <w:tblStyle w:val="TableGrid"/>
        <w:tblW w:w="7792" w:type="dxa"/>
        <w:tblLook w:val="04A0" w:firstRow="1" w:lastRow="0" w:firstColumn="1" w:lastColumn="0" w:noHBand="0" w:noVBand="1"/>
      </w:tblPr>
      <w:tblGrid>
        <w:gridCol w:w="769"/>
        <w:gridCol w:w="1908"/>
        <w:gridCol w:w="1713"/>
        <w:gridCol w:w="1701"/>
        <w:gridCol w:w="1701"/>
      </w:tblGrid>
      <w:tr w:rsidR="00866F2C" w:rsidRPr="002A4299" w14:paraId="1D0DBBAC" w14:textId="77777777" w:rsidTr="00866F2C">
        <w:tc>
          <w:tcPr>
            <w:tcW w:w="828" w:type="dxa"/>
            <w:vMerge w:val="restart"/>
            <w:vAlign w:val="center"/>
          </w:tcPr>
          <w:p w14:paraId="2B67C455" w14:textId="77777777" w:rsidR="00866F2C" w:rsidRPr="002A4299" w:rsidRDefault="00866F2C" w:rsidP="00866F2C">
            <w:pPr>
              <w:spacing w:line="240" w:lineRule="auto"/>
              <w:jc w:val="center"/>
              <w:rPr>
                <w:rFonts w:ascii="Times New Roman" w:hAnsi="Times New Roman" w:cs="Times New Roman"/>
                <w:b/>
                <w:szCs w:val="20"/>
              </w:rPr>
            </w:pPr>
            <w:r w:rsidRPr="002A4299">
              <w:rPr>
                <w:rFonts w:ascii="Times New Roman" w:hAnsi="Times New Roman" w:cs="Times New Roman"/>
                <w:b/>
                <w:szCs w:val="20"/>
              </w:rPr>
              <w:t>No</w:t>
            </w:r>
          </w:p>
        </w:tc>
        <w:tc>
          <w:tcPr>
            <w:tcW w:w="2082" w:type="dxa"/>
            <w:vMerge w:val="restart"/>
            <w:vAlign w:val="center"/>
          </w:tcPr>
          <w:p w14:paraId="46E3A999" w14:textId="77777777" w:rsidR="00866F2C" w:rsidRPr="002A4299" w:rsidRDefault="00866F2C" w:rsidP="00866F2C">
            <w:pPr>
              <w:spacing w:line="240" w:lineRule="auto"/>
              <w:jc w:val="center"/>
              <w:rPr>
                <w:rFonts w:ascii="Times New Roman" w:hAnsi="Times New Roman" w:cs="Times New Roman"/>
                <w:b/>
                <w:szCs w:val="20"/>
              </w:rPr>
            </w:pPr>
            <w:r w:rsidRPr="002A4299">
              <w:rPr>
                <w:rFonts w:ascii="Times New Roman" w:hAnsi="Times New Roman" w:cs="Times New Roman"/>
                <w:b/>
                <w:szCs w:val="20"/>
              </w:rPr>
              <w:t>Pos Akun</w:t>
            </w:r>
          </w:p>
        </w:tc>
        <w:tc>
          <w:tcPr>
            <w:tcW w:w="4882" w:type="dxa"/>
            <w:gridSpan w:val="3"/>
            <w:vAlign w:val="center"/>
          </w:tcPr>
          <w:p w14:paraId="26EE3FAE" w14:textId="77777777" w:rsidR="00866F2C" w:rsidRPr="002A4299" w:rsidRDefault="00866F2C" w:rsidP="00866F2C">
            <w:pPr>
              <w:spacing w:line="240" w:lineRule="auto"/>
              <w:jc w:val="center"/>
              <w:rPr>
                <w:rFonts w:ascii="Times New Roman" w:hAnsi="Times New Roman" w:cs="Times New Roman"/>
                <w:b/>
                <w:szCs w:val="20"/>
              </w:rPr>
            </w:pPr>
            <w:r w:rsidRPr="002A4299">
              <w:rPr>
                <w:rFonts w:ascii="Times New Roman" w:hAnsi="Times New Roman" w:cs="Times New Roman"/>
                <w:b/>
                <w:szCs w:val="20"/>
              </w:rPr>
              <w:t>Tahun</w:t>
            </w:r>
          </w:p>
        </w:tc>
      </w:tr>
      <w:tr w:rsidR="00866F2C" w:rsidRPr="002A4299" w14:paraId="67EBBF80" w14:textId="77777777" w:rsidTr="00866F2C">
        <w:tc>
          <w:tcPr>
            <w:tcW w:w="828" w:type="dxa"/>
            <w:vMerge/>
          </w:tcPr>
          <w:p w14:paraId="32E57792" w14:textId="77777777" w:rsidR="00866F2C" w:rsidRPr="002A4299" w:rsidRDefault="00866F2C" w:rsidP="00866F2C">
            <w:pPr>
              <w:spacing w:line="240" w:lineRule="auto"/>
              <w:rPr>
                <w:rFonts w:ascii="Times New Roman" w:hAnsi="Times New Roman" w:cs="Times New Roman"/>
                <w:b/>
                <w:szCs w:val="20"/>
              </w:rPr>
            </w:pPr>
          </w:p>
        </w:tc>
        <w:tc>
          <w:tcPr>
            <w:tcW w:w="2082" w:type="dxa"/>
            <w:vMerge/>
          </w:tcPr>
          <w:p w14:paraId="2828FDD2" w14:textId="77777777" w:rsidR="00866F2C" w:rsidRPr="002A4299" w:rsidRDefault="00866F2C" w:rsidP="00866F2C">
            <w:pPr>
              <w:spacing w:line="240" w:lineRule="auto"/>
              <w:rPr>
                <w:rFonts w:ascii="Times New Roman" w:hAnsi="Times New Roman" w:cs="Times New Roman"/>
                <w:b/>
                <w:szCs w:val="20"/>
              </w:rPr>
            </w:pPr>
          </w:p>
        </w:tc>
        <w:tc>
          <w:tcPr>
            <w:tcW w:w="1716" w:type="dxa"/>
            <w:vAlign w:val="center"/>
          </w:tcPr>
          <w:p w14:paraId="479E3CB4" w14:textId="77777777" w:rsidR="00866F2C" w:rsidRPr="002A4299" w:rsidRDefault="00866F2C" w:rsidP="00866F2C">
            <w:pPr>
              <w:spacing w:line="240" w:lineRule="auto"/>
              <w:jc w:val="center"/>
              <w:rPr>
                <w:rFonts w:ascii="Times New Roman" w:hAnsi="Times New Roman" w:cs="Times New Roman"/>
                <w:b/>
                <w:szCs w:val="20"/>
              </w:rPr>
            </w:pPr>
            <w:r w:rsidRPr="002A4299">
              <w:rPr>
                <w:rFonts w:ascii="Times New Roman" w:hAnsi="Times New Roman" w:cs="Times New Roman"/>
                <w:b/>
                <w:szCs w:val="20"/>
              </w:rPr>
              <w:t>2020</w:t>
            </w:r>
          </w:p>
        </w:tc>
        <w:tc>
          <w:tcPr>
            <w:tcW w:w="1516" w:type="dxa"/>
            <w:vAlign w:val="center"/>
          </w:tcPr>
          <w:p w14:paraId="1C8B8FF2" w14:textId="77777777" w:rsidR="00866F2C" w:rsidRPr="002A4299" w:rsidRDefault="00866F2C" w:rsidP="00866F2C">
            <w:pPr>
              <w:spacing w:line="240" w:lineRule="auto"/>
              <w:jc w:val="center"/>
              <w:rPr>
                <w:rFonts w:ascii="Times New Roman" w:hAnsi="Times New Roman" w:cs="Times New Roman"/>
                <w:b/>
                <w:szCs w:val="20"/>
              </w:rPr>
            </w:pPr>
            <w:r w:rsidRPr="002A4299">
              <w:rPr>
                <w:rFonts w:ascii="Times New Roman" w:hAnsi="Times New Roman" w:cs="Times New Roman"/>
                <w:b/>
                <w:szCs w:val="20"/>
              </w:rPr>
              <w:t>2021</w:t>
            </w:r>
          </w:p>
        </w:tc>
        <w:tc>
          <w:tcPr>
            <w:tcW w:w="1650" w:type="dxa"/>
            <w:vAlign w:val="center"/>
          </w:tcPr>
          <w:p w14:paraId="311E067D" w14:textId="77777777" w:rsidR="00866F2C" w:rsidRPr="002A4299" w:rsidRDefault="00866F2C" w:rsidP="00866F2C">
            <w:pPr>
              <w:spacing w:line="240" w:lineRule="auto"/>
              <w:jc w:val="center"/>
              <w:rPr>
                <w:rFonts w:ascii="Times New Roman" w:hAnsi="Times New Roman" w:cs="Times New Roman"/>
                <w:b/>
                <w:szCs w:val="20"/>
              </w:rPr>
            </w:pPr>
            <w:r w:rsidRPr="002A4299">
              <w:rPr>
                <w:rFonts w:ascii="Times New Roman" w:hAnsi="Times New Roman" w:cs="Times New Roman"/>
                <w:b/>
                <w:szCs w:val="20"/>
              </w:rPr>
              <w:t>2022</w:t>
            </w:r>
          </w:p>
        </w:tc>
      </w:tr>
      <w:tr w:rsidR="00866F2C" w:rsidRPr="002A4299" w14:paraId="46AF91C6" w14:textId="77777777" w:rsidTr="00866F2C">
        <w:tc>
          <w:tcPr>
            <w:tcW w:w="828" w:type="dxa"/>
            <w:vAlign w:val="center"/>
          </w:tcPr>
          <w:p w14:paraId="5A1E8663" w14:textId="77777777" w:rsidR="00866F2C" w:rsidRPr="002A4299" w:rsidRDefault="00866F2C" w:rsidP="00866F2C">
            <w:pPr>
              <w:spacing w:line="240" w:lineRule="auto"/>
              <w:jc w:val="center"/>
              <w:rPr>
                <w:rFonts w:ascii="Times New Roman" w:hAnsi="Times New Roman" w:cs="Times New Roman"/>
                <w:szCs w:val="20"/>
              </w:rPr>
            </w:pPr>
            <w:r w:rsidRPr="002A4299">
              <w:rPr>
                <w:rFonts w:ascii="Times New Roman" w:hAnsi="Times New Roman" w:cs="Times New Roman"/>
                <w:szCs w:val="20"/>
              </w:rPr>
              <w:t>1</w:t>
            </w:r>
          </w:p>
        </w:tc>
        <w:tc>
          <w:tcPr>
            <w:tcW w:w="2082" w:type="dxa"/>
          </w:tcPr>
          <w:p w14:paraId="60166B97" w14:textId="77777777" w:rsidR="00866F2C" w:rsidRPr="002A4299" w:rsidRDefault="00866F2C" w:rsidP="00866F2C">
            <w:pPr>
              <w:spacing w:line="240" w:lineRule="auto"/>
              <w:rPr>
                <w:rFonts w:ascii="Times New Roman" w:hAnsi="Times New Roman" w:cs="Times New Roman"/>
                <w:szCs w:val="20"/>
              </w:rPr>
            </w:pPr>
            <w:r w:rsidRPr="002A4299">
              <w:rPr>
                <w:rFonts w:ascii="Times New Roman" w:hAnsi="Times New Roman" w:cs="Times New Roman"/>
                <w:szCs w:val="20"/>
              </w:rPr>
              <w:t>Aktiva Lancar</w:t>
            </w:r>
          </w:p>
        </w:tc>
        <w:tc>
          <w:tcPr>
            <w:tcW w:w="1716" w:type="dxa"/>
            <w:vAlign w:val="center"/>
          </w:tcPr>
          <w:p w14:paraId="572A61B6" w14:textId="77777777" w:rsidR="00866F2C" w:rsidRPr="002A4299" w:rsidRDefault="00866F2C" w:rsidP="00866F2C">
            <w:pPr>
              <w:spacing w:line="240" w:lineRule="auto"/>
              <w:jc w:val="right"/>
              <w:rPr>
                <w:rFonts w:ascii="Times New Roman" w:hAnsi="Times New Roman" w:cs="Times New Roman"/>
                <w:szCs w:val="20"/>
              </w:rPr>
            </w:pPr>
            <w:r w:rsidRPr="002A4299">
              <w:rPr>
                <w:rFonts w:ascii="Times New Roman" w:hAnsi="Times New Roman" w:cs="Times New Roman"/>
                <w:szCs w:val="20"/>
              </w:rPr>
              <w:t>96.289.621.685</w:t>
            </w:r>
          </w:p>
        </w:tc>
        <w:tc>
          <w:tcPr>
            <w:tcW w:w="1516" w:type="dxa"/>
          </w:tcPr>
          <w:p w14:paraId="0FF36580" w14:textId="77777777" w:rsidR="00866F2C" w:rsidRPr="002A4299" w:rsidRDefault="00866F2C" w:rsidP="00866F2C">
            <w:pPr>
              <w:spacing w:line="240" w:lineRule="auto"/>
              <w:rPr>
                <w:rFonts w:ascii="Times New Roman" w:hAnsi="Times New Roman" w:cs="Times New Roman"/>
                <w:szCs w:val="20"/>
              </w:rPr>
            </w:pPr>
            <w:r w:rsidRPr="002A4299">
              <w:rPr>
                <w:rFonts w:ascii="Times New Roman" w:hAnsi="Times New Roman" w:cs="Times New Roman"/>
                <w:szCs w:val="20"/>
              </w:rPr>
              <w:t>118.902.640.942</w:t>
            </w:r>
          </w:p>
        </w:tc>
        <w:tc>
          <w:tcPr>
            <w:tcW w:w="1650" w:type="dxa"/>
          </w:tcPr>
          <w:p w14:paraId="0789A5F0" w14:textId="77777777" w:rsidR="00866F2C" w:rsidRPr="002A4299" w:rsidRDefault="00866F2C" w:rsidP="00866F2C">
            <w:pPr>
              <w:spacing w:line="240" w:lineRule="auto"/>
              <w:rPr>
                <w:rFonts w:ascii="Times New Roman" w:hAnsi="Times New Roman" w:cs="Times New Roman"/>
                <w:bCs/>
                <w:color w:val="000000"/>
                <w:szCs w:val="20"/>
              </w:rPr>
            </w:pPr>
            <w:r w:rsidRPr="002A4299">
              <w:rPr>
                <w:rFonts w:ascii="Times New Roman" w:hAnsi="Times New Roman" w:cs="Times New Roman"/>
                <w:bCs/>
                <w:color w:val="000000"/>
                <w:szCs w:val="20"/>
              </w:rPr>
              <w:t xml:space="preserve">138.377.187.216 </w:t>
            </w:r>
          </w:p>
        </w:tc>
      </w:tr>
      <w:tr w:rsidR="00866F2C" w:rsidRPr="002A4299" w14:paraId="22152755" w14:textId="77777777" w:rsidTr="00866F2C">
        <w:tc>
          <w:tcPr>
            <w:tcW w:w="828" w:type="dxa"/>
            <w:vAlign w:val="center"/>
          </w:tcPr>
          <w:p w14:paraId="58782B80" w14:textId="77777777" w:rsidR="00866F2C" w:rsidRPr="002A4299" w:rsidRDefault="00866F2C" w:rsidP="00866F2C">
            <w:pPr>
              <w:spacing w:line="240" w:lineRule="auto"/>
              <w:jc w:val="center"/>
              <w:rPr>
                <w:rFonts w:ascii="Times New Roman" w:hAnsi="Times New Roman" w:cs="Times New Roman"/>
                <w:szCs w:val="20"/>
              </w:rPr>
            </w:pPr>
            <w:r w:rsidRPr="002A4299">
              <w:rPr>
                <w:rFonts w:ascii="Times New Roman" w:hAnsi="Times New Roman" w:cs="Times New Roman"/>
                <w:szCs w:val="20"/>
              </w:rPr>
              <w:t>2</w:t>
            </w:r>
          </w:p>
        </w:tc>
        <w:tc>
          <w:tcPr>
            <w:tcW w:w="2082" w:type="dxa"/>
          </w:tcPr>
          <w:p w14:paraId="1529ADC9" w14:textId="77777777" w:rsidR="00866F2C" w:rsidRPr="002A4299" w:rsidRDefault="00866F2C" w:rsidP="00866F2C">
            <w:pPr>
              <w:spacing w:line="240" w:lineRule="auto"/>
              <w:rPr>
                <w:rFonts w:ascii="Times New Roman" w:hAnsi="Times New Roman" w:cs="Times New Roman"/>
                <w:szCs w:val="20"/>
              </w:rPr>
            </w:pPr>
            <w:r w:rsidRPr="002A4299">
              <w:rPr>
                <w:rFonts w:ascii="Times New Roman" w:hAnsi="Times New Roman" w:cs="Times New Roman"/>
                <w:szCs w:val="20"/>
              </w:rPr>
              <w:t>Aktiva Tetap</w:t>
            </w:r>
          </w:p>
        </w:tc>
        <w:tc>
          <w:tcPr>
            <w:tcW w:w="1716" w:type="dxa"/>
          </w:tcPr>
          <w:p w14:paraId="7AFCBB27" w14:textId="77777777" w:rsidR="00866F2C" w:rsidRPr="002A4299" w:rsidRDefault="00866F2C" w:rsidP="00866F2C">
            <w:pPr>
              <w:spacing w:line="240" w:lineRule="auto"/>
              <w:jc w:val="right"/>
              <w:rPr>
                <w:rFonts w:ascii="Times New Roman" w:hAnsi="Times New Roman" w:cs="Times New Roman"/>
                <w:szCs w:val="20"/>
              </w:rPr>
            </w:pPr>
            <w:r w:rsidRPr="002A4299">
              <w:rPr>
                <w:rFonts w:ascii="Times New Roman" w:hAnsi="Times New Roman" w:cs="Times New Roman"/>
                <w:szCs w:val="20"/>
              </w:rPr>
              <w:t>5.518.405.160</w:t>
            </w:r>
          </w:p>
        </w:tc>
        <w:tc>
          <w:tcPr>
            <w:tcW w:w="1516" w:type="dxa"/>
          </w:tcPr>
          <w:p w14:paraId="4CA4BDC7" w14:textId="77777777" w:rsidR="00866F2C" w:rsidRPr="002A4299" w:rsidRDefault="00866F2C" w:rsidP="00866F2C">
            <w:pPr>
              <w:spacing w:line="240" w:lineRule="auto"/>
              <w:jc w:val="right"/>
              <w:rPr>
                <w:rFonts w:ascii="Times New Roman" w:hAnsi="Times New Roman" w:cs="Times New Roman"/>
                <w:szCs w:val="20"/>
              </w:rPr>
            </w:pPr>
            <w:r w:rsidRPr="002A4299">
              <w:rPr>
                <w:rFonts w:ascii="Times New Roman" w:hAnsi="Times New Roman" w:cs="Times New Roman"/>
                <w:szCs w:val="20"/>
              </w:rPr>
              <w:t>5.340.310.054</w:t>
            </w:r>
          </w:p>
        </w:tc>
        <w:tc>
          <w:tcPr>
            <w:tcW w:w="1650" w:type="dxa"/>
          </w:tcPr>
          <w:p w14:paraId="671169CF" w14:textId="77777777" w:rsidR="00866F2C" w:rsidRPr="002A4299" w:rsidRDefault="00866F2C" w:rsidP="00866F2C">
            <w:pPr>
              <w:spacing w:line="240" w:lineRule="auto"/>
              <w:rPr>
                <w:rFonts w:ascii="Times New Roman" w:hAnsi="Times New Roman" w:cs="Times New Roman"/>
                <w:bCs/>
                <w:color w:val="000000"/>
                <w:szCs w:val="20"/>
              </w:rPr>
            </w:pPr>
            <w:r w:rsidRPr="002A4299">
              <w:rPr>
                <w:rFonts w:ascii="Times New Roman" w:hAnsi="Times New Roman" w:cs="Times New Roman"/>
                <w:bCs/>
                <w:color w:val="000000"/>
                <w:szCs w:val="20"/>
              </w:rPr>
              <w:t xml:space="preserve">    6.179.292.077 </w:t>
            </w:r>
          </w:p>
        </w:tc>
      </w:tr>
      <w:tr w:rsidR="00866F2C" w:rsidRPr="002A4299" w14:paraId="178815F9" w14:textId="77777777" w:rsidTr="00866F2C">
        <w:tc>
          <w:tcPr>
            <w:tcW w:w="828" w:type="dxa"/>
            <w:vAlign w:val="center"/>
          </w:tcPr>
          <w:p w14:paraId="2092A865" w14:textId="77777777" w:rsidR="00866F2C" w:rsidRPr="002A4299" w:rsidRDefault="00866F2C" w:rsidP="00866F2C">
            <w:pPr>
              <w:spacing w:line="240" w:lineRule="auto"/>
              <w:jc w:val="center"/>
              <w:rPr>
                <w:rFonts w:ascii="Times New Roman" w:hAnsi="Times New Roman" w:cs="Times New Roman"/>
                <w:szCs w:val="20"/>
              </w:rPr>
            </w:pPr>
            <w:r w:rsidRPr="002A4299">
              <w:rPr>
                <w:rFonts w:ascii="Times New Roman" w:hAnsi="Times New Roman" w:cs="Times New Roman"/>
                <w:szCs w:val="20"/>
              </w:rPr>
              <w:t>4</w:t>
            </w:r>
          </w:p>
        </w:tc>
        <w:tc>
          <w:tcPr>
            <w:tcW w:w="2082" w:type="dxa"/>
          </w:tcPr>
          <w:p w14:paraId="3552ED3B" w14:textId="77777777" w:rsidR="00866F2C" w:rsidRPr="002A4299" w:rsidRDefault="00866F2C" w:rsidP="00866F2C">
            <w:pPr>
              <w:spacing w:line="240" w:lineRule="auto"/>
              <w:rPr>
                <w:rFonts w:ascii="Times New Roman" w:hAnsi="Times New Roman" w:cs="Times New Roman"/>
                <w:szCs w:val="20"/>
              </w:rPr>
            </w:pPr>
            <w:r w:rsidRPr="002A4299">
              <w:rPr>
                <w:rFonts w:ascii="Times New Roman" w:hAnsi="Times New Roman" w:cs="Times New Roman"/>
                <w:szCs w:val="20"/>
              </w:rPr>
              <w:t>Hutang Lancar</w:t>
            </w:r>
          </w:p>
        </w:tc>
        <w:tc>
          <w:tcPr>
            <w:tcW w:w="1716" w:type="dxa"/>
          </w:tcPr>
          <w:p w14:paraId="4963AF4C" w14:textId="77777777" w:rsidR="00866F2C" w:rsidRPr="002A4299" w:rsidRDefault="00866F2C" w:rsidP="00866F2C">
            <w:pPr>
              <w:spacing w:line="240" w:lineRule="auto"/>
              <w:jc w:val="right"/>
              <w:rPr>
                <w:rFonts w:ascii="Times New Roman" w:hAnsi="Times New Roman" w:cs="Times New Roman"/>
                <w:szCs w:val="20"/>
              </w:rPr>
            </w:pPr>
            <w:r w:rsidRPr="002A4299">
              <w:rPr>
                <w:rFonts w:ascii="Times New Roman" w:hAnsi="Times New Roman" w:cs="Times New Roman"/>
                <w:szCs w:val="20"/>
              </w:rPr>
              <w:t>82.092.117.887</w:t>
            </w:r>
          </w:p>
        </w:tc>
        <w:tc>
          <w:tcPr>
            <w:tcW w:w="1516" w:type="dxa"/>
          </w:tcPr>
          <w:p w14:paraId="1048DFA9" w14:textId="77777777" w:rsidR="00866F2C" w:rsidRPr="002A4299" w:rsidRDefault="00866F2C" w:rsidP="00866F2C">
            <w:pPr>
              <w:spacing w:line="240" w:lineRule="auto"/>
              <w:jc w:val="right"/>
              <w:rPr>
                <w:rFonts w:ascii="Times New Roman" w:hAnsi="Times New Roman" w:cs="Times New Roman"/>
                <w:szCs w:val="20"/>
              </w:rPr>
            </w:pPr>
            <w:r w:rsidRPr="002A4299">
              <w:rPr>
                <w:rFonts w:ascii="Times New Roman" w:hAnsi="Times New Roman" w:cs="Times New Roman"/>
                <w:szCs w:val="20"/>
              </w:rPr>
              <w:t>100.460.162.824</w:t>
            </w:r>
          </w:p>
        </w:tc>
        <w:tc>
          <w:tcPr>
            <w:tcW w:w="1650" w:type="dxa"/>
          </w:tcPr>
          <w:p w14:paraId="56B92332" w14:textId="77777777" w:rsidR="00866F2C" w:rsidRPr="002A4299" w:rsidRDefault="00866F2C" w:rsidP="00866F2C">
            <w:pPr>
              <w:spacing w:line="240" w:lineRule="auto"/>
              <w:jc w:val="right"/>
              <w:rPr>
                <w:rFonts w:ascii="Times New Roman" w:hAnsi="Times New Roman" w:cs="Times New Roman"/>
                <w:bCs/>
                <w:color w:val="000000"/>
                <w:szCs w:val="20"/>
              </w:rPr>
            </w:pPr>
            <w:r w:rsidRPr="002A4299">
              <w:rPr>
                <w:rFonts w:ascii="Times New Roman" w:hAnsi="Times New Roman" w:cs="Times New Roman"/>
                <w:bCs/>
                <w:color w:val="000000"/>
                <w:szCs w:val="20"/>
              </w:rPr>
              <w:t xml:space="preserve">116.436.402.497 </w:t>
            </w:r>
          </w:p>
        </w:tc>
      </w:tr>
      <w:tr w:rsidR="00866F2C" w:rsidRPr="002A4299" w14:paraId="525C1DC8" w14:textId="77777777" w:rsidTr="00866F2C">
        <w:tc>
          <w:tcPr>
            <w:tcW w:w="828" w:type="dxa"/>
            <w:vAlign w:val="center"/>
          </w:tcPr>
          <w:p w14:paraId="5ABFBF02" w14:textId="77777777" w:rsidR="00866F2C" w:rsidRPr="002A4299" w:rsidRDefault="00866F2C" w:rsidP="00866F2C">
            <w:pPr>
              <w:spacing w:line="240" w:lineRule="auto"/>
              <w:jc w:val="center"/>
              <w:rPr>
                <w:rFonts w:ascii="Times New Roman" w:hAnsi="Times New Roman" w:cs="Times New Roman"/>
                <w:szCs w:val="20"/>
              </w:rPr>
            </w:pPr>
            <w:r w:rsidRPr="002A4299">
              <w:rPr>
                <w:rFonts w:ascii="Times New Roman" w:hAnsi="Times New Roman" w:cs="Times New Roman"/>
                <w:szCs w:val="20"/>
              </w:rPr>
              <w:t>5</w:t>
            </w:r>
          </w:p>
        </w:tc>
        <w:tc>
          <w:tcPr>
            <w:tcW w:w="2082" w:type="dxa"/>
          </w:tcPr>
          <w:p w14:paraId="090F897F" w14:textId="77777777" w:rsidR="00866F2C" w:rsidRPr="002A4299" w:rsidRDefault="00866F2C" w:rsidP="00866F2C">
            <w:pPr>
              <w:spacing w:line="240" w:lineRule="auto"/>
              <w:rPr>
                <w:rFonts w:ascii="Times New Roman" w:hAnsi="Times New Roman" w:cs="Times New Roman"/>
                <w:szCs w:val="20"/>
              </w:rPr>
            </w:pPr>
            <w:r w:rsidRPr="002A4299">
              <w:rPr>
                <w:rFonts w:ascii="Times New Roman" w:hAnsi="Times New Roman" w:cs="Times New Roman"/>
                <w:szCs w:val="20"/>
              </w:rPr>
              <w:t>Total Hutang</w:t>
            </w:r>
          </w:p>
        </w:tc>
        <w:tc>
          <w:tcPr>
            <w:tcW w:w="1716" w:type="dxa"/>
          </w:tcPr>
          <w:p w14:paraId="341A717A" w14:textId="77777777" w:rsidR="00866F2C" w:rsidRPr="002A4299" w:rsidRDefault="00866F2C" w:rsidP="00866F2C">
            <w:pPr>
              <w:spacing w:line="240" w:lineRule="auto"/>
              <w:jc w:val="right"/>
              <w:rPr>
                <w:rFonts w:ascii="Times New Roman" w:hAnsi="Times New Roman" w:cs="Times New Roman"/>
                <w:szCs w:val="20"/>
              </w:rPr>
            </w:pPr>
            <w:r w:rsidRPr="002A4299">
              <w:rPr>
                <w:rFonts w:ascii="Times New Roman" w:hAnsi="Times New Roman" w:cs="Times New Roman"/>
                <w:szCs w:val="20"/>
              </w:rPr>
              <w:t>82.562.663.270</w:t>
            </w:r>
          </w:p>
        </w:tc>
        <w:tc>
          <w:tcPr>
            <w:tcW w:w="1516" w:type="dxa"/>
          </w:tcPr>
          <w:p w14:paraId="758032D4" w14:textId="77777777" w:rsidR="00866F2C" w:rsidRPr="002A4299" w:rsidRDefault="00866F2C" w:rsidP="00866F2C">
            <w:pPr>
              <w:spacing w:line="240" w:lineRule="auto"/>
              <w:jc w:val="right"/>
              <w:rPr>
                <w:rFonts w:ascii="Times New Roman" w:hAnsi="Times New Roman" w:cs="Times New Roman"/>
                <w:szCs w:val="20"/>
              </w:rPr>
            </w:pPr>
            <w:r w:rsidRPr="002A4299">
              <w:rPr>
                <w:rFonts w:ascii="Times New Roman" w:hAnsi="Times New Roman" w:cs="Times New Roman"/>
                <w:szCs w:val="20"/>
              </w:rPr>
              <w:t>100.930.708.207</w:t>
            </w:r>
          </w:p>
        </w:tc>
        <w:tc>
          <w:tcPr>
            <w:tcW w:w="1650" w:type="dxa"/>
          </w:tcPr>
          <w:p w14:paraId="522AE33B" w14:textId="77777777" w:rsidR="00866F2C" w:rsidRPr="002A4299" w:rsidRDefault="00866F2C" w:rsidP="00866F2C">
            <w:pPr>
              <w:spacing w:line="240" w:lineRule="auto"/>
              <w:jc w:val="right"/>
              <w:rPr>
                <w:rFonts w:ascii="Times New Roman" w:hAnsi="Times New Roman" w:cs="Times New Roman"/>
                <w:bCs/>
                <w:color w:val="000000"/>
                <w:szCs w:val="20"/>
              </w:rPr>
            </w:pPr>
            <w:r w:rsidRPr="002A4299">
              <w:rPr>
                <w:rFonts w:ascii="Times New Roman" w:hAnsi="Times New Roman" w:cs="Times New Roman"/>
                <w:bCs/>
                <w:color w:val="000000"/>
                <w:szCs w:val="20"/>
              </w:rPr>
              <w:t xml:space="preserve">117.114.064.036 </w:t>
            </w:r>
          </w:p>
        </w:tc>
      </w:tr>
      <w:tr w:rsidR="00866F2C" w:rsidRPr="002A4299" w14:paraId="7C90C174" w14:textId="77777777" w:rsidTr="00866F2C">
        <w:tc>
          <w:tcPr>
            <w:tcW w:w="828" w:type="dxa"/>
            <w:vAlign w:val="center"/>
          </w:tcPr>
          <w:p w14:paraId="32EF6935" w14:textId="77777777" w:rsidR="00866F2C" w:rsidRPr="002A4299" w:rsidRDefault="00866F2C" w:rsidP="00866F2C">
            <w:pPr>
              <w:spacing w:line="240" w:lineRule="auto"/>
              <w:jc w:val="center"/>
              <w:rPr>
                <w:rFonts w:ascii="Times New Roman" w:hAnsi="Times New Roman" w:cs="Times New Roman"/>
                <w:szCs w:val="20"/>
              </w:rPr>
            </w:pPr>
            <w:r w:rsidRPr="002A4299">
              <w:rPr>
                <w:rFonts w:ascii="Times New Roman" w:hAnsi="Times New Roman" w:cs="Times New Roman"/>
                <w:szCs w:val="20"/>
              </w:rPr>
              <w:t>6</w:t>
            </w:r>
          </w:p>
        </w:tc>
        <w:tc>
          <w:tcPr>
            <w:tcW w:w="2082" w:type="dxa"/>
          </w:tcPr>
          <w:p w14:paraId="25A3F125" w14:textId="77777777" w:rsidR="00866F2C" w:rsidRPr="002A4299" w:rsidRDefault="00866F2C" w:rsidP="00866F2C">
            <w:pPr>
              <w:spacing w:line="240" w:lineRule="auto"/>
              <w:rPr>
                <w:rFonts w:ascii="Times New Roman" w:hAnsi="Times New Roman" w:cs="Times New Roman"/>
                <w:szCs w:val="20"/>
              </w:rPr>
            </w:pPr>
            <w:r w:rsidRPr="002A4299">
              <w:rPr>
                <w:rFonts w:ascii="Times New Roman" w:hAnsi="Times New Roman" w:cs="Times New Roman"/>
                <w:szCs w:val="20"/>
              </w:rPr>
              <w:t>Total Aktiva</w:t>
            </w:r>
          </w:p>
        </w:tc>
        <w:tc>
          <w:tcPr>
            <w:tcW w:w="1716" w:type="dxa"/>
          </w:tcPr>
          <w:p w14:paraId="1D66D895" w14:textId="77777777" w:rsidR="00866F2C" w:rsidRPr="002A4299" w:rsidRDefault="00866F2C" w:rsidP="00866F2C">
            <w:pPr>
              <w:spacing w:line="240" w:lineRule="auto"/>
              <w:jc w:val="right"/>
              <w:rPr>
                <w:rFonts w:ascii="Times New Roman" w:hAnsi="Times New Roman" w:cs="Times New Roman"/>
                <w:szCs w:val="20"/>
              </w:rPr>
            </w:pPr>
            <w:r w:rsidRPr="002A4299">
              <w:rPr>
                <w:rFonts w:ascii="Times New Roman" w:hAnsi="Times New Roman" w:cs="Times New Roman"/>
                <w:szCs w:val="20"/>
              </w:rPr>
              <w:t>101.808.026.845</w:t>
            </w:r>
          </w:p>
        </w:tc>
        <w:tc>
          <w:tcPr>
            <w:tcW w:w="1516" w:type="dxa"/>
          </w:tcPr>
          <w:p w14:paraId="0D8F9231" w14:textId="77777777" w:rsidR="00866F2C" w:rsidRPr="002A4299" w:rsidRDefault="00866F2C" w:rsidP="00866F2C">
            <w:pPr>
              <w:spacing w:line="240" w:lineRule="auto"/>
              <w:jc w:val="right"/>
              <w:rPr>
                <w:rFonts w:ascii="Times New Roman" w:hAnsi="Times New Roman" w:cs="Times New Roman"/>
                <w:szCs w:val="20"/>
              </w:rPr>
            </w:pPr>
            <w:r w:rsidRPr="002A4299">
              <w:rPr>
                <w:rFonts w:ascii="Times New Roman" w:hAnsi="Times New Roman" w:cs="Times New Roman"/>
                <w:szCs w:val="20"/>
              </w:rPr>
              <w:t>124.242.950.996</w:t>
            </w:r>
          </w:p>
        </w:tc>
        <w:tc>
          <w:tcPr>
            <w:tcW w:w="1650" w:type="dxa"/>
          </w:tcPr>
          <w:p w14:paraId="57E80EE8" w14:textId="77777777" w:rsidR="00866F2C" w:rsidRPr="002A4299" w:rsidRDefault="00866F2C" w:rsidP="00866F2C">
            <w:pPr>
              <w:spacing w:line="240" w:lineRule="auto"/>
              <w:jc w:val="right"/>
              <w:rPr>
                <w:rFonts w:ascii="Times New Roman" w:hAnsi="Times New Roman" w:cs="Times New Roman"/>
                <w:bCs/>
                <w:color w:val="000000"/>
                <w:szCs w:val="20"/>
              </w:rPr>
            </w:pPr>
            <w:r w:rsidRPr="002A4299">
              <w:rPr>
                <w:rFonts w:ascii="Times New Roman" w:hAnsi="Times New Roman" w:cs="Times New Roman"/>
                <w:bCs/>
                <w:color w:val="000000"/>
                <w:szCs w:val="20"/>
              </w:rPr>
              <w:t xml:space="preserve">144.556.479.293 </w:t>
            </w:r>
          </w:p>
        </w:tc>
      </w:tr>
      <w:tr w:rsidR="00866F2C" w:rsidRPr="002A4299" w14:paraId="44D66AC4" w14:textId="77777777" w:rsidTr="00866F2C">
        <w:tc>
          <w:tcPr>
            <w:tcW w:w="828" w:type="dxa"/>
            <w:vAlign w:val="center"/>
          </w:tcPr>
          <w:p w14:paraId="585A83EA" w14:textId="77777777" w:rsidR="00866F2C" w:rsidRPr="002A4299" w:rsidRDefault="00866F2C" w:rsidP="00866F2C">
            <w:pPr>
              <w:spacing w:line="240" w:lineRule="auto"/>
              <w:jc w:val="center"/>
              <w:rPr>
                <w:rFonts w:ascii="Times New Roman" w:hAnsi="Times New Roman" w:cs="Times New Roman"/>
                <w:szCs w:val="20"/>
              </w:rPr>
            </w:pPr>
            <w:r w:rsidRPr="002A4299">
              <w:rPr>
                <w:rFonts w:ascii="Times New Roman" w:hAnsi="Times New Roman" w:cs="Times New Roman"/>
                <w:szCs w:val="20"/>
              </w:rPr>
              <w:t>7</w:t>
            </w:r>
          </w:p>
        </w:tc>
        <w:tc>
          <w:tcPr>
            <w:tcW w:w="2082" w:type="dxa"/>
          </w:tcPr>
          <w:p w14:paraId="23837CC1" w14:textId="77777777" w:rsidR="00866F2C" w:rsidRPr="002A4299" w:rsidRDefault="00866F2C" w:rsidP="00866F2C">
            <w:pPr>
              <w:spacing w:line="240" w:lineRule="auto"/>
              <w:rPr>
                <w:rFonts w:ascii="Times New Roman" w:hAnsi="Times New Roman" w:cs="Times New Roman"/>
                <w:szCs w:val="20"/>
              </w:rPr>
            </w:pPr>
            <w:r w:rsidRPr="002A4299">
              <w:rPr>
                <w:rFonts w:ascii="Times New Roman" w:hAnsi="Times New Roman" w:cs="Times New Roman"/>
                <w:szCs w:val="20"/>
              </w:rPr>
              <w:t>Ekuitas</w:t>
            </w:r>
          </w:p>
        </w:tc>
        <w:tc>
          <w:tcPr>
            <w:tcW w:w="1716" w:type="dxa"/>
          </w:tcPr>
          <w:p w14:paraId="0655BC4D" w14:textId="77777777" w:rsidR="00866F2C" w:rsidRPr="002A4299" w:rsidRDefault="00866F2C" w:rsidP="00866F2C">
            <w:pPr>
              <w:spacing w:line="240" w:lineRule="auto"/>
              <w:jc w:val="right"/>
              <w:rPr>
                <w:rFonts w:ascii="Times New Roman" w:hAnsi="Times New Roman" w:cs="Times New Roman"/>
                <w:szCs w:val="20"/>
              </w:rPr>
            </w:pPr>
            <w:r w:rsidRPr="002A4299">
              <w:rPr>
                <w:rFonts w:ascii="Times New Roman" w:hAnsi="Times New Roman" w:cs="Times New Roman"/>
                <w:szCs w:val="20"/>
              </w:rPr>
              <w:t>19.474.239.132</w:t>
            </w:r>
          </w:p>
        </w:tc>
        <w:tc>
          <w:tcPr>
            <w:tcW w:w="1516" w:type="dxa"/>
          </w:tcPr>
          <w:p w14:paraId="222594B1" w14:textId="77777777" w:rsidR="00866F2C" w:rsidRPr="002A4299" w:rsidRDefault="00866F2C" w:rsidP="00866F2C">
            <w:pPr>
              <w:spacing w:line="240" w:lineRule="auto"/>
              <w:jc w:val="right"/>
              <w:rPr>
                <w:rFonts w:ascii="Times New Roman" w:hAnsi="Times New Roman" w:cs="Times New Roman"/>
                <w:szCs w:val="20"/>
              </w:rPr>
            </w:pPr>
            <w:r w:rsidRPr="002A4299">
              <w:rPr>
                <w:rFonts w:ascii="Times New Roman" w:hAnsi="Times New Roman" w:cs="Times New Roman"/>
                <w:szCs w:val="20"/>
              </w:rPr>
              <w:t>23.312.242.789</w:t>
            </w:r>
          </w:p>
        </w:tc>
        <w:tc>
          <w:tcPr>
            <w:tcW w:w="1650" w:type="dxa"/>
          </w:tcPr>
          <w:p w14:paraId="16C5FF0E" w14:textId="77777777" w:rsidR="00866F2C" w:rsidRPr="002A4299" w:rsidRDefault="00866F2C" w:rsidP="00866F2C">
            <w:pPr>
              <w:spacing w:line="240" w:lineRule="auto"/>
              <w:jc w:val="right"/>
              <w:rPr>
                <w:rFonts w:ascii="Times New Roman" w:hAnsi="Times New Roman" w:cs="Times New Roman"/>
                <w:szCs w:val="20"/>
              </w:rPr>
            </w:pPr>
            <w:r w:rsidRPr="002A4299">
              <w:rPr>
                <w:rFonts w:ascii="Times New Roman" w:hAnsi="Times New Roman" w:cs="Times New Roman"/>
                <w:bCs/>
                <w:color w:val="000000"/>
                <w:szCs w:val="20"/>
              </w:rPr>
              <w:t xml:space="preserve">  27.442.415.257</w:t>
            </w:r>
          </w:p>
        </w:tc>
      </w:tr>
      <w:tr w:rsidR="00866F2C" w:rsidRPr="002A4299" w14:paraId="135533A1" w14:textId="77777777" w:rsidTr="00866F2C">
        <w:tc>
          <w:tcPr>
            <w:tcW w:w="828" w:type="dxa"/>
            <w:vAlign w:val="center"/>
          </w:tcPr>
          <w:p w14:paraId="70CAC142" w14:textId="77777777" w:rsidR="00866F2C" w:rsidRPr="002A4299" w:rsidRDefault="00866F2C" w:rsidP="00866F2C">
            <w:pPr>
              <w:spacing w:line="240" w:lineRule="auto"/>
              <w:jc w:val="center"/>
              <w:rPr>
                <w:rFonts w:ascii="Times New Roman" w:hAnsi="Times New Roman" w:cs="Times New Roman"/>
                <w:szCs w:val="20"/>
              </w:rPr>
            </w:pPr>
            <w:r w:rsidRPr="002A4299">
              <w:rPr>
                <w:rFonts w:ascii="Times New Roman" w:hAnsi="Times New Roman" w:cs="Times New Roman"/>
                <w:szCs w:val="20"/>
              </w:rPr>
              <w:t>8</w:t>
            </w:r>
          </w:p>
        </w:tc>
        <w:tc>
          <w:tcPr>
            <w:tcW w:w="2082" w:type="dxa"/>
          </w:tcPr>
          <w:p w14:paraId="2D64FBEF" w14:textId="77777777" w:rsidR="00866F2C" w:rsidRPr="002A4299" w:rsidRDefault="00866F2C" w:rsidP="00866F2C">
            <w:pPr>
              <w:spacing w:line="240" w:lineRule="auto"/>
              <w:rPr>
                <w:rFonts w:ascii="Times New Roman" w:hAnsi="Times New Roman" w:cs="Times New Roman"/>
                <w:szCs w:val="20"/>
              </w:rPr>
            </w:pPr>
            <w:r w:rsidRPr="002A4299">
              <w:rPr>
                <w:rFonts w:ascii="Times New Roman" w:hAnsi="Times New Roman" w:cs="Times New Roman"/>
                <w:szCs w:val="20"/>
              </w:rPr>
              <w:t>Laba Bersih</w:t>
            </w:r>
          </w:p>
        </w:tc>
        <w:tc>
          <w:tcPr>
            <w:tcW w:w="1716" w:type="dxa"/>
          </w:tcPr>
          <w:p w14:paraId="1621DC83" w14:textId="77777777" w:rsidR="00866F2C" w:rsidRPr="002A4299" w:rsidRDefault="00866F2C" w:rsidP="00866F2C">
            <w:pPr>
              <w:spacing w:line="240" w:lineRule="auto"/>
              <w:jc w:val="right"/>
              <w:rPr>
                <w:rFonts w:ascii="Times New Roman" w:hAnsi="Times New Roman" w:cs="Times New Roman"/>
                <w:color w:val="000000"/>
                <w:szCs w:val="20"/>
              </w:rPr>
            </w:pPr>
            <w:r w:rsidRPr="002A4299">
              <w:rPr>
                <w:rFonts w:ascii="Times New Roman" w:hAnsi="Times New Roman" w:cs="Times New Roman"/>
                <w:color w:val="000000"/>
                <w:szCs w:val="20"/>
              </w:rPr>
              <w:t>1.200.213.606</w:t>
            </w:r>
          </w:p>
        </w:tc>
        <w:tc>
          <w:tcPr>
            <w:tcW w:w="1516" w:type="dxa"/>
          </w:tcPr>
          <w:p w14:paraId="2C155B84" w14:textId="77777777" w:rsidR="00866F2C" w:rsidRPr="002A4299" w:rsidRDefault="00866F2C" w:rsidP="00866F2C">
            <w:pPr>
              <w:spacing w:line="240" w:lineRule="auto"/>
              <w:jc w:val="right"/>
              <w:rPr>
                <w:rFonts w:ascii="Times New Roman" w:hAnsi="Times New Roman" w:cs="Times New Roman"/>
                <w:bCs/>
                <w:color w:val="000000"/>
                <w:szCs w:val="20"/>
              </w:rPr>
            </w:pPr>
            <w:r>
              <w:rPr>
                <w:rFonts w:ascii="Times New Roman" w:hAnsi="Times New Roman" w:cs="Times New Roman"/>
                <w:bCs/>
                <w:color w:val="000000"/>
                <w:szCs w:val="20"/>
              </w:rPr>
              <w:t xml:space="preserve">    </w:t>
            </w:r>
            <w:r w:rsidRPr="002A4299">
              <w:rPr>
                <w:rFonts w:ascii="Times New Roman" w:hAnsi="Times New Roman" w:cs="Times New Roman"/>
                <w:bCs/>
                <w:color w:val="000000"/>
                <w:szCs w:val="20"/>
              </w:rPr>
              <w:t xml:space="preserve">1.434.214.731 </w:t>
            </w:r>
          </w:p>
        </w:tc>
        <w:tc>
          <w:tcPr>
            <w:tcW w:w="1650" w:type="dxa"/>
          </w:tcPr>
          <w:p w14:paraId="4A64AD32" w14:textId="77777777" w:rsidR="00866F2C" w:rsidRPr="002A4299" w:rsidRDefault="00866F2C" w:rsidP="00866F2C">
            <w:pPr>
              <w:spacing w:line="240" w:lineRule="auto"/>
              <w:jc w:val="right"/>
              <w:rPr>
                <w:rFonts w:ascii="Times New Roman" w:hAnsi="Times New Roman" w:cs="Times New Roman"/>
                <w:bCs/>
                <w:color w:val="000000"/>
                <w:szCs w:val="20"/>
              </w:rPr>
            </w:pPr>
            <w:r w:rsidRPr="002A4299">
              <w:rPr>
                <w:rFonts w:ascii="Times New Roman" w:hAnsi="Times New Roman" w:cs="Times New Roman"/>
                <w:bCs/>
                <w:color w:val="000000"/>
                <w:szCs w:val="20"/>
              </w:rPr>
              <w:t xml:space="preserve">    1.596.138.600 </w:t>
            </w:r>
          </w:p>
        </w:tc>
      </w:tr>
      <w:tr w:rsidR="00866F2C" w:rsidRPr="002A4299" w14:paraId="5C50E6BF" w14:textId="77777777" w:rsidTr="00866F2C">
        <w:tc>
          <w:tcPr>
            <w:tcW w:w="828" w:type="dxa"/>
            <w:vAlign w:val="center"/>
          </w:tcPr>
          <w:p w14:paraId="46AA6082" w14:textId="77777777" w:rsidR="00866F2C" w:rsidRPr="002A4299" w:rsidRDefault="00866F2C" w:rsidP="00866F2C">
            <w:pPr>
              <w:spacing w:line="240" w:lineRule="auto"/>
              <w:jc w:val="center"/>
              <w:rPr>
                <w:rFonts w:ascii="Times New Roman" w:hAnsi="Times New Roman" w:cs="Times New Roman"/>
                <w:szCs w:val="20"/>
              </w:rPr>
            </w:pPr>
            <w:r w:rsidRPr="002A4299">
              <w:rPr>
                <w:rFonts w:ascii="Times New Roman" w:hAnsi="Times New Roman" w:cs="Times New Roman"/>
                <w:szCs w:val="20"/>
              </w:rPr>
              <w:t>9</w:t>
            </w:r>
          </w:p>
        </w:tc>
        <w:tc>
          <w:tcPr>
            <w:tcW w:w="2082" w:type="dxa"/>
          </w:tcPr>
          <w:p w14:paraId="11453DD6" w14:textId="77777777" w:rsidR="00866F2C" w:rsidRPr="002A4299" w:rsidRDefault="00866F2C" w:rsidP="00866F2C">
            <w:pPr>
              <w:spacing w:line="240" w:lineRule="auto"/>
              <w:rPr>
                <w:rFonts w:ascii="Times New Roman" w:hAnsi="Times New Roman" w:cs="Times New Roman"/>
                <w:szCs w:val="20"/>
              </w:rPr>
            </w:pPr>
            <w:r w:rsidRPr="002A4299">
              <w:rPr>
                <w:rFonts w:ascii="Times New Roman" w:hAnsi="Times New Roman" w:cs="Times New Roman"/>
                <w:szCs w:val="20"/>
              </w:rPr>
              <w:t>Penjualan</w:t>
            </w:r>
          </w:p>
        </w:tc>
        <w:tc>
          <w:tcPr>
            <w:tcW w:w="1716" w:type="dxa"/>
          </w:tcPr>
          <w:p w14:paraId="2861EFB8" w14:textId="77777777" w:rsidR="00866F2C" w:rsidRPr="002A4299" w:rsidRDefault="00866F2C" w:rsidP="00866F2C">
            <w:pPr>
              <w:spacing w:line="240" w:lineRule="auto"/>
              <w:jc w:val="right"/>
              <w:rPr>
                <w:rFonts w:ascii="Times New Roman" w:hAnsi="Times New Roman" w:cs="Times New Roman"/>
                <w:szCs w:val="20"/>
              </w:rPr>
            </w:pPr>
            <w:r w:rsidRPr="002A4299">
              <w:rPr>
                <w:rFonts w:ascii="Times New Roman" w:hAnsi="Times New Roman" w:cs="Times New Roman"/>
                <w:szCs w:val="20"/>
              </w:rPr>
              <w:t>13.187.279.737</w:t>
            </w:r>
          </w:p>
        </w:tc>
        <w:tc>
          <w:tcPr>
            <w:tcW w:w="1516" w:type="dxa"/>
          </w:tcPr>
          <w:p w14:paraId="5036296E" w14:textId="77777777" w:rsidR="00866F2C" w:rsidRPr="002A4299" w:rsidRDefault="00866F2C" w:rsidP="00866F2C">
            <w:pPr>
              <w:spacing w:line="240" w:lineRule="auto"/>
              <w:jc w:val="right"/>
              <w:rPr>
                <w:rFonts w:ascii="Times New Roman" w:hAnsi="Times New Roman" w:cs="Times New Roman"/>
                <w:bCs/>
                <w:color w:val="000000"/>
                <w:szCs w:val="20"/>
              </w:rPr>
            </w:pPr>
            <w:r>
              <w:rPr>
                <w:rFonts w:ascii="Times New Roman" w:hAnsi="Times New Roman" w:cs="Times New Roman"/>
                <w:bCs/>
                <w:color w:val="000000"/>
                <w:szCs w:val="20"/>
              </w:rPr>
              <w:t xml:space="preserve">  </w:t>
            </w:r>
            <w:r w:rsidRPr="002A4299">
              <w:rPr>
                <w:rFonts w:ascii="Times New Roman" w:hAnsi="Times New Roman" w:cs="Times New Roman"/>
                <w:bCs/>
                <w:color w:val="000000"/>
                <w:szCs w:val="20"/>
              </w:rPr>
              <w:t xml:space="preserve">15.173.138.647 </w:t>
            </w:r>
          </w:p>
        </w:tc>
        <w:tc>
          <w:tcPr>
            <w:tcW w:w="1650" w:type="dxa"/>
          </w:tcPr>
          <w:p w14:paraId="48E034A8" w14:textId="77777777" w:rsidR="00866F2C" w:rsidRPr="002A4299" w:rsidRDefault="00866F2C" w:rsidP="00866F2C">
            <w:pPr>
              <w:spacing w:line="240" w:lineRule="auto"/>
              <w:jc w:val="right"/>
              <w:rPr>
                <w:rFonts w:ascii="Times New Roman" w:hAnsi="Times New Roman" w:cs="Times New Roman"/>
                <w:bCs/>
                <w:color w:val="000000"/>
                <w:szCs w:val="20"/>
              </w:rPr>
            </w:pPr>
            <w:r w:rsidRPr="002A4299">
              <w:rPr>
                <w:rFonts w:ascii="Times New Roman" w:hAnsi="Times New Roman" w:cs="Times New Roman"/>
                <w:bCs/>
                <w:color w:val="000000"/>
                <w:szCs w:val="20"/>
              </w:rPr>
              <w:t xml:space="preserve">  15.576.026.238 </w:t>
            </w:r>
          </w:p>
        </w:tc>
      </w:tr>
    </w:tbl>
    <w:p w14:paraId="26B125CC" w14:textId="77777777" w:rsidR="00866F2C" w:rsidRPr="001D471D" w:rsidRDefault="00866F2C" w:rsidP="00866F2C">
      <w:pPr>
        <w:rPr>
          <w:rFonts w:ascii="Times New Roman" w:hAnsi="Times New Roman" w:cs="Times New Roman"/>
          <w:i/>
          <w:sz w:val="24"/>
          <w:szCs w:val="24"/>
        </w:rPr>
      </w:pPr>
      <w:r w:rsidRPr="009D6C1A">
        <w:rPr>
          <w:rFonts w:ascii="Times New Roman" w:hAnsi="Times New Roman" w:cs="Times New Roman"/>
          <w:i/>
          <w:sz w:val="24"/>
          <w:szCs w:val="24"/>
        </w:rPr>
        <w:t xml:space="preserve">Sumber: </w:t>
      </w:r>
      <w:r w:rsidRPr="005A4726">
        <w:rPr>
          <w:rFonts w:ascii="Times New Roman" w:hAnsi="Times New Roman" w:cs="Times New Roman"/>
          <w:i/>
          <w:sz w:val="24"/>
          <w:szCs w:val="24"/>
        </w:rPr>
        <w:t>Koperasi Simpan Pinjam CU Damai Sejahtera</w:t>
      </w:r>
      <w:r>
        <w:rPr>
          <w:rFonts w:ascii="Times New Roman" w:hAnsi="Times New Roman" w:cs="Times New Roman"/>
          <w:i/>
          <w:sz w:val="24"/>
          <w:szCs w:val="24"/>
        </w:rPr>
        <w:t>, 2023</w:t>
      </w:r>
    </w:p>
    <w:p w14:paraId="7503D8F9" w14:textId="77777777" w:rsidR="00866F2C" w:rsidRPr="00AC3F4C" w:rsidRDefault="00C078F3" w:rsidP="00866F2C">
      <w:pPr>
        <w:ind w:left="709" w:hanging="709"/>
        <w:rPr>
          <w:rFonts w:ascii="Times New Roman" w:hAnsi="Times New Roman" w:cs="Times New Roman"/>
          <w:b/>
          <w:sz w:val="24"/>
          <w:szCs w:val="24"/>
        </w:rPr>
      </w:pPr>
      <w:r>
        <w:rPr>
          <w:rFonts w:ascii="Times New Roman" w:hAnsi="Times New Roman" w:cs="Times New Roman"/>
          <w:b/>
          <w:sz w:val="24"/>
          <w:szCs w:val="24"/>
        </w:rPr>
        <w:t>4.1.4</w:t>
      </w:r>
      <w:r w:rsidR="00866F2C">
        <w:rPr>
          <w:rFonts w:ascii="Times New Roman" w:hAnsi="Times New Roman" w:cs="Times New Roman"/>
          <w:b/>
          <w:sz w:val="24"/>
          <w:szCs w:val="24"/>
        </w:rPr>
        <w:tab/>
      </w:r>
      <w:r w:rsidR="00866F2C" w:rsidRPr="0002538F">
        <w:rPr>
          <w:rFonts w:ascii="Times New Roman" w:hAnsi="Times New Roman" w:cs="Times New Roman"/>
          <w:b/>
          <w:sz w:val="24"/>
          <w:szCs w:val="24"/>
        </w:rPr>
        <w:t>Perhitungan Kinerja Keuangan Koperasi Simpan Pinjam CU Damai Sejahtera</w:t>
      </w:r>
    </w:p>
    <w:p w14:paraId="2FA7CECE" w14:textId="77777777" w:rsidR="00866F2C" w:rsidRPr="00AC3F4C" w:rsidRDefault="00866F2C" w:rsidP="00986997">
      <w:pPr>
        <w:ind w:firstLine="709"/>
        <w:rPr>
          <w:rFonts w:ascii="Times New Roman" w:hAnsi="Times New Roman" w:cs="Times New Roman"/>
          <w:sz w:val="24"/>
          <w:szCs w:val="24"/>
        </w:rPr>
      </w:pPr>
      <w:proofErr w:type="gramStart"/>
      <w:r w:rsidRPr="00AC3F4C">
        <w:rPr>
          <w:rFonts w:ascii="Times New Roman" w:hAnsi="Times New Roman" w:cs="Times New Roman"/>
          <w:sz w:val="24"/>
          <w:szCs w:val="24"/>
        </w:rPr>
        <w:t xml:space="preserve">Analisis laporan keuangan dalam mengukur kinerja keuangan pada </w:t>
      </w:r>
      <w:r w:rsidRPr="00F97129">
        <w:rPr>
          <w:rFonts w:ascii="Times New Roman" w:hAnsi="Times New Roman" w:cs="Times New Roman"/>
          <w:sz w:val="24"/>
          <w:szCs w:val="24"/>
        </w:rPr>
        <w:t>Koperasi Simpan Pinjam CU Damai Sejahtera</w:t>
      </w:r>
      <w:r>
        <w:rPr>
          <w:rFonts w:ascii="Times New Roman" w:hAnsi="Times New Roman" w:cs="Times New Roman"/>
          <w:sz w:val="24"/>
          <w:szCs w:val="24"/>
        </w:rPr>
        <w:t xml:space="preserve"> </w:t>
      </w:r>
      <w:r w:rsidRPr="00AC3F4C">
        <w:rPr>
          <w:rFonts w:ascii="Times New Roman" w:hAnsi="Times New Roman" w:cs="Times New Roman"/>
          <w:sz w:val="24"/>
          <w:szCs w:val="24"/>
        </w:rPr>
        <w:t>pada penelitian ini dianalisis dengan penggunaan rasio profitabilitas.</w:t>
      </w:r>
      <w:proofErr w:type="gramEnd"/>
      <w:r w:rsidRPr="00AC3F4C">
        <w:rPr>
          <w:rFonts w:ascii="Times New Roman" w:hAnsi="Times New Roman" w:cs="Times New Roman"/>
          <w:sz w:val="24"/>
          <w:szCs w:val="24"/>
        </w:rPr>
        <w:t xml:space="preserve"> Adapun rincian dan penjelasan dari rasio profitabilitas yang analisis mencakup perhitungan rasio </w:t>
      </w:r>
      <w:r w:rsidRPr="00AC3F4C">
        <w:rPr>
          <w:rFonts w:ascii="Times New Roman" w:hAnsi="Times New Roman" w:cs="Times New Roman"/>
          <w:i/>
          <w:sz w:val="24"/>
          <w:szCs w:val="24"/>
        </w:rPr>
        <w:t xml:space="preserve">Return </w:t>
      </w:r>
      <w:proofErr w:type="gramStart"/>
      <w:r w:rsidRPr="00AC3F4C">
        <w:rPr>
          <w:rFonts w:ascii="Times New Roman" w:hAnsi="Times New Roman" w:cs="Times New Roman"/>
          <w:i/>
          <w:sz w:val="24"/>
          <w:szCs w:val="24"/>
        </w:rPr>
        <w:t>On</w:t>
      </w:r>
      <w:proofErr w:type="gramEnd"/>
      <w:r w:rsidRPr="00AC3F4C">
        <w:rPr>
          <w:rFonts w:ascii="Times New Roman" w:hAnsi="Times New Roman" w:cs="Times New Roman"/>
          <w:i/>
          <w:sz w:val="24"/>
          <w:szCs w:val="24"/>
        </w:rPr>
        <w:t xml:space="preserve"> Assets </w:t>
      </w:r>
      <w:r w:rsidRPr="00AC3F4C">
        <w:rPr>
          <w:rFonts w:ascii="Times New Roman" w:hAnsi="Times New Roman" w:cs="Times New Roman"/>
          <w:sz w:val="24"/>
          <w:szCs w:val="24"/>
        </w:rPr>
        <w:t xml:space="preserve">(ROA), </w:t>
      </w:r>
      <w:r w:rsidRPr="00AC3F4C">
        <w:rPr>
          <w:rFonts w:ascii="Times New Roman" w:hAnsi="Times New Roman" w:cs="Times New Roman"/>
          <w:i/>
          <w:sz w:val="24"/>
          <w:szCs w:val="24"/>
        </w:rPr>
        <w:t xml:space="preserve">Net Profit Margin </w:t>
      </w:r>
      <w:r w:rsidRPr="00AC3F4C">
        <w:rPr>
          <w:rFonts w:ascii="Times New Roman" w:hAnsi="Times New Roman" w:cs="Times New Roman"/>
          <w:sz w:val="24"/>
          <w:szCs w:val="24"/>
        </w:rPr>
        <w:t xml:space="preserve">(NPM), dan </w:t>
      </w:r>
      <w:r w:rsidRPr="00AC3F4C">
        <w:rPr>
          <w:rFonts w:ascii="Times New Roman" w:hAnsi="Times New Roman" w:cs="Times New Roman"/>
          <w:i/>
          <w:sz w:val="24"/>
          <w:szCs w:val="24"/>
        </w:rPr>
        <w:t>Return On Equity</w:t>
      </w:r>
      <w:r w:rsidRPr="00AC3F4C">
        <w:rPr>
          <w:rFonts w:ascii="Times New Roman" w:hAnsi="Times New Roman" w:cs="Times New Roman"/>
          <w:sz w:val="24"/>
          <w:szCs w:val="24"/>
        </w:rPr>
        <w:t xml:space="preserve"> (ROE). Adapun nilai hasil perhitungan tiap tiap rasio profitahilitas bisa dilihat pada perhitungan berikut:</w:t>
      </w:r>
    </w:p>
    <w:p w14:paraId="53B58289" w14:textId="77777777" w:rsidR="00866F2C" w:rsidRPr="00A85281" w:rsidRDefault="00866F2C" w:rsidP="00866F2C">
      <w:pPr>
        <w:pStyle w:val="ListParagraph"/>
        <w:numPr>
          <w:ilvl w:val="0"/>
          <w:numId w:val="30"/>
        </w:numPr>
        <w:ind w:left="426" w:hanging="426"/>
        <w:rPr>
          <w:rFonts w:ascii="Times New Roman" w:hAnsi="Times New Roman" w:cs="Times New Roman"/>
          <w:sz w:val="24"/>
          <w:szCs w:val="24"/>
        </w:rPr>
      </w:pPr>
      <w:r w:rsidRPr="00A85281">
        <w:rPr>
          <w:rFonts w:ascii="Times New Roman" w:hAnsi="Times New Roman" w:cs="Times New Roman"/>
          <w:sz w:val="24"/>
          <w:szCs w:val="24"/>
        </w:rPr>
        <w:t xml:space="preserve">Perihitungan </w:t>
      </w:r>
      <w:r w:rsidRPr="00A85281">
        <w:rPr>
          <w:rFonts w:ascii="Times New Roman" w:hAnsi="Times New Roman" w:cs="Times New Roman"/>
          <w:i/>
          <w:sz w:val="24"/>
          <w:szCs w:val="24"/>
        </w:rPr>
        <w:t xml:space="preserve">Return On Assets </w:t>
      </w:r>
      <w:r w:rsidRPr="00A85281">
        <w:rPr>
          <w:rFonts w:ascii="Times New Roman" w:hAnsi="Times New Roman" w:cs="Times New Roman"/>
          <w:sz w:val="24"/>
          <w:szCs w:val="24"/>
        </w:rPr>
        <w:t>(ROA)</w:t>
      </w:r>
    </w:p>
    <w:p w14:paraId="755DA978" w14:textId="77777777" w:rsidR="00866F2C" w:rsidRPr="009C372B" w:rsidRDefault="00866F2C" w:rsidP="00866F2C">
      <w:pPr>
        <w:pStyle w:val="ListParagraph"/>
        <w:rPr>
          <w:rFonts w:ascii="Times New Roman" w:eastAsia="Times New Roman" w:hAnsi="Times New Roman" w:cs="Times New Roman"/>
          <w:sz w:val="24"/>
          <w:szCs w:val="24"/>
        </w:rPr>
      </w:pPr>
      <m:oMathPara>
        <m:oMath>
          <m:r>
            <w:rPr>
              <w:rFonts w:ascii="Cambria Math" w:hAnsi="Cambria Math" w:cs="Times New Roman"/>
              <w:sz w:val="24"/>
              <w:szCs w:val="24"/>
            </w:rPr>
            <m:t>ROA</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EAT</m:t>
              </m:r>
            </m:num>
            <m:den>
              <m:r>
                <w:rPr>
                  <w:rFonts w:ascii="Cambria Math" w:eastAsia="Times New Roman" w:hAnsi="Cambria Math" w:cs="Times New Roman"/>
                  <w:sz w:val="24"/>
                  <w:szCs w:val="24"/>
                </w:rPr>
                <m:t>Total Asset</m:t>
              </m:r>
            </m:den>
          </m:f>
          <m:r>
            <m:rPr>
              <m:sty m:val="p"/>
            </m:rPr>
            <w:rPr>
              <w:rFonts w:ascii="Cambria Math" w:eastAsiaTheme="minorEastAsia" w:hAnsi="Cambria Math"/>
              <w:sz w:val="24"/>
              <w:szCs w:val="24"/>
            </w:rPr>
            <m:t>x 100%</m:t>
          </m:r>
        </m:oMath>
      </m:oMathPara>
    </w:p>
    <w:p w14:paraId="253B496C" w14:textId="77777777" w:rsidR="00866F2C" w:rsidRPr="00A85281" w:rsidRDefault="00866F2C" w:rsidP="00866F2C">
      <w:pPr>
        <w:ind w:firstLine="720"/>
        <w:rPr>
          <w:rFonts w:ascii="Times New Roman" w:hAnsi="Times New Roman" w:cs="Times New Roman"/>
          <w:sz w:val="24"/>
          <w:szCs w:val="24"/>
        </w:rPr>
      </w:pPr>
      <w:r w:rsidRPr="00A85281">
        <w:rPr>
          <w:rFonts w:ascii="Times New Roman" w:hAnsi="Times New Roman" w:cs="Times New Roman"/>
          <w:sz w:val="24"/>
          <w:szCs w:val="24"/>
        </w:rPr>
        <w:t xml:space="preserve">Nilai rasio </w:t>
      </w:r>
      <w:r w:rsidRPr="00A85281">
        <w:rPr>
          <w:rFonts w:ascii="Times New Roman" w:hAnsi="Times New Roman" w:cs="Times New Roman"/>
          <w:i/>
          <w:sz w:val="24"/>
          <w:szCs w:val="24"/>
        </w:rPr>
        <w:t xml:space="preserve">Return On Assets </w:t>
      </w:r>
      <w:r w:rsidRPr="00A85281">
        <w:rPr>
          <w:rFonts w:ascii="Times New Roman" w:hAnsi="Times New Roman" w:cs="Times New Roman"/>
          <w:sz w:val="24"/>
          <w:szCs w:val="24"/>
        </w:rPr>
        <w:t xml:space="preserve">(ROA) pada </w:t>
      </w:r>
      <w:r w:rsidRPr="00F97129">
        <w:rPr>
          <w:rFonts w:ascii="Times New Roman" w:hAnsi="Times New Roman" w:cs="Times New Roman"/>
          <w:sz w:val="24"/>
          <w:szCs w:val="24"/>
        </w:rPr>
        <w:t xml:space="preserve">Koperasi Simpan Pinjam CU Damai </w:t>
      </w:r>
      <w:proofErr w:type="gramStart"/>
      <w:r w:rsidRPr="00F97129">
        <w:rPr>
          <w:rFonts w:ascii="Times New Roman" w:hAnsi="Times New Roman" w:cs="Times New Roman"/>
          <w:sz w:val="24"/>
          <w:szCs w:val="24"/>
        </w:rPr>
        <w:t>Sejahtera</w:t>
      </w:r>
      <w:r>
        <w:rPr>
          <w:rFonts w:ascii="Times New Roman" w:hAnsi="Times New Roman" w:cs="Times New Roman"/>
          <w:sz w:val="24"/>
          <w:szCs w:val="24"/>
        </w:rPr>
        <w:t xml:space="preserve">  tahun</w:t>
      </w:r>
      <w:proofErr w:type="gramEnd"/>
      <w:r>
        <w:rPr>
          <w:rFonts w:ascii="Times New Roman" w:hAnsi="Times New Roman" w:cs="Times New Roman"/>
          <w:sz w:val="24"/>
          <w:szCs w:val="24"/>
        </w:rPr>
        <w:t xml:space="preserve"> </w:t>
      </w:r>
      <w:r w:rsidRPr="00A85281">
        <w:rPr>
          <w:rFonts w:ascii="Times New Roman" w:hAnsi="Times New Roman" w:cs="Times New Roman"/>
          <w:sz w:val="24"/>
          <w:szCs w:val="24"/>
        </w:rPr>
        <w:t>2020</w:t>
      </w:r>
      <w:r>
        <w:rPr>
          <w:rFonts w:ascii="Times New Roman" w:hAnsi="Times New Roman" w:cs="Times New Roman"/>
          <w:sz w:val="24"/>
          <w:szCs w:val="24"/>
        </w:rPr>
        <w:t>-2021</w:t>
      </w:r>
      <w:r w:rsidRPr="00A85281">
        <w:rPr>
          <w:rFonts w:ascii="Times New Roman" w:hAnsi="Times New Roman" w:cs="Times New Roman"/>
          <w:sz w:val="24"/>
          <w:szCs w:val="24"/>
        </w:rPr>
        <w:t xml:space="preserve"> adalah sebagai berikut:</w:t>
      </w:r>
    </w:p>
    <w:p w14:paraId="6E7C6C34" w14:textId="77777777" w:rsidR="00866F2C" w:rsidRDefault="00866F2C" w:rsidP="00866F2C">
      <w:pPr>
        <w:rPr>
          <w:rFonts w:eastAsiaTheme="minorEastAsia"/>
          <w:sz w:val="32"/>
          <w:szCs w:val="24"/>
        </w:rPr>
      </w:pPr>
      <w:r w:rsidRPr="00715BD3">
        <w:rPr>
          <w:rFonts w:ascii="Times New Roman" w:hAnsi="Times New Roman" w:cs="Times New Roman"/>
          <w:sz w:val="24"/>
          <w:szCs w:val="24"/>
        </w:rPr>
        <w:lastRenderedPageBreak/>
        <w:t>ROA (2020)</w:t>
      </w:r>
      <w:r w:rsidRPr="00715BD3">
        <w:rPr>
          <w:rFonts w:ascii="Times New Roman" w:hAnsi="Times New Roman" w:cs="Times New Roman"/>
          <w:sz w:val="27"/>
          <w:szCs w:val="27"/>
        </w:rPr>
        <w:tab/>
      </w:r>
      <w:r>
        <w:rPr>
          <w:rFonts w:ascii="Times New Roman" w:hAnsi="Times New Roman" w:cs="Times New Roman"/>
          <w:sz w:val="27"/>
          <w:szCs w:val="27"/>
        </w:rPr>
        <w:tab/>
      </w:r>
      <w:r>
        <w:rPr>
          <w:sz w:val="27"/>
          <w:szCs w:val="27"/>
        </w:rPr>
        <w:t xml:space="preserve">= </w:t>
      </w:r>
      <m:oMath>
        <m:f>
          <m:fPr>
            <m:ctrlPr>
              <w:rPr>
                <w:rFonts w:ascii="Cambria Math" w:eastAsia="Times New Roman" w:hAnsi="Cambria Math" w:cs="Times New Roman"/>
                <w:i/>
                <w:sz w:val="32"/>
                <w:szCs w:val="24"/>
              </w:rPr>
            </m:ctrlPr>
          </m:fPr>
          <m:num>
            <m:r>
              <w:rPr>
                <w:rFonts w:ascii="Cambria Math" w:eastAsia="Times New Roman" w:hAnsi="Cambria Math" w:cs="Times New Roman"/>
                <w:sz w:val="32"/>
                <w:szCs w:val="24"/>
              </w:rPr>
              <m:t>EAT</m:t>
            </m:r>
          </m:num>
          <m:den>
            <m:r>
              <w:rPr>
                <w:rFonts w:ascii="Cambria Math" w:eastAsia="Times New Roman" w:hAnsi="Cambria Math" w:cs="Times New Roman"/>
                <w:sz w:val="32"/>
                <w:szCs w:val="24"/>
              </w:rPr>
              <m:t>Total Asset</m:t>
            </m:r>
          </m:den>
        </m:f>
        <m:r>
          <w:rPr>
            <w:rFonts w:ascii="Cambria Math" w:eastAsia="Times New Roman" w:hAnsi="Cambria Math" w:cs="Times New Roman"/>
            <w:sz w:val="32"/>
            <w:szCs w:val="24"/>
          </w:rPr>
          <m:t xml:space="preserve"> </m:t>
        </m:r>
        <m:r>
          <m:rPr>
            <m:sty m:val="p"/>
          </m:rPr>
          <w:rPr>
            <w:rFonts w:ascii="Cambria Math" w:eastAsiaTheme="minorEastAsia" w:hAnsi="Cambria Math"/>
            <w:sz w:val="24"/>
            <w:szCs w:val="24"/>
          </w:rPr>
          <m:t>x 100%</m:t>
        </m:r>
      </m:oMath>
      <w:r>
        <w:rPr>
          <w:rFonts w:eastAsiaTheme="minorEastAsia"/>
          <w:sz w:val="32"/>
          <w:szCs w:val="24"/>
        </w:rPr>
        <w:t xml:space="preserve"> </w:t>
      </w:r>
    </w:p>
    <w:p w14:paraId="364FFB08" w14:textId="77777777" w:rsidR="00866F2C" w:rsidRPr="00157B44" w:rsidRDefault="00866F2C" w:rsidP="00866F2C">
      <w:pPr>
        <w:rPr>
          <w:rFonts w:eastAsiaTheme="minorEastAsia"/>
          <w:sz w:val="32"/>
          <w:szCs w:val="32"/>
        </w:rPr>
      </w:pPr>
      <w:r>
        <w:rPr>
          <w:rFonts w:ascii="Times New Roman" w:hAnsi="Times New Roman" w:cs="Times New Roman"/>
          <w:sz w:val="24"/>
          <w:szCs w:val="24"/>
        </w:rPr>
        <w:tab/>
      </w:r>
      <w:r>
        <w:rPr>
          <w:rFonts w:ascii="Times New Roman" w:hAnsi="Times New Roman" w:cs="Times New Roman"/>
          <w:sz w:val="24"/>
          <w:szCs w:val="24"/>
        </w:rPr>
        <w:tab/>
      </w:r>
      <w:r>
        <w:rPr>
          <w:sz w:val="27"/>
          <w:szCs w:val="27"/>
        </w:rPr>
        <w:tab/>
      </w:r>
      <w:r w:rsidRPr="00157B44">
        <w:rPr>
          <w:sz w:val="32"/>
          <w:szCs w:val="32"/>
        </w:rPr>
        <w:t xml:space="preserve">= </w:t>
      </w:r>
      <m:oMath>
        <m:f>
          <m:fPr>
            <m:ctrlPr>
              <w:rPr>
                <w:rFonts w:ascii="Cambria Math" w:eastAsia="Times New Roman" w:hAnsi="Cambria Math" w:cs="Times New Roman"/>
                <w:i/>
                <w:sz w:val="32"/>
                <w:szCs w:val="32"/>
              </w:rPr>
            </m:ctrlPr>
          </m:fPr>
          <m:num>
            <m:r>
              <m:rPr>
                <m:sty m:val="p"/>
              </m:rPr>
              <w:rPr>
                <w:rFonts w:ascii="Cambria Math" w:hAnsi="Cambria Math" w:cs="Times New Roman"/>
                <w:color w:val="000000"/>
                <w:sz w:val="32"/>
                <w:szCs w:val="32"/>
              </w:rPr>
              <m:t>1.200.213.606</m:t>
            </m:r>
          </m:num>
          <m:den>
            <m:r>
              <m:rPr>
                <m:sty m:val="p"/>
              </m:rPr>
              <w:rPr>
                <w:rFonts w:ascii="Cambria Math" w:hAnsi="Cambria Math" w:cs="Times New Roman"/>
                <w:sz w:val="32"/>
                <w:szCs w:val="32"/>
              </w:rPr>
              <m:t xml:space="preserve">101.808.026.845 </m:t>
            </m:r>
          </m:den>
        </m:f>
        <m:r>
          <m:rPr>
            <m:sty m:val="p"/>
          </m:rPr>
          <w:rPr>
            <w:rFonts w:ascii="Cambria Math" w:eastAsiaTheme="minorEastAsia" w:hAnsi="Cambria Math"/>
            <w:sz w:val="24"/>
            <w:szCs w:val="24"/>
          </w:rPr>
          <m:t>x 100%</m:t>
        </m:r>
      </m:oMath>
    </w:p>
    <w:p w14:paraId="355E2A5D" w14:textId="77777777" w:rsidR="00866F2C" w:rsidRDefault="00866F2C" w:rsidP="00866F2C">
      <w:pPr>
        <w:rPr>
          <w:sz w:val="24"/>
          <w:szCs w:val="27"/>
        </w:rPr>
      </w:pPr>
      <w:r>
        <w:rPr>
          <w:rFonts w:ascii="Times New Roman" w:hAnsi="Times New Roman" w:cs="Times New Roman"/>
          <w:sz w:val="24"/>
          <w:szCs w:val="24"/>
        </w:rPr>
        <w:tab/>
      </w:r>
      <w:r w:rsidRPr="00715BD3">
        <w:rPr>
          <w:rFonts w:ascii="Times New Roman" w:hAnsi="Times New Roman" w:cs="Times New Roman"/>
          <w:sz w:val="27"/>
          <w:szCs w:val="27"/>
        </w:rPr>
        <w:tab/>
      </w:r>
      <w:r>
        <w:rPr>
          <w:rFonts w:ascii="Times New Roman" w:hAnsi="Times New Roman" w:cs="Times New Roman"/>
          <w:sz w:val="27"/>
          <w:szCs w:val="27"/>
        </w:rPr>
        <w:tab/>
      </w:r>
      <w:r>
        <w:rPr>
          <w:sz w:val="27"/>
          <w:szCs w:val="27"/>
        </w:rPr>
        <w:t xml:space="preserve">= </w:t>
      </w:r>
      <w:r>
        <w:rPr>
          <w:sz w:val="24"/>
          <w:szCs w:val="27"/>
        </w:rPr>
        <w:t>1.17%</w:t>
      </w:r>
    </w:p>
    <w:p w14:paraId="788BFE0F" w14:textId="77777777" w:rsidR="00866F2C" w:rsidRDefault="00866F2C" w:rsidP="00866F2C">
      <w:pPr>
        <w:rPr>
          <w:rFonts w:eastAsiaTheme="minorEastAsia"/>
          <w:sz w:val="32"/>
          <w:szCs w:val="24"/>
        </w:rPr>
      </w:pPr>
      <w:r w:rsidRPr="00715BD3">
        <w:rPr>
          <w:rFonts w:ascii="Times New Roman" w:hAnsi="Times New Roman" w:cs="Times New Roman"/>
          <w:sz w:val="24"/>
          <w:szCs w:val="24"/>
        </w:rPr>
        <w:t>ROA (</w:t>
      </w:r>
      <w:r>
        <w:rPr>
          <w:rFonts w:ascii="Times New Roman" w:hAnsi="Times New Roman" w:cs="Times New Roman"/>
          <w:sz w:val="24"/>
          <w:szCs w:val="24"/>
        </w:rPr>
        <w:t>2021</w:t>
      </w:r>
      <w:r w:rsidRPr="00715BD3">
        <w:rPr>
          <w:rFonts w:ascii="Times New Roman" w:hAnsi="Times New Roman" w:cs="Times New Roman"/>
          <w:sz w:val="24"/>
          <w:szCs w:val="24"/>
        </w:rPr>
        <w:t>)</w:t>
      </w:r>
      <w:r w:rsidRPr="00715BD3">
        <w:rPr>
          <w:rFonts w:ascii="Times New Roman" w:hAnsi="Times New Roman" w:cs="Times New Roman"/>
          <w:sz w:val="27"/>
          <w:szCs w:val="27"/>
        </w:rPr>
        <w:tab/>
      </w:r>
      <w:r>
        <w:rPr>
          <w:rFonts w:ascii="Times New Roman" w:hAnsi="Times New Roman" w:cs="Times New Roman"/>
          <w:sz w:val="27"/>
          <w:szCs w:val="27"/>
        </w:rPr>
        <w:tab/>
      </w:r>
      <w:r>
        <w:rPr>
          <w:sz w:val="27"/>
          <w:szCs w:val="27"/>
        </w:rPr>
        <w:t xml:space="preserve">= </w:t>
      </w:r>
      <m:oMath>
        <m:f>
          <m:fPr>
            <m:ctrlPr>
              <w:rPr>
                <w:rFonts w:ascii="Cambria Math" w:eastAsia="Times New Roman" w:hAnsi="Cambria Math" w:cs="Times New Roman"/>
                <w:i/>
                <w:sz w:val="32"/>
                <w:szCs w:val="24"/>
              </w:rPr>
            </m:ctrlPr>
          </m:fPr>
          <m:num>
            <m:r>
              <w:rPr>
                <w:rFonts w:ascii="Cambria Math" w:eastAsia="Times New Roman" w:hAnsi="Cambria Math" w:cs="Times New Roman"/>
                <w:sz w:val="32"/>
                <w:szCs w:val="24"/>
              </w:rPr>
              <m:t>EAT</m:t>
            </m:r>
          </m:num>
          <m:den>
            <m:r>
              <w:rPr>
                <w:rFonts w:ascii="Cambria Math" w:eastAsia="Times New Roman" w:hAnsi="Cambria Math" w:cs="Times New Roman"/>
                <w:sz w:val="32"/>
                <w:szCs w:val="24"/>
              </w:rPr>
              <m:t>Total Asset</m:t>
            </m:r>
          </m:den>
        </m:f>
        <m:r>
          <m:rPr>
            <m:sty m:val="p"/>
          </m:rPr>
          <w:rPr>
            <w:rFonts w:ascii="Cambria Math" w:eastAsiaTheme="minorEastAsia" w:hAnsi="Cambria Math"/>
            <w:sz w:val="24"/>
            <w:szCs w:val="24"/>
          </w:rPr>
          <m:t>x 100%</m:t>
        </m:r>
      </m:oMath>
      <w:r>
        <w:rPr>
          <w:rFonts w:eastAsiaTheme="minorEastAsia"/>
          <w:sz w:val="32"/>
          <w:szCs w:val="24"/>
        </w:rPr>
        <w:t xml:space="preserve"> </w:t>
      </w:r>
    </w:p>
    <w:p w14:paraId="2D9E8235" w14:textId="77777777" w:rsidR="00866F2C" w:rsidRPr="00157B44" w:rsidRDefault="00866F2C" w:rsidP="00866F2C">
      <w:pPr>
        <w:rPr>
          <w:rFonts w:eastAsiaTheme="minorEastAsia"/>
          <w:sz w:val="32"/>
          <w:szCs w:val="32"/>
        </w:rPr>
      </w:pPr>
      <w:r>
        <w:rPr>
          <w:rFonts w:ascii="Times New Roman" w:hAnsi="Times New Roman" w:cs="Times New Roman"/>
          <w:sz w:val="24"/>
          <w:szCs w:val="24"/>
        </w:rPr>
        <w:tab/>
      </w:r>
      <w:r>
        <w:rPr>
          <w:rFonts w:ascii="Times New Roman" w:hAnsi="Times New Roman" w:cs="Times New Roman"/>
          <w:sz w:val="24"/>
          <w:szCs w:val="24"/>
        </w:rPr>
        <w:tab/>
      </w:r>
      <w:r>
        <w:rPr>
          <w:sz w:val="27"/>
          <w:szCs w:val="27"/>
        </w:rPr>
        <w:tab/>
      </w:r>
      <w:r w:rsidRPr="00157B44">
        <w:rPr>
          <w:sz w:val="32"/>
          <w:szCs w:val="32"/>
        </w:rPr>
        <w:t xml:space="preserve">= </w:t>
      </w:r>
      <m:oMath>
        <m:f>
          <m:fPr>
            <m:ctrlPr>
              <w:rPr>
                <w:rFonts w:ascii="Cambria Math" w:eastAsia="Times New Roman" w:hAnsi="Cambria Math" w:cs="Times New Roman"/>
                <w:i/>
                <w:sz w:val="32"/>
                <w:szCs w:val="32"/>
              </w:rPr>
            </m:ctrlPr>
          </m:fPr>
          <m:num>
            <m:r>
              <m:rPr>
                <m:sty m:val="p"/>
              </m:rPr>
              <w:rPr>
                <w:rFonts w:ascii="Cambria Math" w:hAnsi="Cambria Math" w:cs="Times New Roman"/>
                <w:color w:val="000000"/>
                <w:sz w:val="32"/>
                <w:szCs w:val="32"/>
              </w:rPr>
              <m:t xml:space="preserve">1.434.214.731 </m:t>
            </m:r>
          </m:num>
          <m:den>
            <m:r>
              <m:rPr>
                <m:sty m:val="p"/>
              </m:rPr>
              <w:rPr>
                <w:rFonts w:ascii="Cambria Math" w:hAnsi="Cambria Math" w:cs="Times New Roman"/>
                <w:sz w:val="32"/>
                <w:szCs w:val="32"/>
              </w:rPr>
              <m:t>124.242.950.996</m:t>
            </m:r>
          </m:den>
        </m:f>
        <m:r>
          <m:rPr>
            <m:sty m:val="p"/>
          </m:rPr>
          <w:rPr>
            <w:rFonts w:ascii="Cambria Math" w:eastAsiaTheme="minorEastAsia" w:hAnsi="Cambria Math"/>
            <w:sz w:val="24"/>
            <w:szCs w:val="24"/>
          </w:rPr>
          <m:t>x 100%</m:t>
        </m:r>
      </m:oMath>
    </w:p>
    <w:p w14:paraId="34F5EF5D" w14:textId="77777777" w:rsidR="00866F2C" w:rsidRDefault="00866F2C" w:rsidP="00866F2C">
      <w:pPr>
        <w:rPr>
          <w:sz w:val="24"/>
          <w:szCs w:val="27"/>
        </w:rPr>
      </w:pPr>
      <w:r>
        <w:rPr>
          <w:rFonts w:ascii="Times New Roman" w:hAnsi="Times New Roman" w:cs="Times New Roman"/>
          <w:sz w:val="24"/>
          <w:szCs w:val="24"/>
        </w:rPr>
        <w:tab/>
      </w:r>
      <w:r w:rsidRPr="00715BD3">
        <w:rPr>
          <w:rFonts w:ascii="Times New Roman" w:hAnsi="Times New Roman" w:cs="Times New Roman"/>
          <w:sz w:val="27"/>
          <w:szCs w:val="27"/>
        </w:rPr>
        <w:tab/>
      </w:r>
      <w:r>
        <w:rPr>
          <w:rFonts w:ascii="Times New Roman" w:hAnsi="Times New Roman" w:cs="Times New Roman"/>
          <w:sz w:val="27"/>
          <w:szCs w:val="27"/>
        </w:rPr>
        <w:tab/>
      </w:r>
      <w:r>
        <w:rPr>
          <w:sz w:val="27"/>
          <w:szCs w:val="27"/>
        </w:rPr>
        <w:t xml:space="preserve">= </w:t>
      </w:r>
      <w:r>
        <w:rPr>
          <w:sz w:val="24"/>
          <w:szCs w:val="27"/>
        </w:rPr>
        <w:t>1.15%</w:t>
      </w:r>
    </w:p>
    <w:p w14:paraId="59ECA0E5" w14:textId="77777777" w:rsidR="00866F2C" w:rsidRDefault="00866F2C" w:rsidP="00866F2C">
      <w:pPr>
        <w:rPr>
          <w:rFonts w:eastAsiaTheme="minorEastAsia"/>
          <w:sz w:val="32"/>
          <w:szCs w:val="24"/>
        </w:rPr>
      </w:pPr>
      <w:r w:rsidRPr="00715BD3">
        <w:rPr>
          <w:rFonts w:ascii="Times New Roman" w:hAnsi="Times New Roman" w:cs="Times New Roman"/>
          <w:sz w:val="24"/>
          <w:szCs w:val="24"/>
        </w:rPr>
        <w:t>ROA (</w:t>
      </w:r>
      <w:r>
        <w:rPr>
          <w:rFonts w:ascii="Times New Roman" w:hAnsi="Times New Roman" w:cs="Times New Roman"/>
          <w:sz w:val="24"/>
          <w:szCs w:val="24"/>
        </w:rPr>
        <w:t>2022</w:t>
      </w:r>
      <w:r w:rsidRPr="00715BD3">
        <w:rPr>
          <w:rFonts w:ascii="Times New Roman" w:hAnsi="Times New Roman" w:cs="Times New Roman"/>
          <w:sz w:val="24"/>
          <w:szCs w:val="24"/>
        </w:rPr>
        <w:t>)</w:t>
      </w:r>
      <w:r w:rsidRPr="00715BD3">
        <w:rPr>
          <w:rFonts w:ascii="Times New Roman" w:hAnsi="Times New Roman" w:cs="Times New Roman"/>
          <w:sz w:val="27"/>
          <w:szCs w:val="27"/>
        </w:rPr>
        <w:tab/>
      </w:r>
      <w:r>
        <w:rPr>
          <w:rFonts w:ascii="Times New Roman" w:hAnsi="Times New Roman" w:cs="Times New Roman"/>
          <w:sz w:val="27"/>
          <w:szCs w:val="27"/>
        </w:rPr>
        <w:tab/>
      </w:r>
      <w:r>
        <w:rPr>
          <w:sz w:val="27"/>
          <w:szCs w:val="27"/>
        </w:rPr>
        <w:t xml:space="preserve">= </w:t>
      </w:r>
      <m:oMath>
        <m:f>
          <m:fPr>
            <m:ctrlPr>
              <w:rPr>
                <w:rFonts w:ascii="Cambria Math" w:eastAsia="Times New Roman" w:hAnsi="Cambria Math" w:cs="Times New Roman"/>
                <w:i/>
                <w:sz w:val="32"/>
                <w:szCs w:val="24"/>
              </w:rPr>
            </m:ctrlPr>
          </m:fPr>
          <m:num>
            <m:r>
              <w:rPr>
                <w:rFonts w:ascii="Cambria Math" w:eastAsia="Times New Roman" w:hAnsi="Cambria Math" w:cs="Times New Roman"/>
                <w:sz w:val="32"/>
                <w:szCs w:val="24"/>
              </w:rPr>
              <m:t>EAT</m:t>
            </m:r>
          </m:num>
          <m:den>
            <m:r>
              <w:rPr>
                <w:rFonts w:ascii="Cambria Math" w:eastAsia="Times New Roman" w:hAnsi="Cambria Math" w:cs="Times New Roman"/>
                <w:sz w:val="32"/>
                <w:szCs w:val="24"/>
              </w:rPr>
              <m:t>Total Asset</m:t>
            </m:r>
          </m:den>
        </m:f>
        <m:r>
          <m:rPr>
            <m:sty m:val="p"/>
          </m:rPr>
          <w:rPr>
            <w:rFonts w:ascii="Cambria Math" w:eastAsiaTheme="minorEastAsia" w:hAnsi="Cambria Math"/>
            <w:sz w:val="24"/>
            <w:szCs w:val="24"/>
          </w:rPr>
          <m:t>x 100%</m:t>
        </m:r>
      </m:oMath>
      <w:r>
        <w:rPr>
          <w:rFonts w:eastAsiaTheme="minorEastAsia"/>
          <w:sz w:val="32"/>
          <w:szCs w:val="24"/>
        </w:rPr>
        <w:t xml:space="preserve"> </w:t>
      </w:r>
    </w:p>
    <w:p w14:paraId="65E5506C" w14:textId="77777777" w:rsidR="00866F2C" w:rsidRPr="005859FF" w:rsidRDefault="00866F2C" w:rsidP="00866F2C">
      <w:pPr>
        <w:rPr>
          <w:rFonts w:eastAsiaTheme="minorEastAsia"/>
          <w:sz w:val="32"/>
          <w:szCs w:val="32"/>
        </w:rPr>
      </w:pPr>
      <w:r>
        <w:rPr>
          <w:rFonts w:ascii="Times New Roman" w:hAnsi="Times New Roman" w:cs="Times New Roman"/>
          <w:sz w:val="24"/>
          <w:szCs w:val="24"/>
        </w:rPr>
        <w:tab/>
      </w:r>
      <w:r>
        <w:rPr>
          <w:rFonts w:ascii="Times New Roman" w:hAnsi="Times New Roman" w:cs="Times New Roman"/>
          <w:sz w:val="24"/>
          <w:szCs w:val="24"/>
        </w:rPr>
        <w:tab/>
      </w:r>
      <w:r w:rsidRPr="005859FF">
        <w:rPr>
          <w:sz w:val="32"/>
          <w:szCs w:val="32"/>
        </w:rPr>
        <w:tab/>
        <w:t xml:space="preserve">= </w:t>
      </w:r>
      <m:oMath>
        <m:f>
          <m:fPr>
            <m:ctrlPr>
              <w:rPr>
                <w:rFonts w:ascii="Cambria Math" w:eastAsia="Times New Roman" w:hAnsi="Cambria Math" w:cs="Times New Roman"/>
                <w:i/>
                <w:sz w:val="32"/>
                <w:szCs w:val="32"/>
              </w:rPr>
            </m:ctrlPr>
          </m:fPr>
          <m:num>
            <m:r>
              <m:rPr>
                <m:sty m:val="p"/>
              </m:rPr>
              <w:rPr>
                <w:rFonts w:ascii="Cambria Math" w:hAnsi="Cambria Math" w:cs="Times New Roman"/>
                <w:color w:val="000000"/>
                <w:sz w:val="32"/>
                <w:szCs w:val="32"/>
              </w:rPr>
              <m:t xml:space="preserve">1.596.138.600 </m:t>
            </m:r>
          </m:num>
          <m:den>
            <m:r>
              <m:rPr>
                <m:sty m:val="p"/>
              </m:rPr>
              <w:rPr>
                <w:rFonts w:ascii="Cambria Math" w:hAnsi="Cambria Math" w:cs="Times New Roman"/>
                <w:color w:val="000000"/>
                <w:sz w:val="32"/>
                <w:szCs w:val="32"/>
              </w:rPr>
              <m:t xml:space="preserve">144.556.479.293 </m:t>
            </m:r>
          </m:den>
        </m:f>
        <m:r>
          <m:rPr>
            <m:sty m:val="p"/>
          </m:rPr>
          <w:rPr>
            <w:rFonts w:ascii="Cambria Math" w:eastAsiaTheme="minorEastAsia" w:hAnsi="Cambria Math"/>
            <w:sz w:val="24"/>
            <w:szCs w:val="24"/>
          </w:rPr>
          <m:t>x 100%</m:t>
        </m:r>
      </m:oMath>
    </w:p>
    <w:p w14:paraId="294B3A45" w14:textId="77777777" w:rsidR="00866F2C" w:rsidRDefault="00866F2C" w:rsidP="00866F2C">
      <w:pPr>
        <w:rPr>
          <w:sz w:val="24"/>
          <w:szCs w:val="27"/>
        </w:rPr>
      </w:pPr>
      <w:r>
        <w:rPr>
          <w:rFonts w:ascii="Times New Roman" w:hAnsi="Times New Roman" w:cs="Times New Roman"/>
          <w:sz w:val="24"/>
          <w:szCs w:val="24"/>
        </w:rPr>
        <w:tab/>
      </w:r>
      <w:r w:rsidRPr="00715BD3">
        <w:rPr>
          <w:rFonts w:ascii="Times New Roman" w:hAnsi="Times New Roman" w:cs="Times New Roman"/>
          <w:sz w:val="27"/>
          <w:szCs w:val="27"/>
        </w:rPr>
        <w:tab/>
      </w:r>
      <w:r>
        <w:rPr>
          <w:rFonts w:ascii="Times New Roman" w:hAnsi="Times New Roman" w:cs="Times New Roman"/>
          <w:sz w:val="27"/>
          <w:szCs w:val="27"/>
        </w:rPr>
        <w:tab/>
      </w:r>
      <w:r>
        <w:rPr>
          <w:sz w:val="27"/>
          <w:szCs w:val="27"/>
        </w:rPr>
        <w:t xml:space="preserve">= </w:t>
      </w:r>
      <w:r>
        <w:rPr>
          <w:sz w:val="24"/>
          <w:szCs w:val="27"/>
        </w:rPr>
        <w:t>1.10%</w:t>
      </w:r>
    </w:p>
    <w:p w14:paraId="46072648" w14:textId="77777777" w:rsidR="00866F2C" w:rsidRPr="00707C39" w:rsidRDefault="00866F2C" w:rsidP="00866F2C">
      <w:pPr>
        <w:ind w:firstLine="720"/>
        <w:rPr>
          <w:rFonts w:ascii="Times New Roman" w:eastAsia="Times New Roman" w:hAnsi="Times New Roman" w:cs="Times New Roman"/>
          <w:sz w:val="24"/>
          <w:szCs w:val="24"/>
        </w:rPr>
      </w:pPr>
      <w:r w:rsidRPr="00707C39">
        <w:rPr>
          <w:rFonts w:ascii="Times New Roman" w:eastAsia="Times New Roman" w:hAnsi="Times New Roman" w:cs="Times New Roman"/>
          <w:sz w:val="24"/>
          <w:szCs w:val="24"/>
        </w:rPr>
        <w:t xml:space="preserve">Berdasarkan hasil perhitungan dengan formula di atas dapat dilihat </w:t>
      </w:r>
      <w:r w:rsidRPr="00707C39">
        <w:rPr>
          <w:rFonts w:ascii="Times New Roman" w:eastAsia="Times New Roman" w:hAnsi="Times New Roman" w:cs="Times New Roman"/>
          <w:sz w:val="24"/>
          <w:szCs w:val="24"/>
        </w:rPr>
        <w:br/>
        <w:t xml:space="preserve">kondisi rasio </w:t>
      </w:r>
      <w:r w:rsidRPr="00707C39">
        <w:rPr>
          <w:rFonts w:ascii="Times New Roman" w:hAnsi="Times New Roman" w:cs="Times New Roman"/>
          <w:i/>
          <w:sz w:val="24"/>
          <w:szCs w:val="24"/>
        </w:rPr>
        <w:t xml:space="preserve">Return </w:t>
      </w:r>
      <w:proofErr w:type="gramStart"/>
      <w:r w:rsidRPr="00707C39">
        <w:rPr>
          <w:rFonts w:ascii="Times New Roman" w:hAnsi="Times New Roman" w:cs="Times New Roman"/>
          <w:i/>
          <w:sz w:val="24"/>
          <w:szCs w:val="24"/>
        </w:rPr>
        <w:t>On</w:t>
      </w:r>
      <w:proofErr w:type="gramEnd"/>
      <w:r w:rsidRPr="00707C39">
        <w:rPr>
          <w:rFonts w:ascii="Times New Roman" w:hAnsi="Times New Roman" w:cs="Times New Roman"/>
          <w:i/>
          <w:sz w:val="24"/>
          <w:szCs w:val="24"/>
        </w:rPr>
        <w:t xml:space="preserve"> Assets </w:t>
      </w:r>
      <w:r w:rsidRPr="00707C39">
        <w:rPr>
          <w:rFonts w:ascii="Times New Roman" w:hAnsi="Times New Roman" w:cs="Times New Roman"/>
          <w:sz w:val="24"/>
          <w:szCs w:val="24"/>
        </w:rPr>
        <w:t>(ROA)</w:t>
      </w:r>
      <w:r w:rsidRPr="00707C39">
        <w:rPr>
          <w:rFonts w:ascii="Times New Roman" w:eastAsia="Times New Roman" w:hAnsi="Times New Roman" w:cs="Times New Roman"/>
          <w:sz w:val="24"/>
          <w:szCs w:val="24"/>
        </w:rPr>
        <w:t xml:space="preserve"> </w:t>
      </w:r>
      <w:r w:rsidRPr="00707C39">
        <w:rPr>
          <w:rFonts w:ascii="Times New Roman" w:hAnsi="Times New Roman" w:cs="Times New Roman"/>
          <w:sz w:val="24"/>
          <w:szCs w:val="24"/>
        </w:rPr>
        <w:t xml:space="preserve">Koperasi Simpan Pinjam CU Damai Sejahtera </w:t>
      </w:r>
      <w:r w:rsidRPr="00707C39">
        <w:rPr>
          <w:rFonts w:ascii="Times New Roman" w:eastAsia="Times New Roman" w:hAnsi="Times New Roman" w:cs="Times New Roman"/>
          <w:sz w:val="24"/>
          <w:szCs w:val="24"/>
        </w:rPr>
        <w:t xml:space="preserve">pada tahun 2020-2022, yaitu sebagai berikut: </w:t>
      </w:r>
    </w:p>
    <w:p w14:paraId="1B54815C" w14:textId="77777777" w:rsidR="00866F2C" w:rsidRPr="00707C39" w:rsidRDefault="00866F2C" w:rsidP="00866F2C">
      <w:pPr>
        <w:ind w:firstLine="720"/>
        <w:rPr>
          <w:rFonts w:ascii="Times New Roman" w:eastAsia="Times New Roman" w:hAnsi="Times New Roman" w:cs="Times New Roman"/>
          <w:sz w:val="24"/>
          <w:szCs w:val="24"/>
        </w:rPr>
      </w:pPr>
      <w:r w:rsidRPr="00707C39">
        <w:rPr>
          <w:rFonts w:ascii="Times New Roman" w:eastAsia="Times New Roman" w:hAnsi="Times New Roman" w:cs="Times New Roman"/>
          <w:sz w:val="24"/>
          <w:szCs w:val="24"/>
        </w:rPr>
        <w:t xml:space="preserve">Pada bulan juli 2020, berdasarkan laporan laba rugi dan neraca keuangan jumlah laba bersih sebesar Rp. </w:t>
      </w:r>
      <w:r w:rsidRPr="00707C39">
        <w:rPr>
          <w:rFonts w:ascii="Times New Roman" w:hAnsi="Times New Roman" w:cs="Times New Roman"/>
          <w:color w:val="000000"/>
          <w:sz w:val="24"/>
          <w:szCs w:val="24"/>
        </w:rPr>
        <w:t xml:space="preserve">1.200.213.606 </w:t>
      </w:r>
      <w:r w:rsidRPr="00707C39">
        <w:rPr>
          <w:rFonts w:ascii="Times New Roman" w:eastAsia="Times New Roman" w:hAnsi="Times New Roman" w:cs="Times New Roman"/>
          <w:sz w:val="24"/>
          <w:szCs w:val="24"/>
        </w:rPr>
        <w:t xml:space="preserve">dan total asset selama tahun 2020 sebesar Rp. </w:t>
      </w:r>
      <w:r w:rsidRPr="00707C39">
        <w:rPr>
          <w:rFonts w:ascii="Times New Roman" w:hAnsi="Times New Roman" w:cs="Times New Roman"/>
          <w:sz w:val="24"/>
          <w:szCs w:val="24"/>
        </w:rPr>
        <w:t>101.808.026.845</w:t>
      </w:r>
      <w:r w:rsidRPr="00707C39">
        <w:rPr>
          <w:rFonts w:ascii="Times New Roman" w:eastAsia="Times New Roman" w:hAnsi="Times New Roman" w:cs="Times New Roman"/>
          <w:sz w:val="24"/>
          <w:szCs w:val="24"/>
        </w:rPr>
        <w:t xml:space="preserve">.  Sehingga, bisa diperoleh nilai rasio </w:t>
      </w:r>
      <w:r w:rsidRPr="00707C39">
        <w:rPr>
          <w:rFonts w:ascii="Times New Roman" w:hAnsi="Times New Roman" w:cs="Times New Roman"/>
          <w:i/>
          <w:sz w:val="24"/>
          <w:szCs w:val="24"/>
        </w:rPr>
        <w:t xml:space="preserve">Return </w:t>
      </w:r>
      <w:proofErr w:type="gramStart"/>
      <w:r w:rsidRPr="00707C39">
        <w:rPr>
          <w:rFonts w:ascii="Times New Roman" w:hAnsi="Times New Roman" w:cs="Times New Roman"/>
          <w:i/>
          <w:sz w:val="24"/>
          <w:szCs w:val="24"/>
        </w:rPr>
        <w:t>On</w:t>
      </w:r>
      <w:proofErr w:type="gramEnd"/>
      <w:r w:rsidRPr="00707C39">
        <w:rPr>
          <w:rFonts w:ascii="Times New Roman" w:hAnsi="Times New Roman" w:cs="Times New Roman"/>
          <w:i/>
          <w:sz w:val="24"/>
          <w:szCs w:val="24"/>
        </w:rPr>
        <w:t xml:space="preserve"> Assets </w:t>
      </w:r>
      <w:r w:rsidRPr="00707C39">
        <w:rPr>
          <w:rFonts w:ascii="Times New Roman" w:hAnsi="Times New Roman" w:cs="Times New Roman"/>
          <w:sz w:val="24"/>
          <w:szCs w:val="24"/>
        </w:rPr>
        <w:t xml:space="preserve">(ROA) Koperasi Simpan Pinjam CU Damai Sejahtera </w:t>
      </w:r>
      <w:r w:rsidRPr="00707C39">
        <w:rPr>
          <w:rFonts w:ascii="Times New Roman" w:eastAsia="Times New Roman" w:hAnsi="Times New Roman" w:cs="Times New Roman"/>
          <w:sz w:val="24"/>
          <w:szCs w:val="24"/>
        </w:rPr>
        <w:t xml:space="preserve">2020 adalah sebesar 1.17%. </w:t>
      </w:r>
      <w:proofErr w:type="gramStart"/>
      <w:r w:rsidRPr="00707C39">
        <w:rPr>
          <w:rFonts w:ascii="Times New Roman" w:eastAsia="Times New Roman" w:hAnsi="Times New Roman" w:cs="Times New Roman"/>
          <w:sz w:val="24"/>
          <w:szCs w:val="24"/>
        </w:rPr>
        <w:t xml:space="preserve">Hal ini berarti kinerja keuangan </w:t>
      </w:r>
      <w:r w:rsidRPr="00707C39">
        <w:rPr>
          <w:rFonts w:ascii="Times New Roman" w:hAnsi="Times New Roman" w:cs="Times New Roman"/>
          <w:sz w:val="24"/>
          <w:szCs w:val="24"/>
        </w:rPr>
        <w:t xml:space="preserve">Koperasi Simpan Pinjam CU Damai Sejahtera </w:t>
      </w:r>
      <w:r w:rsidRPr="00707C39">
        <w:rPr>
          <w:rFonts w:ascii="Times New Roman" w:eastAsia="Times New Roman" w:hAnsi="Times New Roman" w:cs="Times New Roman"/>
          <w:sz w:val="24"/>
          <w:szCs w:val="24"/>
        </w:rPr>
        <w:t>selama tahun 2020 memiliki kriteria kinerja keuangan cukup sehat.</w:t>
      </w:r>
      <w:proofErr w:type="gramEnd"/>
      <w:r w:rsidRPr="00707C39">
        <w:rPr>
          <w:rFonts w:ascii="Times New Roman" w:eastAsia="Times New Roman" w:hAnsi="Times New Roman" w:cs="Times New Roman"/>
          <w:sz w:val="24"/>
          <w:szCs w:val="24"/>
        </w:rPr>
        <w:t xml:space="preserve"> Hal </w:t>
      </w:r>
      <w:r w:rsidRPr="00707C39">
        <w:rPr>
          <w:rFonts w:ascii="Times New Roman" w:eastAsia="Times New Roman" w:hAnsi="Times New Roman" w:cs="Times New Roman"/>
          <w:sz w:val="24"/>
          <w:szCs w:val="24"/>
        </w:rPr>
        <w:lastRenderedPageBreak/>
        <w:t xml:space="preserve">ini dikarenakan nilai </w:t>
      </w:r>
      <w:r w:rsidRPr="00707C39">
        <w:rPr>
          <w:rFonts w:ascii="Times New Roman" w:hAnsi="Times New Roman" w:cs="Times New Roman"/>
          <w:i/>
          <w:sz w:val="24"/>
          <w:szCs w:val="24"/>
        </w:rPr>
        <w:t xml:space="preserve">Return </w:t>
      </w:r>
      <w:proofErr w:type="gramStart"/>
      <w:r w:rsidRPr="00707C39">
        <w:rPr>
          <w:rFonts w:ascii="Times New Roman" w:hAnsi="Times New Roman" w:cs="Times New Roman"/>
          <w:i/>
          <w:sz w:val="24"/>
          <w:szCs w:val="24"/>
        </w:rPr>
        <w:t>On</w:t>
      </w:r>
      <w:proofErr w:type="gramEnd"/>
      <w:r w:rsidRPr="00707C39">
        <w:rPr>
          <w:rFonts w:ascii="Times New Roman" w:hAnsi="Times New Roman" w:cs="Times New Roman"/>
          <w:i/>
          <w:sz w:val="24"/>
          <w:szCs w:val="24"/>
        </w:rPr>
        <w:t xml:space="preserve"> Assets </w:t>
      </w:r>
      <w:r w:rsidRPr="00707C39">
        <w:rPr>
          <w:rFonts w:ascii="Times New Roman" w:hAnsi="Times New Roman" w:cs="Times New Roman"/>
          <w:sz w:val="24"/>
          <w:szCs w:val="24"/>
        </w:rPr>
        <w:t>(ROA) yang diperoleh berada di antara 0.5% – 1.25%.</w:t>
      </w:r>
      <w:r w:rsidRPr="00707C39">
        <w:rPr>
          <w:rFonts w:ascii="Times New Roman" w:eastAsia="Times New Roman" w:hAnsi="Times New Roman" w:cs="Times New Roman"/>
          <w:sz w:val="24"/>
          <w:szCs w:val="24"/>
        </w:rPr>
        <w:t xml:space="preserve"> </w:t>
      </w:r>
    </w:p>
    <w:p w14:paraId="13F35ACD" w14:textId="77777777" w:rsidR="00866F2C" w:rsidRPr="00707C39" w:rsidRDefault="00866F2C" w:rsidP="00866F2C">
      <w:pPr>
        <w:ind w:firstLine="720"/>
        <w:rPr>
          <w:rFonts w:ascii="Times New Roman" w:eastAsia="Times New Roman" w:hAnsi="Times New Roman" w:cs="Times New Roman"/>
          <w:sz w:val="24"/>
          <w:szCs w:val="24"/>
        </w:rPr>
      </w:pPr>
      <w:r w:rsidRPr="00707C39">
        <w:rPr>
          <w:rFonts w:ascii="Times New Roman" w:eastAsia="Times New Roman" w:hAnsi="Times New Roman" w:cs="Times New Roman"/>
          <w:sz w:val="24"/>
          <w:szCs w:val="24"/>
        </w:rPr>
        <w:t xml:space="preserve">Pada tahun 2021, berdasarkan laporan keuangan jumlah laba bersih sebesar Rp </w:t>
      </w:r>
      <w:r w:rsidRPr="00707C39">
        <w:rPr>
          <w:rFonts w:ascii="Times New Roman" w:hAnsi="Times New Roman" w:cs="Times New Roman"/>
          <w:bCs/>
          <w:color w:val="000000"/>
          <w:sz w:val="24"/>
          <w:szCs w:val="24"/>
        </w:rPr>
        <w:t xml:space="preserve">1.434.214.731 </w:t>
      </w:r>
      <w:r w:rsidRPr="00707C39">
        <w:rPr>
          <w:rFonts w:ascii="Times New Roman" w:eastAsia="Times New Roman" w:hAnsi="Times New Roman" w:cs="Times New Roman"/>
          <w:sz w:val="24"/>
          <w:szCs w:val="24"/>
        </w:rPr>
        <w:t xml:space="preserve">dan total asset selama tahun 2021 sebesar Rp. </w:t>
      </w:r>
      <w:r w:rsidRPr="00707C39">
        <w:rPr>
          <w:rFonts w:ascii="Times New Roman" w:hAnsi="Times New Roman" w:cs="Times New Roman"/>
          <w:sz w:val="24"/>
          <w:szCs w:val="24"/>
        </w:rPr>
        <w:t>124.242.950.996</w:t>
      </w:r>
      <w:r w:rsidRPr="00707C39">
        <w:rPr>
          <w:rFonts w:ascii="Times New Roman" w:eastAsia="Times New Roman" w:hAnsi="Times New Roman" w:cs="Times New Roman"/>
          <w:sz w:val="24"/>
          <w:szCs w:val="24"/>
        </w:rPr>
        <w:t xml:space="preserve">.  Sehingga, bisa diperoleh nilai </w:t>
      </w:r>
      <w:r w:rsidRPr="00707C39">
        <w:rPr>
          <w:rFonts w:ascii="Times New Roman" w:hAnsi="Times New Roman" w:cs="Times New Roman"/>
          <w:i/>
          <w:sz w:val="24"/>
          <w:szCs w:val="24"/>
        </w:rPr>
        <w:t xml:space="preserve">Return </w:t>
      </w:r>
      <w:proofErr w:type="gramStart"/>
      <w:r w:rsidRPr="00707C39">
        <w:rPr>
          <w:rFonts w:ascii="Times New Roman" w:hAnsi="Times New Roman" w:cs="Times New Roman"/>
          <w:i/>
          <w:sz w:val="24"/>
          <w:szCs w:val="24"/>
        </w:rPr>
        <w:t>On</w:t>
      </w:r>
      <w:proofErr w:type="gramEnd"/>
      <w:r w:rsidRPr="00707C39">
        <w:rPr>
          <w:rFonts w:ascii="Times New Roman" w:hAnsi="Times New Roman" w:cs="Times New Roman"/>
          <w:i/>
          <w:sz w:val="24"/>
          <w:szCs w:val="24"/>
        </w:rPr>
        <w:t xml:space="preserve"> Assets </w:t>
      </w:r>
      <w:r w:rsidRPr="00707C39">
        <w:rPr>
          <w:rFonts w:ascii="Times New Roman" w:hAnsi="Times New Roman" w:cs="Times New Roman"/>
          <w:sz w:val="24"/>
          <w:szCs w:val="24"/>
        </w:rPr>
        <w:t>(ROA) Koperasi Simpan Pinjam CU Damai Sejahtera</w:t>
      </w:r>
      <w:r w:rsidRPr="00707C39">
        <w:rPr>
          <w:rFonts w:ascii="Times New Roman" w:eastAsia="Times New Roman" w:hAnsi="Times New Roman" w:cs="Times New Roman"/>
          <w:sz w:val="24"/>
          <w:szCs w:val="24"/>
        </w:rPr>
        <w:t xml:space="preserve"> tahun 2021 adalah sebesar 1.15%. </w:t>
      </w:r>
      <w:proofErr w:type="gramStart"/>
      <w:r w:rsidRPr="00707C39">
        <w:rPr>
          <w:rFonts w:ascii="Times New Roman" w:eastAsia="Times New Roman" w:hAnsi="Times New Roman" w:cs="Times New Roman"/>
          <w:sz w:val="24"/>
          <w:szCs w:val="24"/>
        </w:rPr>
        <w:t xml:space="preserve">Hal ini berarti kinerja keuangan </w:t>
      </w:r>
      <w:r w:rsidRPr="00707C39">
        <w:rPr>
          <w:rFonts w:ascii="Times New Roman" w:hAnsi="Times New Roman" w:cs="Times New Roman"/>
          <w:sz w:val="24"/>
          <w:szCs w:val="24"/>
        </w:rPr>
        <w:t xml:space="preserve">Koperasi Simpan Pinjam CU Damai Sejahtera </w:t>
      </w:r>
      <w:r w:rsidRPr="00707C39">
        <w:rPr>
          <w:rFonts w:ascii="Times New Roman" w:eastAsia="Times New Roman" w:hAnsi="Times New Roman" w:cs="Times New Roman"/>
          <w:sz w:val="24"/>
          <w:szCs w:val="24"/>
        </w:rPr>
        <w:t>selama tahun 2021 memiliki kriteria kinerja keuangan cukjup sehat.</w:t>
      </w:r>
      <w:proofErr w:type="gramEnd"/>
      <w:r w:rsidRPr="00707C39">
        <w:rPr>
          <w:rFonts w:ascii="Times New Roman" w:eastAsia="Times New Roman" w:hAnsi="Times New Roman" w:cs="Times New Roman"/>
          <w:sz w:val="24"/>
          <w:szCs w:val="24"/>
        </w:rPr>
        <w:t xml:space="preserve"> Hal ini dikarenakan nilai </w:t>
      </w:r>
      <w:r w:rsidRPr="00707C39">
        <w:rPr>
          <w:rFonts w:ascii="Times New Roman" w:hAnsi="Times New Roman" w:cs="Times New Roman"/>
          <w:i/>
          <w:sz w:val="24"/>
          <w:szCs w:val="24"/>
        </w:rPr>
        <w:t xml:space="preserve">Return </w:t>
      </w:r>
      <w:proofErr w:type="gramStart"/>
      <w:r w:rsidRPr="00707C39">
        <w:rPr>
          <w:rFonts w:ascii="Times New Roman" w:hAnsi="Times New Roman" w:cs="Times New Roman"/>
          <w:i/>
          <w:sz w:val="24"/>
          <w:szCs w:val="24"/>
        </w:rPr>
        <w:t>On</w:t>
      </w:r>
      <w:proofErr w:type="gramEnd"/>
      <w:r w:rsidRPr="00707C39">
        <w:rPr>
          <w:rFonts w:ascii="Times New Roman" w:hAnsi="Times New Roman" w:cs="Times New Roman"/>
          <w:i/>
          <w:sz w:val="24"/>
          <w:szCs w:val="24"/>
        </w:rPr>
        <w:t xml:space="preserve"> Assets </w:t>
      </w:r>
      <w:r w:rsidRPr="00707C39">
        <w:rPr>
          <w:rFonts w:ascii="Times New Roman" w:hAnsi="Times New Roman" w:cs="Times New Roman"/>
          <w:sz w:val="24"/>
          <w:szCs w:val="24"/>
        </w:rPr>
        <w:t>(ROA) yang diperoleh berada di antara 0.5% – 1.25%.</w:t>
      </w:r>
    </w:p>
    <w:p w14:paraId="79EF1CAC" w14:textId="77777777" w:rsidR="00866F2C" w:rsidRPr="00986997" w:rsidRDefault="00866F2C" w:rsidP="00986997">
      <w:pPr>
        <w:ind w:firstLine="720"/>
        <w:rPr>
          <w:rFonts w:ascii="Times New Roman" w:hAnsi="Times New Roman" w:cs="Times New Roman"/>
          <w:sz w:val="24"/>
          <w:szCs w:val="24"/>
        </w:rPr>
      </w:pPr>
      <w:r w:rsidRPr="00707C39">
        <w:rPr>
          <w:rFonts w:ascii="Times New Roman" w:eastAsia="Times New Roman" w:hAnsi="Times New Roman" w:cs="Times New Roman"/>
          <w:sz w:val="24"/>
          <w:szCs w:val="24"/>
        </w:rPr>
        <w:t>Pada tahun 2022, berdasarkan laporan keuangan jumlah laba bersih sebesar Rp.</w:t>
      </w:r>
      <w:r w:rsidRPr="00707C39">
        <w:rPr>
          <w:rFonts w:ascii="Times New Roman" w:hAnsi="Times New Roman" w:cs="Times New Roman"/>
          <w:bCs/>
          <w:color w:val="000000"/>
          <w:sz w:val="24"/>
          <w:szCs w:val="24"/>
        </w:rPr>
        <w:t xml:space="preserve"> 1.596.138.600 </w:t>
      </w:r>
      <w:r w:rsidRPr="00707C39">
        <w:rPr>
          <w:rFonts w:ascii="Times New Roman" w:eastAsia="Times New Roman" w:hAnsi="Times New Roman" w:cs="Times New Roman"/>
          <w:sz w:val="24"/>
          <w:szCs w:val="24"/>
        </w:rPr>
        <w:t xml:space="preserve">dan total asset selama tahun 2022 sebesar Rp. </w:t>
      </w:r>
      <w:r w:rsidRPr="00707C39">
        <w:rPr>
          <w:rFonts w:ascii="Times New Roman" w:hAnsi="Times New Roman" w:cs="Times New Roman"/>
          <w:bCs/>
          <w:color w:val="000000"/>
          <w:sz w:val="24"/>
          <w:szCs w:val="24"/>
        </w:rPr>
        <w:t>144.556.479.293</w:t>
      </w:r>
      <w:r w:rsidRPr="00707C39">
        <w:rPr>
          <w:rFonts w:ascii="Times New Roman" w:hAnsi="Times New Roman" w:cs="Times New Roman"/>
          <w:sz w:val="24"/>
          <w:szCs w:val="24"/>
        </w:rPr>
        <w:t>.</w:t>
      </w:r>
      <w:r w:rsidRPr="00707C39">
        <w:rPr>
          <w:rFonts w:ascii="Times New Roman" w:eastAsia="Times New Roman" w:hAnsi="Times New Roman" w:cs="Times New Roman"/>
          <w:sz w:val="24"/>
          <w:szCs w:val="24"/>
        </w:rPr>
        <w:t xml:space="preserve"> Sehingga, bisa diperoleh nilai </w:t>
      </w:r>
      <w:r w:rsidRPr="00707C39">
        <w:rPr>
          <w:rFonts w:ascii="Times New Roman" w:hAnsi="Times New Roman" w:cs="Times New Roman"/>
          <w:i/>
          <w:sz w:val="24"/>
          <w:szCs w:val="24"/>
        </w:rPr>
        <w:t xml:space="preserve">Return On Assets </w:t>
      </w:r>
      <w:r w:rsidRPr="00707C39">
        <w:rPr>
          <w:rFonts w:ascii="Times New Roman" w:hAnsi="Times New Roman" w:cs="Times New Roman"/>
          <w:sz w:val="24"/>
          <w:szCs w:val="24"/>
        </w:rPr>
        <w:t xml:space="preserve">(ROA) </w:t>
      </w:r>
      <w:r w:rsidRPr="00707C39">
        <w:rPr>
          <w:rFonts w:ascii="Times New Roman" w:eastAsia="Times New Roman" w:hAnsi="Times New Roman" w:cs="Times New Roman"/>
          <w:sz w:val="24"/>
          <w:szCs w:val="24"/>
        </w:rPr>
        <w:t xml:space="preserve">kotor </w:t>
      </w:r>
      <w:r w:rsidRPr="00707C39">
        <w:rPr>
          <w:rFonts w:ascii="Times New Roman" w:hAnsi="Times New Roman" w:cs="Times New Roman"/>
          <w:sz w:val="24"/>
          <w:szCs w:val="24"/>
        </w:rPr>
        <w:t>Koperasi Simpan Pinjam CU Damai Sejahtera</w:t>
      </w:r>
      <w:r w:rsidRPr="00707C39">
        <w:rPr>
          <w:rFonts w:ascii="Times New Roman" w:eastAsia="Times New Roman" w:hAnsi="Times New Roman" w:cs="Times New Roman"/>
          <w:sz w:val="24"/>
          <w:szCs w:val="24"/>
        </w:rPr>
        <w:t xml:space="preserve"> tahun 2022 adalah sebesar 1.10%. </w:t>
      </w:r>
      <w:proofErr w:type="gramStart"/>
      <w:r w:rsidRPr="00707C39">
        <w:rPr>
          <w:rFonts w:ascii="Times New Roman" w:eastAsia="Times New Roman" w:hAnsi="Times New Roman" w:cs="Times New Roman"/>
          <w:sz w:val="24"/>
          <w:szCs w:val="24"/>
        </w:rPr>
        <w:t xml:space="preserve">Hal ini berarti kinerja keuangan </w:t>
      </w:r>
      <w:r w:rsidRPr="00707C39">
        <w:rPr>
          <w:rFonts w:ascii="Times New Roman" w:hAnsi="Times New Roman" w:cs="Times New Roman"/>
          <w:sz w:val="24"/>
          <w:szCs w:val="24"/>
        </w:rPr>
        <w:t xml:space="preserve">Koperasi Simpan Pinjam CU Damai Sejahtera </w:t>
      </w:r>
      <w:r w:rsidRPr="00707C39">
        <w:rPr>
          <w:rFonts w:ascii="Times New Roman" w:eastAsia="Times New Roman" w:hAnsi="Times New Roman" w:cs="Times New Roman"/>
          <w:sz w:val="24"/>
          <w:szCs w:val="24"/>
        </w:rPr>
        <w:t>selama tahun 2022 memiliki kriteria kinerja keuangan cukup sehat.</w:t>
      </w:r>
      <w:proofErr w:type="gramEnd"/>
      <w:r w:rsidRPr="00707C39">
        <w:rPr>
          <w:rFonts w:ascii="Times New Roman" w:eastAsia="Times New Roman" w:hAnsi="Times New Roman" w:cs="Times New Roman"/>
          <w:sz w:val="24"/>
          <w:szCs w:val="24"/>
        </w:rPr>
        <w:t xml:space="preserve"> Hal ini dikarenakan nilai </w:t>
      </w:r>
      <w:r w:rsidRPr="00707C39">
        <w:rPr>
          <w:rFonts w:ascii="Times New Roman" w:hAnsi="Times New Roman" w:cs="Times New Roman"/>
          <w:i/>
          <w:sz w:val="24"/>
          <w:szCs w:val="24"/>
        </w:rPr>
        <w:t xml:space="preserve">Return </w:t>
      </w:r>
      <w:proofErr w:type="gramStart"/>
      <w:r w:rsidRPr="00707C39">
        <w:rPr>
          <w:rFonts w:ascii="Times New Roman" w:hAnsi="Times New Roman" w:cs="Times New Roman"/>
          <w:i/>
          <w:sz w:val="24"/>
          <w:szCs w:val="24"/>
        </w:rPr>
        <w:t>On</w:t>
      </w:r>
      <w:proofErr w:type="gramEnd"/>
      <w:r w:rsidRPr="00707C39">
        <w:rPr>
          <w:rFonts w:ascii="Times New Roman" w:hAnsi="Times New Roman" w:cs="Times New Roman"/>
          <w:i/>
          <w:sz w:val="24"/>
          <w:szCs w:val="24"/>
        </w:rPr>
        <w:t xml:space="preserve"> Assets </w:t>
      </w:r>
      <w:r w:rsidRPr="00707C39">
        <w:rPr>
          <w:rFonts w:ascii="Times New Roman" w:hAnsi="Times New Roman" w:cs="Times New Roman"/>
          <w:sz w:val="24"/>
          <w:szCs w:val="24"/>
        </w:rPr>
        <w:t>(ROA) yang di</w:t>
      </w:r>
      <w:r w:rsidR="00986997">
        <w:rPr>
          <w:rFonts w:ascii="Times New Roman" w:hAnsi="Times New Roman" w:cs="Times New Roman"/>
          <w:sz w:val="24"/>
          <w:szCs w:val="24"/>
        </w:rPr>
        <w:t>peroleh di antara 0.5% – 1.25%.</w:t>
      </w:r>
    </w:p>
    <w:p w14:paraId="652BE725" w14:textId="77777777" w:rsidR="00866F2C" w:rsidRPr="00DD572F" w:rsidRDefault="00866F2C" w:rsidP="00866F2C">
      <w:pPr>
        <w:pStyle w:val="ListParagraph"/>
        <w:numPr>
          <w:ilvl w:val="0"/>
          <w:numId w:val="30"/>
        </w:numPr>
        <w:ind w:left="426" w:hanging="426"/>
        <w:rPr>
          <w:rFonts w:eastAsiaTheme="minorEastAsia"/>
          <w:sz w:val="32"/>
          <w:szCs w:val="24"/>
        </w:rPr>
      </w:pPr>
      <w:r w:rsidRPr="00DD572F">
        <w:rPr>
          <w:rFonts w:ascii="Times New Roman" w:hAnsi="Times New Roman" w:cs="Times New Roman"/>
          <w:i/>
          <w:sz w:val="24"/>
          <w:szCs w:val="24"/>
        </w:rPr>
        <w:t xml:space="preserve">Net Profit Margin </w:t>
      </w:r>
      <w:r w:rsidRPr="00DD572F">
        <w:rPr>
          <w:rFonts w:ascii="Times New Roman" w:hAnsi="Times New Roman" w:cs="Times New Roman"/>
          <w:sz w:val="24"/>
          <w:szCs w:val="24"/>
        </w:rPr>
        <w:t>(NPM)</w:t>
      </w:r>
    </w:p>
    <w:p w14:paraId="604F6F99" w14:textId="77777777" w:rsidR="00866F2C" w:rsidRPr="00B27DAD" w:rsidRDefault="00866F2C" w:rsidP="00866F2C">
      <w:pPr>
        <w:pStyle w:val="ListParagraph"/>
        <w:rPr>
          <w:rFonts w:ascii="Times New Roman" w:eastAsia="Times New Roman" w:hAnsi="Times New Roman" w:cs="Times New Roman"/>
          <w:sz w:val="24"/>
          <w:szCs w:val="24"/>
        </w:rPr>
      </w:pPr>
      <m:oMathPara>
        <m:oMath>
          <m:r>
            <w:rPr>
              <w:rFonts w:ascii="Cambria Math" w:hAnsi="Cambria Math" w:cs="Times New Roman"/>
              <w:sz w:val="24"/>
              <w:szCs w:val="24"/>
            </w:rPr>
            <m:t>NPM</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EAT</m:t>
              </m:r>
            </m:num>
            <m:den>
              <m:r>
                <w:rPr>
                  <w:rFonts w:ascii="Cambria Math" w:eastAsia="Times New Roman" w:hAnsi="Cambria Math" w:cs="Times New Roman"/>
                  <w:sz w:val="24"/>
                  <w:szCs w:val="24"/>
                </w:rPr>
                <m:t>Sales</m:t>
              </m:r>
            </m:den>
          </m:f>
          <m:r>
            <w:rPr>
              <w:rFonts w:ascii="Cambria Math" w:eastAsia="Times New Roman" w:hAnsi="Cambria Math" w:cs="Times New Roman"/>
              <w:sz w:val="24"/>
              <w:szCs w:val="24"/>
            </w:rPr>
            <m:t>×100%</m:t>
          </m:r>
        </m:oMath>
      </m:oMathPara>
    </w:p>
    <w:p w14:paraId="627935C5" w14:textId="77777777" w:rsidR="00866F2C" w:rsidRPr="00B27DAD" w:rsidRDefault="00866F2C" w:rsidP="00866F2C">
      <w:pPr>
        <w:ind w:firstLine="720"/>
        <w:rPr>
          <w:rFonts w:ascii="Times New Roman" w:hAnsi="Times New Roman" w:cs="Times New Roman"/>
          <w:sz w:val="24"/>
          <w:szCs w:val="24"/>
        </w:rPr>
      </w:pPr>
      <w:r w:rsidRPr="00B27DAD">
        <w:rPr>
          <w:rFonts w:ascii="Times New Roman" w:hAnsi="Times New Roman" w:cs="Times New Roman"/>
          <w:sz w:val="24"/>
          <w:szCs w:val="24"/>
        </w:rPr>
        <w:t xml:space="preserve">Nilai rasio </w:t>
      </w:r>
      <w:r w:rsidRPr="00B27DAD">
        <w:rPr>
          <w:rFonts w:ascii="Times New Roman" w:hAnsi="Times New Roman" w:cs="Times New Roman"/>
          <w:i/>
          <w:sz w:val="24"/>
          <w:szCs w:val="24"/>
        </w:rPr>
        <w:t xml:space="preserve">Net Profit Margin </w:t>
      </w:r>
      <w:r w:rsidRPr="00B27DAD">
        <w:rPr>
          <w:rFonts w:ascii="Times New Roman" w:hAnsi="Times New Roman" w:cs="Times New Roman"/>
          <w:sz w:val="24"/>
          <w:szCs w:val="24"/>
        </w:rPr>
        <w:t>(NPM)</w:t>
      </w:r>
      <w:r>
        <w:rPr>
          <w:rFonts w:ascii="Times New Roman" w:hAnsi="Times New Roman" w:cs="Times New Roman"/>
          <w:sz w:val="24"/>
          <w:szCs w:val="24"/>
        </w:rPr>
        <w:t xml:space="preserve"> </w:t>
      </w:r>
      <w:r w:rsidRPr="00F97129">
        <w:rPr>
          <w:rFonts w:ascii="Times New Roman" w:hAnsi="Times New Roman" w:cs="Times New Roman"/>
          <w:sz w:val="24"/>
          <w:szCs w:val="24"/>
        </w:rPr>
        <w:t>Koperasi Simpan Pinjam CU Damai Sejahtera</w:t>
      </w:r>
      <w:r w:rsidRPr="00B27DAD">
        <w:rPr>
          <w:rFonts w:ascii="Times New Roman" w:hAnsi="Times New Roman" w:cs="Times New Roman"/>
          <w:sz w:val="24"/>
          <w:szCs w:val="24"/>
        </w:rPr>
        <w:t xml:space="preserve"> pada </w:t>
      </w:r>
      <w:r>
        <w:rPr>
          <w:rFonts w:ascii="Times New Roman" w:hAnsi="Times New Roman" w:cs="Times New Roman"/>
          <w:sz w:val="24"/>
          <w:szCs w:val="24"/>
        </w:rPr>
        <w:t xml:space="preserve">tahun </w:t>
      </w:r>
      <w:r w:rsidRPr="00B27DAD">
        <w:rPr>
          <w:rFonts w:ascii="Times New Roman" w:hAnsi="Times New Roman" w:cs="Times New Roman"/>
          <w:sz w:val="24"/>
          <w:szCs w:val="24"/>
        </w:rPr>
        <w:t>2020</w:t>
      </w:r>
      <w:r>
        <w:rPr>
          <w:rFonts w:ascii="Times New Roman" w:hAnsi="Times New Roman" w:cs="Times New Roman"/>
          <w:sz w:val="24"/>
          <w:szCs w:val="24"/>
        </w:rPr>
        <w:t>-2022</w:t>
      </w:r>
      <w:r w:rsidRPr="00B27DAD">
        <w:rPr>
          <w:rFonts w:ascii="Times New Roman" w:hAnsi="Times New Roman" w:cs="Times New Roman"/>
          <w:sz w:val="24"/>
          <w:szCs w:val="24"/>
        </w:rPr>
        <w:t xml:space="preserve"> adalah sebagai berikut:</w:t>
      </w:r>
    </w:p>
    <w:p w14:paraId="5F10A3B3" w14:textId="77777777" w:rsidR="00866F2C" w:rsidRPr="00B27DAD" w:rsidRDefault="00866F2C" w:rsidP="00866F2C">
      <w:pPr>
        <w:rPr>
          <w:rFonts w:eastAsiaTheme="minorEastAsia"/>
          <w:sz w:val="32"/>
          <w:szCs w:val="24"/>
        </w:rPr>
      </w:pPr>
      <w:r w:rsidRPr="00B27DAD">
        <w:rPr>
          <w:rFonts w:ascii="Times New Roman" w:hAnsi="Times New Roman" w:cs="Times New Roman"/>
          <w:sz w:val="24"/>
          <w:szCs w:val="24"/>
        </w:rPr>
        <w:lastRenderedPageBreak/>
        <w:t>NPM (</w:t>
      </w:r>
      <w:r>
        <w:rPr>
          <w:rFonts w:ascii="Times New Roman" w:hAnsi="Times New Roman" w:cs="Times New Roman"/>
          <w:sz w:val="24"/>
          <w:szCs w:val="24"/>
        </w:rPr>
        <w:t>2020</w:t>
      </w:r>
      <w:r w:rsidRPr="00B27DAD">
        <w:rPr>
          <w:rFonts w:ascii="Times New Roman" w:hAnsi="Times New Roman" w:cs="Times New Roman"/>
          <w:sz w:val="24"/>
          <w:szCs w:val="24"/>
        </w:rPr>
        <w:t>)</w:t>
      </w:r>
      <w:r w:rsidRPr="00B27DAD">
        <w:rPr>
          <w:rFonts w:ascii="Times New Roman" w:hAnsi="Times New Roman" w:cs="Times New Roman"/>
          <w:sz w:val="27"/>
          <w:szCs w:val="27"/>
        </w:rPr>
        <w:tab/>
      </w:r>
      <w:r w:rsidRPr="00B27DAD">
        <w:rPr>
          <w:rFonts w:ascii="Times New Roman" w:hAnsi="Times New Roman" w:cs="Times New Roman"/>
          <w:sz w:val="27"/>
          <w:szCs w:val="27"/>
        </w:rPr>
        <w:tab/>
      </w:r>
      <w:r w:rsidRPr="00B27DAD">
        <w:rPr>
          <w:sz w:val="27"/>
          <w:szCs w:val="27"/>
        </w:rPr>
        <w:t xml:space="preserve">= </w:t>
      </w:r>
      <m:oMath>
        <m:f>
          <m:fPr>
            <m:ctrlPr>
              <w:rPr>
                <w:rFonts w:ascii="Cambria Math" w:eastAsia="Times New Roman" w:hAnsi="Cambria Math" w:cs="Times New Roman"/>
                <w:i/>
                <w:sz w:val="32"/>
                <w:szCs w:val="24"/>
              </w:rPr>
            </m:ctrlPr>
          </m:fPr>
          <m:num>
            <m:r>
              <w:rPr>
                <w:rFonts w:ascii="Cambria Math" w:eastAsia="Times New Roman" w:hAnsi="Cambria Math" w:cs="Times New Roman"/>
                <w:sz w:val="32"/>
                <w:szCs w:val="24"/>
              </w:rPr>
              <m:t>EAT</m:t>
            </m:r>
          </m:num>
          <m:den>
            <m:r>
              <w:rPr>
                <w:rFonts w:ascii="Cambria Math" w:eastAsia="Times New Roman" w:hAnsi="Cambria Math" w:cs="Times New Roman"/>
                <w:sz w:val="32"/>
                <w:szCs w:val="24"/>
              </w:rPr>
              <m:t>Sales</m:t>
            </m:r>
          </m:den>
        </m:f>
      </m:oMath>
      <w:r w:rsidRPr="00B27DAD">
        <w:rPr>
          <w:rFonts w:eastAsiaTheme="minorEastAsia"/>
          <w:sz w:val="32"/>
          <w:szCs w:val="24"/>
        </w:rPr>
        <w:t xml:space="preserve"> </w:t>
      </w:r>
    </w:p>
    <w:p w14:paraId="1C6501C4" w14:textId="77777777" w:rsidR="00866F2C" w:rsidRPr="00B27DAD" w:rsidRDefault="00866F2C" w:rsidP="00866F2C">
      <w:pPr>
        <w:rPr>
          <w:rFonts w:eastAsiaTheme="minorEastAsia"/>
          <w:sz w:val="32"/>
          <w:szCs w:val="24"/>
        </w:rPr>
      </w:pPr>
      <w:r w:rsidRPr="00B27DAD">
        <w:rPr>
          <w:rFonts w:ascii="Times New Roman" w:hAnsi="Times New Roman" w:cs="Times New Roman"/>
          <w:sz w:val="24"/>
          <w:szCs w:val="24"/>
        </w:rPr>
        <w:tab/>
      </w:r>
      <w:r w:rsidRPr="00B27DAD">
        <w:rPr>
          <w:rFonts w:ascii="Times New Roman" w:hAnsi="Times New Roman" w:cs="Times New Roman"/>
          <w:sz w:val="24"/>
          <w:szCs w:val="24"/>
        </w:rPr>
        <w:tab/>
      </w:r>
      <w:r>
        <w:rPr>
          <w:sz w:val="27"/>
          <w:szCs w:val="27"/>
        </w:rPr>
        <w:tab/>
      </w:r>
      <w:r w:rsidRPr="00C5786A">
        <w:rPr>
          <w:sz w:val="32"/>
          <w:szCs w:val="32"/>
        </w:rPr>
        <w:t xml:space="preserve">= </w:t>
      </w:r>
      <m:oMath>
        <m:f>
          <m:fPr>
            <m:ctrlPr>
              <w:rPr>
                <w:rFonts w:ascii="Cambria Math" w:eastAsia="Times New Roman" w:hAnsi="Cambria Math" w:cs="Times New Roman"/>
                <w:i/>
                <w:sz w:val="32"/>
                <w:szCs w:val="32"/>
              </w:rPr>
            </m:ctrlPr>
          </m:fPr>
          <m:num>
            <m:r>
              <m:rPr>
                <m:sty m:val="p"/>
              </m:rPr>
              <w:rPr>
                <w:rFonts w:ascii="Cambria Math" w:hAnsi="Cambria Math" w:cs="Times New Roman"/>
                <w:color w:val="000000"/>
                <w:sz w:val="32"/>
                <w:szCs w:val="32"/>
              </w:rPr>
              <m:t>1.200.213.606</m:t>
            </m:r>
          </m:num>
          <m:den>
            <m:r>
              <m:rPr>
                <m:sty m:val="p"/>
              </m:rPr>
              <w:rPr>
                <w:rFonts w:ascii="Cambria Math" w:hAnsi="Cambria Math" w:cs="Times New Roman"/>
                <w:sz w:val="32"/>
                <w:szCs w:val="32"/>
              </w:rPr>
              <m:t>13.187.279.737</m:t>
            </m:r>
          </m:den>
        </m:f>
        <m:r>
          <w:rPr>
            <w:rFonts w:ascii="Cambria Math" w:eastAsia="Times New Roman" w:hAnsi="Cambria Math" w:cs="Times New Roman"/>
            <w:sz w:val="32"/>
            <w:szCs w:val="32"/>
          </w:rPr>
          <m:t xml:space="preserve"> </m:t>
        </m:r>
      </m:oMath>
      <w:r w:rsidRPr="00B27DAD">
        <w:rPr>
          <w:rFonts w:eastAsiaTheme="minorEastAsia"/>
          <w:sz w:val="32"/>
          <w:szCs w:val="24"/>
        </w:rPr>
        <w:t xml:space="preserve"> </w:t>
      </w:r>
      <w:r w:rsidRPr="00B27DAD">
        <w:rPr>
          <w:rFonts w:eastAsiaTheme="minorEastAsia"/>
          <w:sz w:val="24"/>
          <w:szCs w:val="24"/>
        </w:rPr>
        <w:t>x 100%</w:t>
      </w:r>
    </w:p>
    <w:p w14:paraId="6A0179B8" w14:textId="77777777" w:rsidR="00866F2C" w:rsidRDefault="00866F2C" w:rsidP="00866F2C">
      <w:pPr>
        <w:rPr>
          <w:rFonts w:ascii="Times New Roman" w:hAnsi="Times New Roman" w:cs="Times New Roman"/>
          <w:sz w:val="24"/>
          <w:szCs w:val="24"/>
        </w:rPr>
      </w:pPr>
      <w:r w:rsidRPr="00B27DAD">
        <w:rPr>
          <w:rFonts w:ascii="Times New Roman" w:hAnsi="Times New Roman" w:cs="Times New Roman"/>
          <w:sz w:val="24"/>
          <w:szCs w:val="24"/>
        </w:rPr>
        <w:tab/>
      </w:r>
      <w:r>
        <w:rPr>
          <w:rFonts w:ascii="Times New Roman" w:hAnsi="Times New Roman" w:cs="Times New Roman"/>
          <w:sz w:val="27"/>
          <w:szCs w:val="27"/>
        </w:rPr>
        <w:tab/>
      </w:r>
      <w:r w:rsidRPr="00B27DAD">
        <w:rPr>
          <w:rFonts w:ascii="Times New Roman" w:hAnsi="Times New Roman" w:cs="Times New Roman"/>
          <w:sz w:val="27"/>
          <w:szCs w:val="27"/>
        </w:rPr>
        <w:tab/>
      </w:r>
      <w:r>
        <w:rPr>
          <w:rFonts w:ascii="Times New Roman" w:hAnsi="Times New Roman" w:cs="Times New Roman"/>
          <w:sz w:val="24"/>
          <w:szCs w:val="24"/>
        </w:rPr>
        <w:t>= 9.10</w:t>
      </w:r>
      <w:r w:rsidRPr="00E022FD">
        <w:rPr>
          <w:rFonts w:ascii="Times New Roman" w:hAnsi="Times New Roman" w:cs="Times New Roman"/>
          <w:sz w:val="24"/>
          <w:szCs w:val="24"/>
        </w:rPr>
        <w:t>%</w:t>
      </w:r>
    </w:p>
    <w:p w14:paraId="55A7668D" w14:textId="77777777" w:rsidR="00C078F3" w:rsidRDefault="00C078F3" w:rsidP="00866F2C">
      <w:pPr>
        <w:rPr>
          <w:rFonts w:ascii="Times New Roman" w:hAnsi="Times New Roman" w:cs="Times New Roman"/>
          <w:sz w:val="24"/>
          <w:szCs w:val="24"/>
        </w:rPr>
      </w:pPr>
    </w:p>
    <w:p w14:paraId="12161FD8" w14:textId="77777777" w:rsidR="00C078F3" w:rsidRPr="00E022FD" w:rsidRDefault="00C078F3" w:rsidP="00866F2C">
      <w:pPr>
        <w:rPr>
          <w:rFonts w:ascii="Times New Roman" w:hAnsi="Times New Roman" w:cs="Times New Roman"/>
          <w:sz w:val="24"/>
          <w:szCs w:val="24"/>
        </w:rPr>
      </w:pPr>
    </w:p>
    <w:p w14:paraId="75D0552B" w14:textId="77777777" w:rsidR="00866F2C" w:rsidRPr="00B27DAD" w:rsidRDefault="00866F2C" w:rsidP="00866F2C">
      <w:pPr>
        <w:rPr>
          <w:rFonts w:eastAsiaTheme="minorEastAsia"/>
          <w:sz w:val="32"/>
          <w:szCs w:val="24"/>
        </w:rPr>
      </w:pPr>
      <w:r w:rsidRPr="00B27DAD">
        <w:rPr>
          <w:rFonts w:ascii="Times New Roman" w:hAnsi="Times New Roman" w:cs="Times New Roman"/>
          <w:sz w:val="24"/>
          <w:szCs w:val="24"/>
        </w:rPr>
        <w:t>NPM (</w:t>
      </w:r>
      <w:r>
        <w:rPr>
          <w:rFonts w:ascii="Times New Roman" w:hAnsi="Times New Roman" w:cs="Times New Roman"/>
          <w:sz w:val="24"/>
          <w:szCs w:val="24"/>
        </w:rPr>
        <w:t>2021</w:t>
      </w:r>
      <w:r w:rsidRPr="00B27DAD">
        <w:rPr>
          <w:rFonts w:ascii="Times New Roman" w:hAnsi="Times New Roman" w:cs="Times New Roman"/>
          <w:sz w:val="24"/>
          <w:szCs w:val="24"/>
        </w:rPr>
        <w:t>)</w:t>
      </w:r>
      <w:r w:rsidRPr="00B27DAD">
        <w:rPr>
          <w:rFonts w:ascii="Times New Roman" w:hAnsi="Times New Roman" w:cs="Times New Roman"/>
          <w:sz w:val="27"/>
          <w:szCs w:val="27"/>
        </w:rPr>
        <w:tab/>
      </w:r>
      <w:r w:rsidRPr="00B27DAD">
        <w:rPr>
          <w:rFonts w:ascii="Times New Roman" w:hAnsi="Times New Roman" w:cs="Times New Roman"/>
          <w:sz w:val="27"/>
          <w:szCs w:val="27"/>
        </w:rPr>
        <w:tab/>
      </w:r>
      <w:r w:rsidRPr="00B27DAD">
        <w:rPr>
          <w:sz w:val="27"/>
          <w:szCs w:val="27"/>
        </w:rPr>
        <w:t xml:space="preserve">= </w:t>
      </w:r>
      <m:oMath>
        <m:f>
          <m:fPr>
            <m:ctrlPr>
              <w:rPr>
                <w:rFonts w:ascii="Cambria Math" w:eastAsia="Times New Roman" w:hAnsi="Cambria Math" w:cs="Times New Roman"/>
                <w:i/>
                <w:sz w:val="32"/>
                <w:szCs w:val="24"/>
              </w:rPr>
            </m:ctrlPr>
          </m:fPr>
          <m:num>
            <m:r>
              <w:rPr>
                <w:rFonts w:ascii="Cambria Math" w:eastAsia="Times New Roman" w:hAnsi="Cambria Math" w:cs="Times New Roman"/>
                <w:sz w:val="32"/>
                <w:szCs w:val="24"/>
              </w:rPr>
              <m:t>EAT</m:t>
            </m:r>
          </m:num>
          <m:den>
            <m:r>
              <w:rPr>
                <w:rFonts w:ascii="Cambria Math" w:eastAsia="Times New Roman" w:hAnsi="Cambria Math" w:cs="Times New Roman"/>
                <w:sz w:val="32"/>
                <w:szCs w:val="24"/>
              </w:rPr>
              <m:t>Sales</m:t>
            </m:r>
          </m:den>
        </m:f>
      </m:oMath>
      <w:r w:rsidRPr="00B27DAD">
        <w:rPr>
          <w:rFonts w:eastAsiaTheme="minorEastAsia"/>
          <w:sz w:val="32"/>
          <w:szCs w:val="24"/>
        </w:rPr>
        <w:t xml:space="preserve"> </w:t>
      </w:r>
    </w:p>
    <w:p w14:paraId="54603932" w14:textId="77777777" w:rsidR="00866F2C" w:rsidRPr="00C5786A" w:rsidRDefault="00866F2C" w:rsidP="00866F2C">
      <w:pPr>
        <w:rPr>
          <w:rFonts w:eastAsiaTheme="minorEastAsia"/>
          <w:sz w:val="32"/>
          <w:szCs w:val="32"/>
        </w:rPr>
      </w:pPr>
      <w:r w:rsidRPr="00B27DAD">
        <w:rPr>
          <w:rFonts w:ascii="Times New Roman" w:hAnsi="Times New Roman" w:cs="Times New Roman"/>
          <w:sz w:val="24"/>
          <w:szCs w:val="24"/>
        </w:rPr>
        <w:tab/>
      </w:r>
      <w:r w:rsidRPr="00C5786A">
        <w:rPr>
          <w:rFonts w:ascii="Times New Roman" w:hAnsi="Times New Roman" w:cs="Times New Roman"/>
          <w:sz w:val="32"/>
          <w:szCs w:val="32"/>
        </w:rPr>
        <w:tab/>
      </w:r>
      <w:r w:rsidRPr="00C5786A">
        <w:rPr>
          <w:sz w:val="32"/>
          <w:szCs w:val="32"/>
        </w:rPr>
        <w:tab/>
        <w:t xml:space="preserve">= </w:t>
      </w:r>
      <m:oMath>
        <m:f>
          <m:fPr>
            <m:ctrlPr>
              <w:rPr>
                <w:rFonts w:ascii="Cambria Math" w:eastAsia="Times New Roman" w:hAnsi="Cambria Math" w:cs="Times New Roman"/>
                <w:i/>
                <w:sz w:val="32"/>
                <w:szCs w:val="32"/>
              </w:rPr>
            </m:ctrlPr>
          </m:fPr>
          <m:num>
            <m:r>
              <m:rPr>
                <m:sty m:val="p"/>
              </m:rPr>
              <w:rPr>
                <w:rFonts w:ascii="Cambria Math" w:hAnsi="Cambria Math" w:cs="Times New Roman"/>
                <w:color w:val="000000"/>
                <w:sz w:val="32"/>
                <w:szCs w:val="32"/>
              </w:rPr>
              <m:t xml:space="preserve">1.434.214.731 </m:t>
            </m:r>
          </m:num>
          <m:den>
            <m:r>
              <m:rPr>
                <m:sty m:val="p"/>
              </m:rPr>
              <w:rPr>
                <w:rFonts w:ascii="Cambria Math" w:hAnsi="Cambria Math" w:cs="Times New Roman"/>
                <w:color w:val="000000"/>
                <w:sz w:val="32"/>
                <w:szCs w:val="32"/>
              </w:rPr>
              <m:t xml:space="preserve">15.173.138.647 </m:t>
            </m:r>
          </m:den>
        </m:f>
      </m:oMath>
      <w:r w:rsidRPr="00C5786A">
        <w:rPr>
          <w:rFonts w:eastAsiaTheme="minorEastAsia"/>
          <w:sz w:val="32"/>
          <w:szCs w:val="32"/>
        </w:rPr>
        <w:t xml:space="preserve"> </w:t>
      </w:r>
      <w:r w:rsidRPr="00B27DAD">
        <w:rPr>
          <w:rFonts w:eastAsiaTheme="minorEastAsia"/>
          <w:sz w:val="24"/>
          <w:szCs w:val="24"/>
        </w:rPr>
        <w:t>x 100%</w:t>
      </w:r>
    </w:p>
    <w:p w14:paraId="0A7F26A2" w14:textId="77777777" w:rsidR="00866F2C" w:rsidRPr="00E022FD" w:rsidRDefault="00866F2C" w:rsidP="00866F2C">
      <w:pPr>
        <w:rPr>
          <w:rFonts w:ascii="Times New Roman" w:hAnsi="Times New Roman" w:cs="Times New Roman"/>
          <w:sz w:val="24"/>
          <w:szCs w:val="24"/>
        </w:rPr>
      </w:pPr>
      <w:r w:rsidRPr="00B27DAD">
        <w:rPr>
          <w:rFonts w:ascii="Times New Roman" w:hAnsi="Times New Roman" w:cs="Times New Roman"/>
          <w:sz w:val="24"/>
          <w:szCs w:val="24"/>
        </w:rPr>
        <w:tab/>
      </w:r>
      <w:r>
        <w:rPr>
          <w:rFonts w:ascii="Times New Roman" w:hAnsi="Times New Roman" w:cs="Times New Roman"/>
          <w:sz w:val="27"/>
          <w:szCs w:val="27"/>
        </w:rPr>
        <w:tab/>
      </w:r>
      <w:r>
        <w:rPr>
          <w:rFonts w:ascii="Times New Roman" w:hAnsi="Times New Roman" w:cs="Times New Roman"/>
          <w:sz w:val="24"/>
          <w:szCs w:val="24"/>
        </w:rPr>
        <w:tab/>
        <w:t>= 9.45</w:t>
      </w:r>
      <w:r w:rsidRPr="00E022FD">
        <w:rPr>
          <w:rFonts w:ascii="Times New Roman" w:hAnsi="Times New Roman" w:cs="Times New Roman"/>
          <w:sz w:val="24"/>
          <w:szCs w:val="24"/>
        </w:rPr>
        <w:t>%</w:t>
      </w:r>
    </w:p>
    <w:p w14:paraId="4AF9C4CE" w14:textId="77777777" w:rsidR="00866F2C" w:rsidRPr="00B27DAD" w:rsidRDefault="00866F2C" w:rsidP="00866F2C">
      <w:pPr>
        <w:rPr>
          <w:rFonts w:eastAsiaTheme="minorEastAsia"/>
          <w:sz w:val="32"/>
          <w:szCs w:val="24"/>
        </w:rPr>
      </w:pPr>
      <w:r w:rsidRPr="00B27DAD">
        <w:rPr>
          <w:rFonts w:ascii="Times New Roman" w:hAnsi="Times New Roman" w:cs="Times New Roman"/>
          <w:sz w:val="24"/>
          <w:szCs w:val="24"/>
        </w:rPr>
        <w:t>NPM (</w:t>
      </w:r>
      <w:r>
        <w:rPr>
          <w:rFonts w:ascii="Times New Roman" w:hAnsi="Times New Roman" w:cs="Times New Roman"/>
          <w:sz w:val="24"/>
          <w:szCs w:val="24"/>
        </w:rPr>
        <w:t>2022</w:t>
      </w:r>
      <w:r w:rsidRPr="00B27DAD">
        <w:rPr>
          <w:rFonts w:ascii="Times New Roman" w:hAnsi="Times New Roman" w:cs="Times New Roman"/>
          <w:sz w:val="24"/>
          <w:szCs w:val="24"/>
        </w:rPr>
        <w:t>)</w:t>
      </w:r>
      <w:r w:rsidRPr="00B27DAD">
        <w:rPr>
          <w:rFonts w:ascii="Times New Roman" w:hAnsi="Times New Roman" w:cs="Times New Roman"/>
          <w:sz w:val="27"/>
          <w:szCs w:val="27"/>
        </w:rPr>
        <w:tab/>
      </w:r>
      <w:r>
        <w:rPr>
          <w:rFonts w:ascii="Times New Roman" w:hAnsi="Times New Roman" w:cs="Times New Roman"/>
          <w:sz w:val="27"/>
          <w:szCs w:val="27"/>
        </w:rPr>
        <w:tab/>
      </w:r>
      <w:r w:rsidRPr="00B27DAD">
        <w:rPr>
          <w:sz w:val="27"/>
          <w:szCs w:val="27"/>
        </w:rPr>
        <w:t xml:space="preserve">= </w:t>
      </w:r>
      <m:oMath>
        <m:f>
          <m:fPr>
            <m:ctrlPr>
              <w:rPr>
                <w:rFonts w:ascii="Cambria Math" w:eastAsia="Times New Roman" w:hAnsi="Cambria Math" w:cs="Times New Roman"/>
                <w:i/>
                <w:sz w:val="32"/>
                <w:szCs w:val="24"/>
              </w:rPr>
            </m:ctrlPr>
          </m:fPr>
          <m:num>
            <m:r>
              <w:rPr>
                <w:rFonts w:ascii="Cambria Math" w:eastAsia="Times New Roman" w:hAnsi="Cambria Math" w:cs="Times New Roman"/>
                <w:sz w:val="32"/>
                <w:szCs w:val="24"/>
              </w:rPr>
              <m:t>EAT</m:t>
            </m:r>
          </m:num>
          <m:den>
            <m:r>
              <w:rPr>
                <w:rFonts w:ascii="Cambria Math" w:eastAsia="Times New Roman" w:hAnsi="Cambria Math" w:cs="Times New Roman"/>
                <w:sz w:val="32"/>
                <w:szCs w:val="24"/>
              </w:rPr>
              <m:t>Sales</m:t>
            </m:r>
          </m:den>
        </m:f>
      </m:oMath>
      <w:r w:rsidRPr="00B27DAD">
        <w:rPr>
          <w:rFonts w:eastAsiaTheme="minorEastAsia"/>
          <w:sz w:val="32"/>
          <w:szCs w:val="24"/>
        </w:rPr>
        <w:t xml:space="preserve"> </w:t>
      </w:r>
    </w:p>
    <w:p w14:paraId="6AFFF643" w14:textId="77777777" w:rsidR="00866F2C" w:rsidRPr="00C5786A" w:rsidRDefault="00866F2C" w:rsidP="00866F2C">
      <w:pPr>
        <w:rPr>
          <w:rFonts w:eastAsiaTheme="minorEastAsia"/>
          <w:sz w:val="32"/>
          <w:szCs w:val="32"/>
        </w:rPr>
      </w:pPr>
      <w:r w:rsidRPr="00B27DAD">
        <w:rPr>
          <w:rFonts w:ascii="Times New Roman" w:hAnsi="Times New Roman" w:cs="Times New Roman"/>
          <w:sz w:val="24"/>
          <w:szCs w:val="24"/>
        </w:rPr>
        <w:tab/>
      </w:r>
      <w:r w:rsidRPr="00C5786A">
        <w:rPr>
          <w:rFonts w:ascii="Times New Roman" w:hAnsi="Times New Roman" w:cs="Times New Roman"/>
          <w:sz w:val="32"/>
          <w:szCs w:val="32"/>
        </w:rPr>
        <w:tab/>
      </w:r>
      <w:r w:rsidRPr="00C5786A">
        <w:rPr>
          <w:sz w:val="32"/>
          <w:szCs w:val="32"/>
        </w:rPr>
        <w:tab/>
        <w:t xml:space="preserve">= </w:t>
      </w:r>
      <m:oMath>
        <m:f>
          <m:fPr>
            <m:ctrlPr>
              <w:rPr>
                <w:rFonts w:ascii="Cambria Math" w:eastAsia="Times New Roman" w:hAnsi="Cambria Math" w:cs="Times New Roman"/>
                <w:i/>
                <w:sz w:val="32"/>
                <w:szCs w:val="32"/>
              </w:rPr>
            </m:ctrlPr>
          </m:fPr>
          <m:num>
            <m:r>
              <m:rPr>
                <m:sty m:val="p"/>
              </m:rPr>
              <w:rPr>
                <w:rFonts w:ascii="Cambria Math" w:hAnsi="Cambria Math" w:cs="Times New Roman"/>
                <w:color w:val="000000"/>
                <w:sz w:val="32"/>
                <w:szCs w:val="32"/>
              </w:rPr>
              <m:t xml:space="preserve">1.596.138.600 </m:t>
            </m:r>
          </m:num>
          <m:den>
            <m:r>
              <m:rPr>
                <m:sty m:val="p"/>
              </m:rPr>
              <w:rPr>
                <w:rFonts w:ascii="Cambria Math" w:hAnsi="Cambria Math" w:cs="Times New Roman"/>
                <w:color w:val="000000"/>
                <w:sz w:val="32"/>
                <w:szCs w:val="32"/>
              </w:rPr>
              <m:t xml:space="preserve">15.576.026.238 </m:t>
            </m:r>
          </m:den>
        </m:f>
      </m:oMath>
      <w:r w:rsidRPr="00C5786A">
        <w:rPr>
          <w:rFonts w:eastAsiaTheme="minorEastAsia"/>
          <w:sz w:val="24"/>
          <w:szCs w:val="24"/>
        </w:rPr>
        <w:t xml:space="preserve"> </w:t>
      </w:r>
      <w:r w:rsidRPr="00B27DAD">
        <w:rPr>
          <w:rFonts w:eastAsiaTheme="minorEastAsia"/>
          <w:sz w:val="24"/>
          <w:szCs w:val="24"/>
        </w:rPr>
        <w:t>x 100%</w:t>
      </w:r>
    </w:p>
    <w:p w14:paraId="789769F6" w14:textId="77777777" w:rsidR="00866F2C" w:rsidRPr="00E022FD" w:rsidRDefault="00866F2C" w:rsidP="00866F2C">
      <w:pPr>
        <w:rPr>
          <w:rFonts w:ascii="Times New Roman" w:hAnsi="Times New Roman" w:cs="Times New Roman"/>
          <w:sz w:val="24"/>
          <w:szCs w:val="24"/>
        </w:rPr>
      </w:pPr>
      <w:r w:rsidRPr="00B27DAD">
        <w:rPr>
          <w:rFonts w:ascii="Times New Roman" w:hAnsi="Times New Roman" w:cs="Times New Roman"/>
          <w:sz w:val="24"/>
          <w:szCs w:val="24"/>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4"/>
          <w:szCs w:val="24"/>
        </w:rPr>
        <w:t>= 10.24</w:t>
      </w:r>
      <w:r w:rsidRPr="00E022FD">
        <w:rPr>
          <w:rFonts w:ascii="Times New Roman" w:hAnsi="Times New Roman" w:cs="Times New Roman"/>
          <w:sz w:val="24"/>
          <w:szCs w:val="24"/>
        </w:rPr>
        <w:t>%</w:t>
      </w:r>
    </w:p>
    <w:p w14:paraId="63C90BDC" w14:textId="77777777" w:rsidR="00866F2C" w:rsidRPr="00B27DAD" w:rsidRDefault="00866F2C" w:rsidP="00866F2C">
      <w:pPr>
        <w:ind w:firstLine="720"/>
        <w:rPr>
          <w:rFonts w:ascii="Times New Roman" w:eastAsia="Times New Roman" w:hAnsi="Times New Roman" w:cs="Times New Roman"/>
          <w:sz w:val="24"/>
          <w:szCs w:val="24"/>
        </w:rPr>
      </w:pPr>
      <w:r w:rsidRPr="00B27DAD">
        <w:rPr>
          <w:rFonts w:ascii="Times New Roman" w:eastAsia="Times New Roman" w:hAnsi="Times New Roman" w:cs="Times New Roman"/>
          <w:sz w:val="24"/>
          <w:szCs w:val="24"/>
        </w:rPr>
        <w:t xml:space="preserve">Berdasarkan hasil perhitungan dengan formula di atas dapat dilihat </w:t>
      </w:r>
      <w:r w:rsidRPr="00B27DAD">
        <w:rPr>
          <w:rFonts w:ascii="Times New Roman" w:eastAsia="Times New Roman" w:hAnsi="Times New Roman" w:cs="Times New Roman"/>
          <w:sz w:val="24"/>
          <w:szCs w:val="24"/>
        </w:rPr>
        <w:br/>
        <w:t xml:space="preserve">kondisi rasio </w:t>
      </w:r>
      <w:r w:rsidRPr="00B27DAD">
        <w:rPr>
          <w:rFonts w:ascii="Times New Roman" w:hAnsi="Times New Roman" w:cs="Times New Roman"/>
          <w:i/>
          <w:sz w:val="24"/>
          <w:szCs w:val="24"/>
        </w:rPr>
        <w:t xml:space="preserve">Net Profit Margin </w:t>
      </w:r>
      <w:r w:rsidRPr="00B27DAD">
        <w:rPr>
          <w:rFonts w:ascii="Times New Roman" w:hAnsi="Times New Roman" w:cs="Times New Roman"/>
          <w:sz w:val="24"/>
          <w:szCs w:val="24"/>
        </w:rPr>
        <w:t xml:space="preserve">(NPM) </w:t>
      </w:r>
      <w:r w:rsidRPr="00F97129">
        <w:rPr>
          <w:rFonts w:ascii="Times New Roman" w:hAnsi="Times New Roman" w:cs="Times New Roman"/>
          <w:sz w:val="24"/>
          <w:szCs w:val="24"/>
        </w:rPr>
        <w:t>Koperasi Simpan Pinjam CU Damai Sejahtera</w:t>
      </w:r>
      <w:r>
        <w:rPr>
          <w:rFonts w:ascii="Times New Roman" w:hAnsi="Times New Roman" w:cs="Times New Roman"/>
          <w:sz w:val="24"/>
          <w:szCs w:val="24"/>
        </w:rPr>
        <w:t xml:space="preserve"> </w:t>
      </w:r>
      <w:r w:rsidRPr="00B27DAD">
        <w:rPr>
          <w:rFonts w:ascii="Times New Roman" w:eastAsia="Times New Roman" w:hAnsi="Times New Roman" w:cs="Times New Roman"/>
          <w:sz w:val="24"/>
          <w:szCs w:val="24"/>
        </w:rPr>
        <w:t xml:space="preserve">pada </w:t>
      </w:r>
      <w:r>
        <w:rPr>
          <w:rFonts w:ascii="Times New Roman" w:eastAsia="Times New Roman" w:hAnsi="Times New Roman" w:cs="Times New Roman"/>
          <w:sz w:val="24"/>
          <w:szCs w:val="24"/>
        </w:rPr>
        <w:t>tahun</w:t>
      </w:r>
      <w:r w:rsidRPr="00B27DAD">
        <w:rPr>
          <w:rFonts w:ascii="Times New Roman" w:eastAsia="Times New Roman" w:hAnsi="Times New Roman" w:cs="Times New Roman"/>
          <w:sz w:val="24"/>
          <w:szCs w:val="24"/>
        </w:rPr>
        <w:t xml:space="preserve"> 2020</w:t>
      </w:r>
      <w:r>
        <w:rPr>
          <w:rFonts w:ascii="Times New Roman" w:eastAsia="Times New Roman" w:hAnsi="Times New Roman" w:cs="Times New Roman"/>
          <w:sz w:val="24"/>
          <w:szCs w:val="24"/>
        </w:rPr>
        <w:t>-2022</w:t>
      </w:r>
      <w:r w:rsidRPr="00B27DAD">
        <w:rPr>
          <w:rFonts w:ascii="Times New Roman" w:eastAsia="Times New Roman" w:hAnsi="Times New Roman" w:cs="Times New Roman"/>
          <w:sz w:val="24"/>
          <w:szCs w:val="24"/>
        </w:rPr>
        <w:t xml:space="preserve">, yaitu sebagai berikut: </w:t>
      </w:r>
    </w:p>
    <w:p w14:paraId="32D8DCC0" w14:textId="77777777" w:rsidR="00866F2C" w:rsidRPr="00707C39" w:rsidRDefault="00866F2C" w:rsidP="00866F2C">
      <w:pPr>
        <w:ind w:firstLine="720"/>
        <w:rPr>
          <w:rFonts w:ascii="Times New Roman" w:eastAsia="Times New Roman" w:hAnsi="Times New Roman" w:cs="Times New Roman"/>
          <w:sz w:val="24"/>
          <w:szCs w:val="24"/>
        </w:rPr>
      </w:pPr>
      <w:proofErr w:type="gramStart"/>
      <w:r w:rsidRPr="00707C39">
        <w:rPr>
          <w:rFonts w:ascii="Times New Roman" w:eastAsia="Times New Roman" w:hAnsi="Times New Roman" w:cs="Times New Roman"/>
          <w:sz w:val="24"/>
          <w:szCs w:val="24"/>
        </w:rPr>
        <w:t xml:space="preserve">Pada tahun 2020, berdasarkan laporan keuangan jumlah laba bersih sebesar Rp. </w:t>
      </w:r>
      <w:r w:rsidRPr="00707C39">
        <w:rPr>
          <w:rFonts w:ascii="Times New Roman" w:hAnsi="Times New Roman" w:cs="Times New Roman"/>
          <w:color w:val="000000"/>
          <w:sz w:val="24"/>
          <w:szCs w:val="24"/>
        </w:rPr>
        <w:t xml:space="preserve">1.200.213.606 </w:t>
      </w:r>
      <w:r w:rsidRPr="00707C39">
        <w:rPr>
          <w:rFonts w:ascii="Times New Roman" w:eastAsia="Times New Roman" w:hAnsi="Times New Roman" w:cs="Times New Roman"/>
          <w:sz w:val="24"/>
          <w:szCs w:val="24"/>
        </w:rPr>
        <w:t xml:space="preserve">dan penjualan selama tahun 2020 sebesar Rp. </w:t>
      </w:r>
      <w:r w:rsidRPr="00707C39">
        <w:rPr>
          <w:rFonts w:ascii="Times New Roman" w:hAnsi="Times New Roman" w:cs="Times New Roman"/>
          <w:sz w:val="24"/>
          <w:szCs w:val="24"/>
        </w:rPr>
        <w:t>13.187.279.737</w:t>
      </w:r>
      <w:r w:rsidRPr="00707C39">
        <w:rPr>
          <w:rFonts w:ascii="Times New Roman" w:eastAsia="Times New Roman" w:hAnsi="Times New Roman" w:cs="Times New Roman"/>
          <w:sz w:val="24"/>
          <w:szCs w:val="24"/>
        </w:rPr>
        <w:t>.</w:t>
      </w:r>
      <w:proofErr w:type="gramEnd"/>
      <w:r w:rsidRPr="00707C39">
        <w:rPr>
          <w:rFonts w:ascii="Times New Roman" w:eastAsia="Times New Roman" w:hAnsi="Times New Roman" w:cs="Times New Roman"/>
          <w:sz w:val="24"/>
          <w:szCs w:val="24"/>
        </w:rPr>
        <w:t xml:space="preserve">  </w:t>
      </w:r>
      <w:proofErr w:type="gramStart"/>
      <w:r w:rsidRPr="00707C39">
        <w:rPr>
          <w:rFonts w:ascii="Times New Roman" w:eastAsia="Times New Roman" w:hAnsi="Times New Roman" w:cs="Times New Roman"/>
          <w:sz w:val="24"/>
          <w:szCs w:val="24"/>
        </w:rPr>
        <w:t xml:space="preserve">Sehingga, bisa diperoleh nilai rasio </w:t>
      </w:r>
      <w:r w:rsidRPr="00707C39">
        <w:rPr>
          <w:rFonts w:ascii="Times New Roman" w:hAnsi="Times New Roman" w:cs="Times New Roman"/>
          <w:i/>
          <w:sz w:val="24"/>
          <w:szCs w:val="24"/>
        </w:rPr>
        <w:t xml:space="preserve">Net Profit Margin </w:t>
      </w:r>
      <w:r w:rsidRPr="00707C39">
        <w:rPr>
          <w:rFonts w:ascii="Times New Roman" w:hAnsi="Times New Roman" w:cs="Times New Roman"/>
          <w:sz w:val="24"/>
          <w:szCs w:val="24"/>
        </w:rPr>
        <w:t>(NPM) Koperasi Simpan Pinjam CU Damai Sejahtera</w:t>
      </w:r>
      <w:r w:rsidRPr="00707C39">
        <w:rPr>
          <w:rFonts w:ascii="Times New Roman" w:eastAsia="Times New Roman" w:hAnsi="Times New Roman" w:cs="Times New Roman"/>
          <w:sz w:val="24"/>
          <w:szCs w:val="24"/>
        </w:rPr>
        <w:t xml:space="preserve"> tahun 2020 adalah sebesar 9.10%.</w:t>
      </w:r>
      <w:proofErr w:type="gramEnd"/>
      <w:r w:rsidRPr="00707C39">
        <w:rPr>
          <w:rFonts w:ascii="Times New Roman" w:eastAsia="Times New Roman" w:hAnsi="Times New Roman" w:cs="Times New Roman"/>
          <w:sz w:val="24"/>
          <w:szCs w:val="24"/>
        </w:rPr>
        <w:t xml:space="preserve"> Hal ini berarti kinerja keuangan </w:t>
      </w:r>
      <w:r w:rsidRPr="00707C39">
        <w:rPr>
          <w:rFonts w:ascii="Times New Roman" w:hAnsi="Times New Roman" w:cs="Times New Roman"/>
          <w:sz w:val="24"/>
          <w:szCs w:val="24"/>
        </w:rPr>
        <w:t>Koperasi Simpan Pinjam CU Damai Sejahtera</w:t>
      </w:r>
      <w:r w:rsidRPr="00707C39">
        <w:rPr>
          <w:rFonts w:ascii="Times New Roman" w:eastAsia="Times New Roman" w:hAnsi="Times New Roman" w:cs="Times New Roman"/>
          <w:sz w:val="24"/>
          <w:szCs w:val="24"/>
        </w:rPr>
        <w:t xml:space="preserve"> </w:t>
      </w:r>
      <w:r w:rsidRPr="00707C39">
        <w:rPr>
          <w:rFonts w:ascii="Times New Roman" w:eastAsia="Times New Roman" w:hAnsi="Times New Roman" w:cs="Times New Roman"/>
          <w:sz w:val="24"/>
          <w:szCs w:val="24"/>
        </w:rPr>
        <w:lastRenderedPageBreak/>
        <w:t xml:space="preserve">selama tahun 2020 berdasarkan rasio </w:t>
      </w:r>
      <w:r w:rsidRPr="00707C39">
        <w:rPr>
          <w:rFonts w:ascii="Times New Roman" w:hAnsi="Times New Roman" w:cs="Times New Roman"/>
          <w:i/>
          <w:sz w:val="24"/>
          <w:szCs w:val="24"/>
        </w:rPr>
        <w:t xml:space="preserve">Net Profit Margin </w:t>
      </w:r>
      <w:r w:rsidRPr="00707C39">
        <w:rPr>
          <w:rFonts w:ascii="Times New Roman" w:hAnsi="Times New Roman" w:cs="Times New Roman"/>
          <w:sz w:val="24"/>
          <w:szCs w:val="24"/>
        </w:rPr>
        <w:t>(NPM)</w:t>
      </w:r>
      <w:r w:rsidRPr="00707C39">
        <w:rPr>
          <w:rFonts w:ascii="Times New Roman" w:eastAsia="Times New Roman" w:hAnsi="Times New Roman" w:cs="Times New Roman"/>
          <w:sz w:val="24"/>
          <w:szCs w:val="24"/>
        </w:rPr>
        <w:t xml:space="preserve"> memiliki kriteria kinerja keuangan sehat. </w:t>
      </w:r>
      <w:proofErr w:type="gramStart"/>
      <w:r w:rsidRPr="00707C39">
        <w:rPr>
          <w:rFonts w:ascii="Times New Roman" w:eastAsia="Times New Roman" w:hAnsi="Times New Roman" w:cs="Times New Roman"/>
          <w:sz w:val="24"/>
          <w:szCs w:val="24"/>
        </w:rPr>
        <w:t xml:space="preserve">Hal ini dikarenakan nilai </w:t>
      </w:r>
      <w:r w:rsidRPr="00707C39">
        <w:rPr>
          <w:rFonts w:ascii="Times New Roman" w:hAnsi="Times New Roman" w:cs="Times New Roman"/>
          <w:i/>
          <w:sz w:val="24"/>
          <w:szCs w:val="24"/>
        </w:rPr>
        <w:t xml:space="preserve">Net Profit Margin </w:t>
      </w:r>
      <w:r w:rsidRPr="00707C39">
        <w:rPr>
          <w:rFonts w:ascii="Times New Roman" w:hAnsi="Times New Roman" w:cs="Times New Roman"/>
          <w:sz w:val="24"/>
          <w:szCs w:val="24"/>
        </w:rPr>
        <w:t>(NPM) yang diperoleh berada di atas 9%.</w:t>
      </w:r>
      <w:proofErr w:type="gramEnd"/>
      <w:r w:rsidRPr="00707C39">
        <w:rPr>
          <w:rFonts w:ascii="Times New Roman" w:eastAsia="Times New Roman" w:hAnsi="Times New Roman" w:cs="Times New Roman"/>
          <w:sz w:val="24"/>
          <w:szCs w:val="24"/>
        </w:rPr>
        <w:t xml:space="preserve"> </w:t>
      </w:r>
    </w:p>
    <w:p w14:paraId="449985D2" w14:textId="77777777" w:rsidR="00866F2C" w:rsidRPr="00707C39" w:rsidRDefault="00866F2C" w:rsidP="00866F2C">
      <w:pPr>
        <w:ind w:firstLine="720"/>
        <w:rPr>
          <w:rFonts w:ascii="Times New Roman" w:eastAsia="Times New Roman" w:hAnsi="Times New Roman" w:cs="Times New Roman"/>
          <w:sz w:val="24"/>
          <w:szCs w:val="24"/>
        </w:rPr>
      </w:pPr>
      <w:proofErr w:type="gramStart"/>
      <w:r w:rsidRPr="00707C39">
        <w:rPr>
          <w:rFonts w:ascii="Times New Roman" w:eastAsia="Times New Roman" w:hAnsi="Times New Roman" w:cs="Times New Roman"/>
          <w:sz w:val="24"/>
          <w:szCs w:val="24"/>
        </w:rPr>
        <w:t xml:space="preserve">Pada tahun 2021, berdasarkan laporan keuangan jumlah laba bersih sebesar Rp </w:t>
      </w:r>
      <w:r w:rsidRPr="00707C39">
        <w:rPr>
          <w:rFonts w:ascii="Times New Roman" w:hAnsi="Times New Roman" w:cs="Times New Roman"/>
          <w:bCs/>
          <w:color w:val="000000"/>
          <w:sz w:val="24"/>
          <w:szCs w:val="24"/>
        </w:rPr>
        <w:t xml:space="preserve">1.434.214.731 </w:t>
      </w:r>
      <w:r w:rsidRPr="00707C39">
        <w:rPr>
          <w:rFonts w:ascii="Times New Roman" w:eastAsia="Times New Roman" w:hAnsi="Times New Roman" w:cs="Times New Roman"/>
          <w:sz w:val="24"/>
          <w:szCs w:val="24"/>
        </w:rPr>
        <w:t xml:space="preserve">dan penjualan selama tahun 2021 sebesar Rp. </w:t>
      </w:r>
      <w:r w:rsidRPr="00707C39">
        <w:rPr>
          <w:rFonts w:ascii="Times New Roman" w:hAnsi="Times New Roman" w:cs="Times New Roman"/>
          <w:bCs/>
          <w:color w:val="000000"/>
          <w:sz w:val="24"/>
          <w:szCs w:val="24"/>
        </w:rPr>
        <w:t>15.173.138.647</w:t>
      </w:r>
      <w:r w:rsidRPr="00707C39">
        <w:rPr>
          <w:rFonts w:ascii="Times New Roman" w:eastAsia="Times New Roman" w:hAnsi="Times New Roman" w:cs="Times New Roman"/>
          <w:sz w:val="24"/>
          <w:szCs w:val="24"/>
        </w:rPr>
        <w:t>.</w:t>
      </w:r>
      <w:proofErr w:type="gramEnd"/>
      <w:r w:rsidRPr="00707C39">
        <w:rPr>
          <w:rFonts w:ascii="Times New Roman" w:eastAsia="Times New Roman" w:hAnsi="Times New Roman" w:cs="Times New Roman"/>
          <w:sz w:val="24"/>
          <w:szCs w:val="24"/>
        </w:rPr>
        <w:t xml:space="preserve">  </w:t>
      </w:r>
      <w:proofErr w:type="gramStart"/>
      <w:r w:rsidRPr="00707C39">
        <w:rPr>
          <w:rFonts w:ascii="Times New Roman" w:eastAsia="Times New Roman" w:hAnsi="Times New Roman" w:cs="Times New Roman"/>
          <w:sz w:val="24"/>
          <w:szCs w:val="24"/>
        </w:rPr>
        <w:t xml:space="preserve">Sehingga, bisa diperoleh nilai </w:t>
      </w:r>
      <w:r w:rsidRPr="00707C39">
        <w:rPr>
          <w:rFonts w:ascii="Times New Roman" w:hAnsi="Times New Roman" w:cs="Times New Roman"/>
          <w:i/>
          <w:sz w:val="24"/>
          <w:szCs w:val="24"/>
        </w:rPr>
        <w:t xml:space="preserve">Net Profit Margin </w:t>
      </w:r>
      <w:r w:rsidRPr="00707C39">
        <w:rPr>
          <w:rFonts w:ascii="Times New Roman" w:hAnsi="Times New Roman" w:cs="Times New Roman"/>
          <w:sz w:val="24"/>
          <w:szCs w:val="24"/>
        </w:rPr>
        <w:t>(NPM) Koperasi Simpan Pinjam CU Damai Sejahtera</w:t>
      </w:r>
      <w:r w:rsidRPr="00707C39">
        <w:rPr>
          <w:rFonts w:ascii="Times New Roman" w:eastAsia="Times New Roman" w:hAnsi="Times New Roman" w:cs="Times New Roman"/>
          <w:sz w:val="24"/>
          <w:szCs w:val="24"/>
        </w:rPr>
        <w:t xml:space="preserve"> tahun 2021 adalah sebesar 9.45%.</w:t>
      </w:r>
      <w:proofErr w:type="gramEnd"/>
      <w:r w:rsidRPr="00707C39">
        <w:rPr>
          <w:rFonts w:ascii="Times New Roman" w:eastAsia="Times New Roman" w:hAnsi="Times New Roman" w:cs="Times New Roman"/>
          <w:sz w:val="24"/>
          <w:szCs w:val="24"/>
        </w:rPr>
        <w:t xml:space="preserve"> Hal ini berarti kinerja keuangan </w:t>
      </w:r>
      <w:r w:rsidRPr="00707C39">
        <w:rPr>
          <w:rFonts w:ascii="Times New Roman" w:hAnsi="Times New Roman" w:cs="Times New Roman"/>
          <w:sz w:val="24"/>
          <w:szCs w:val="24"/>
        </w:rPr>
        <w:t>Koperasi Simpan Pinjam CU Damai Sejahtera</w:t>
      </w:r>
      <w:r w:rsidRPr="00707C39">
        <w:rPr>
          <w:rFonts w:ascii="Times New Roman" w:eastAsia="Times New Roman" w:hAnsi="Times New Roman" w:cs="Times New Roman"/>
          <w:sz w:val="24"/>
          <w:szCs w:val="24"/>
        </w:rPr>
        <w:t xml:space="preserve"> tahun 2021 </w:t>
      </w:r>
      <w:proofErr w:type="gramStart"/>
      <w:r w:rsidRPr="00707C39">
        <w:rPr>
          <w:rFonts w:ascii="Times New Roman" w:eastAsia="Times New Roman" w:hAnsi="Times New Roman" w:cs="Times New Roman"/>
          <w:sz w:val="24"/>
          <w:szCs w:val="24"/>
        </w:rPr>
        <w:t xml:space="preserve">berdasarkan  </w:t>
      </w:r>
      <w:r w:rsidRPr="00707C39">
        <w:rPr>
          <w:rFonts w:ascii="Times New Roman" w:hAnsi="Times New Roman" w:cs="Times New Roman"/>
          <w:i/>
          <w:sz w:val="24"/>
          <w:szCs w:val="24"/>
        </w:rPr>
        <w:t>Net</w:t>
      </w:r>
      <w:proofErr w:type="gramEnd"/>
      <w:r w:rsidRPr="00707C39">
        <w:rPr>
          <w:rFonts w:ascii="Times New Roman" w:hAnsi="Times New Roman" w:cs="Times New Roman"/>
          <w:i/>
          <w:sz w:val="24"/>
          <w:szCs w:val="24"/>
        </w:rPr>
        <w:t xml:space="preserve"> Profit Margin </w:t>
      </w:r>
      <w:r w:rsidRPr="00707C39">
        <w:rPr>
          <w:rFonts w:ascii="Times New Roman" w:hAnsi="Times New Roman" w:cs="Times New Roman"/>
          <w:sz w:val="24"/>
          <w:szCs w:val="24"/>
        </w:rPr>
        <w:t xml:space="preserve">(NPM) </w:t>
      </w:r>
      <w:r w:rsidRPr="00707C39">
        <w:rPr>
          <w:rFonts w:ascii="Times New Roman" w:eastAsia="Times New Roman" w:hAnsi="Times New Roman" w:cs="Times New Roman"/>
          <w:sz w:val="24"/>
          <w:szCs w:val="24"/>
        </w:rPr>
        <w:t xml:space="preserve">memiliki kriteria kinerja keuangan sehat. </w:t>
      </w:r>
      <w:proofErr w:type="gramStart"/>
      <w:r w:rsidRPr="00707C39">
        <w:rPr>
          <w:rFonts w:ascii="Times New Roman" w:eastAsia="Times New Roman" w:hAnsi="Times New Roman" w:cs="Times New Roman"/>
          <w:sz w:val="24"/>
          <w:szCs w:val="24"/>
        </w:rPr>
        <w:t xml:space="preserve">Hal ini dikarenakan nilai </w:t>
      </w:r>
      <w:r w:rsidRPr="00707C39">
        <w:rPr>
          <w:rFonts w:ascii="Times New Roman" w:hAnsi="Times New Roman" w:cs="Times New Roman"/>
          <w:i/>
          <w:sz w:val="24"/>
          <w:szCs w:val="24"/>
        </w:rPr>
        <w:t xml:space="preserve">Net Profit Margin </w:t>
      </w:r>
      <w:r w:rsidRPr="00707C39">
        <w:rPr>
          <w:rFonts w:ascii="Times New Roman" w:hAnsi="Times New Roman" w:cs="Times New Roman"/>
          <w:sz w:val="24"/>
          <w:szCs w:val="24"/>
        </w:rPr>
        <w:t>(NPM) yang diperoleh berada di atas 9%.</w:t>
      </w:r>
      <w:proofErr w:type="gramEnd"/>
    </w:p>
    <w:p w14:paraId="50AF9B7C" w14:textId="77777777" w:rsidR="00866F2C" w:rsidRPr="002320F3" w:rsidRDefault="00866F2C" w:rsidP="00986997">
      <w:pPr>
        <w:ind w:firstLine="720"/>
        <w:rPr>
          <w:rFonts w:ascii="Times New Roman" w:eastAsia="Times New Roman" w:hAnsi="Times New Roman" w:cs="Times New Roman"/>
          <w:sz w:val="24"/>
          <w:szCs w:val="24"/>
        </w:rPr>
      </w:pPr>
      <w:proofErr w:type="gramStart"/>
      <w:r w:rsidRPr="00707C39">
        <w:rPr>
          <w:rFonts w:ascii="Times New Roman" w:eastAsia="Times New Roman" w:hAnsi="Times New Roman" w:cs="Times New Roman"/>
          <w:sz w:val="24"/>
          <w:szCs w:val="24"/>
        </w:rPr>
        <w:t xml:space="preserve">Pada tahun 2022, berdasarkan laporan keuangan jumlah laba bersih sebesar Rp. </w:t>
      </w:r>
      <w:r w:rsidRPr="00707C39">
        <w:rPr>
          <w:rFonts w:ascii="Times New Roman" w:hAnsi="Times New Roman" w:cs="Times New Roman"/>
          <w:bCs/>
          <w:color w:val="000000"/>
          <w:sz w:val="24"/>
          <w:szCs w:val="24"/>
        </w:rPr>
        <w:t xml:space="preserve">1.596.138.600 </w:t>
      </w:r>
      <w:r w:rsidRPr="00707C39">
        <w:rPr>
          <w:rFonts w:ascii="Times New Roman" w:eastAsia="Times New Roman" w:hAnsi="Times New Roman" w:cs="Times New Roman"/>
          <w:sz w:val="24"/>
          <w:szCs w:val="24"/>
        </w:rPr>
        <w:t>dan penjualan selama tahun 2020 sebesar Rp.</w:t>
      </w:r>
      <w:proofErr w:type="gramEnd"/>
      <w:r w:rsidRPr="00707C39">
        <w:rPr>
          <w:rFonts w:ascii="Times New Roman" w:hAnsi="Times New Roman" w:cs="Times New Roman"/>
          <w:bCs/>
          <w:color w:val="000000"/>
          <w:sz w:val="24"/>
          <w:szCs w:val="24"/>
        </w:rPr>
        <w:t xml:space="preserve">  15.576.026.238</w:t>
      </w:r>
      <w:r w:rsidRPr="00707C39">
        <w:rPr>
          <w:rFonts w:ascii="Times New Roman" w:hAnsi="Times New Roman" w:cs="Times New Roman"/>
          <w:sz w:val="24"/>
          <w:szCs w:val="24"/>
        </w:rPr>
        <w:t>.</w:t>
      </w:r>
      <w:r w:rsidRPr="00707C39">
        <w:rPr>
          <w:rFonts w:ascii="Times New Roman" w:eastAsia="Times New Roman" w:hAnsi="Times New Roman" w:cs="Times New Roman"/>
          <w:sz w:val="24"/>
          <w:szCs w:val="24"/>
        </w:rPr>
        <w:t xml:space="preserve"> Sehingga, bisa diperoleh nilai </w:t>
      </w:r>
      <w:r w:rsidRPr="00707C39">
        <w:rPr>
          <w:rFonts w:ascii="Times New Roman" w:hAnsi="Times New Roman" w:cs="Times New Roman"/>
          <w:i/>
          <w:sz w:val="24"/>
          <w:szCs w:val="24"/>
        </w:rPr>
        <w:t xml:space="preserve">Net Profit Margin </w:t>
      </w:r>
      <w:r w:rsidRPr="00707C39">
        <w:rPr>
          <w:rFonts w:ascii="Times New Roman" w:hAnsi="Times New Roman" w:cs="Times New Roman"/>
          <w:sz w:val="24"/>
          <w:szCs w:val="24"/>
        </w:rPr>
        <w:t>(NPM) Koperasi Simpan Pinjam CU Damai Sejahtera</w:t>
      </w:r>
      <w:r w:rsidRPr="00707C39">
        <w:rPr>
          <w:rFonts w:ascii="Times New Roman" w:eastAsia="Times New Roman" w:hAnsi="Times New Roman" w:cs="Times New Roman"/>
          <w:sz w:val="24"/>
          <w:szCs w:val="24"/>
        </w:rPr>
        <w:t xml:space="preserve"> tahun 2022 adalah sebesar 10.24%. Hal ini berarti kinerja keuangan </w:t>
      </w:r>
      <w:r w:rsidRPr="00707C39">
        <w:rPr>
          <w:rFonts w:ascii="Times New Roman" w:hAnsi="Times New Roman" w:cs="Times New Roman"/>
          <w:sz w:val="24"/>
          <w:szCs w:val="24"/>
        </w:rPr>
        <w:t>Koperasi Simpan Pinjam CU Damai Sejahtera</w:t>
      </w:r>
      <w:r w:rsidRPr="00707C39">
        <w:rPr>
          <w:rFonts w:ascii="Times New Roman" w:eastAsia="Times New Roman" w:hAnsi="Times New Roman" w:cs="Times New Roman"/>
          <w:sz w:val="24"/>
          <w:szCs w:val="24"/>
        </w:rPr>
        <w:t xml:space="preserve"> selama tahun 2022 berdasarkan </w:t>
      </w:r>
      <w:r w:rsidRPr="00707C39">
        <w:rPr>
          <w:rFonts w:ascii="Times New Roman" w:hAnsi="Times New Roman" w:cs="Times New Roman"/>
          <w:i/>
          <w:sz w:val="24"/>
          <w:szCs w:val="24"/>
        </w:rPr>
        <w:t xml:space="preserve">Net Profit Margin </w:t>
      </w:r>
      <w:r w:rsidRPr="00707C39">
        <w:rPr>
          <w:rFonts w:ascii="Times New Roman" w:hAnsi="Times New Roman" w:cs="Times New Roman"/>
          <w:sz w:val="24"/>
          <w:szCs w:val="24"/>
        </w:rPr>
        <w:t xml:space="preserve">(NPM) </w:t>
      </w:r>
      <w:r w:rsidRPr="00707C39">
        <w:rPr>
          <w:rFonts w:ascii="Times New Roman" w:eastAsia="Times New Roman" w:hAnsi="Times New Roman" w:cs="Times New Roman"/>
          <w:sz w:val="24"/>
          <w:szCs w:val="24"/>
        </w:rPr>
        <w:t xml:space="preserve">memiliki kriteria kinerja keuangan sangat sehat. </w:t>
      </w:r>
      <w:proofErr w:type="gramStart"/>
      <w:r w:rsidRPr="00707C39">
        <w:rPr>
          <w:rFonts w:ascii="Times New Roman" w:eastAsia="Times New Roman" w:hAnsi="Times New Roman" w:cs="Times New Roman"/>
          <w:sz w:val="24"/>
          <w:szCs w:val="24"/>
        </w:rPr>
        <w:t xml:space="preserve">Hal ini dikarenakan nilai </w:t>
      </w:r>
      <w:r w:rsidRPr="00707C39">
        <w:rPr>
          <w:rFonts w:ascii="Times New Roman" w:hAnsi="Times New Roman" w:cs="Times New Roman"/>
          <w:i/>
          <w:sz w:val="24"/>
          <w:szCs w:val="24"/>
        </w:rPr>
        <w:t xml:space="preserve">Net Profit Margin </w:t>
      </w:r>
      <w:r w:rsidRPr="00707C39">
        <w:rPr>
          <w:rFonts w:ascii="Times New Roman" w:hAnsi="Times New Roman" w:cs="Times New Roman"/>
          <w:sz w:val="24"/>
          <w:szCs w:val="24"/>
        </w:rPr>
        <w:t>(NPM) yang diperoleh berada di atas 9.5%.</w:t>
      </w:r>
      <w:proofErr w:type="gramEnd"/>
    </w:p>
    <w:p w14:paraId="7BECC7D9" w14:textId="77777777" w:rsidR="00866F2C" w:rsidRPr="00AC38A2" w:rsidRDefault="00866F2C" w:rsidP="00986997">
      <w:pPr>
        <w:pStyle w:val="ListParagraph"/>
        <w:numPr>
          <w:ilvl w:val="0"/>
          <w:numId w:val="30"/>
        </w:numPr>
        <w:ind w:left="426" w:hanging="426"/>
        <w:rPr>
          <w:rFonts w:eastAsiaTheme="minorEastAsia"/>
          <w:sz w:val="32"/>
          <w:szCs w:val="24"/>
        </w:rPr>
      </w:pPr>
      <w:r w:rsidRPr="00E21DFE">
        <w:rPr>
          <w:rFonts w:ascii="Times New Roman" w:hAnsi="Times New Roman" w:cs="Times New Roman"/>
          <w:i/>
          <w:sz w:val="24"/>
          <w:szCs w:val="24"/>
        </w:rPr>
        <w:t>Return On Equity</w:t>
      </w:r>
      <w:r w:rsidRPr="00E21DFE">
        <w:rPr>
          <w:rFonts w:ascii="Times New Roman" w:hAnsi="Times New Roman" w:cs="Times New Roman"/>
          <w:sz w:val="24"/>
          <w:szCs w:val="24"/>
        </w:rPr>
        <w:t xml:space="preserve"> (ROE)</w:t>
      </w:r>
    </w:p>
    <w:p w14:paraId="45BBCDF0" w14:textId="77777777" w:rsidR="00866F2C" w:rsidRPr="00B27DAD" w:rsidRDefault="00866F2C" w:rsidP="00866F2C">
      <w:pPr>
        <w:pStyle w:val="ListParagraph"/>
        <w:rPr>
          <w:rFonts w:ascii="Times New Roman" w:eastAsia="Times New Roman" w:hAnsi="Times New Roman" w:cs="Times New Roman"/>
          <w:sz w:val="24"/>
          <w:szCs w:val="24"/>
        </w:rPr>
      </w:pPr>
      <m:oMathPara>
        <m:oMath>
          <m:r>
            <w:rPr>
              <w:rFonts w:ascii="Cambria Math" w:hAnsi="Cambria Math" w:cs="Times New Roman"/>
              <w:sz w:val="24"/>
              <w:szCs w:val="24"/>
            </w:rPr>
            <m:t>ROE</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EAT</m:t>
              </m:r>
            </m:num>
            <m:den>
              <m:r>
                <w:rPr>
                  <w:rFonts w:ascii="Cambria Math" w:eastAsia="Times New Roman" w:hAnsi="Cambria Math" w:cs="Times New Roman"/>
                  <w:sz w:val="24"/>
                  <w:szCs w:val="24"/>
                </w:rPr>
                <m:t>Total Equity</m:t>
              </m:r>
            </m:den>
          </m:f>
          <m:r>
            <w:rPr>
              <w:rFonts w:ascii="Cambria Math" w:eastAsia="Times New Roman" w:hAnsi="Cambria Math" w:cs="Times New Roman"/>
              <w:sz w:val="24"/>
              <w:szCs w:val="24"/>
            </w:rPr>
            <m:t>×100%</m:t>
          </m:r>
        </m:oMath>
      </m:oMathPara>
    </w:p>
    <w:p w14:paraId="50D83EA3" w14:textId="77777777" w:rsidR="00866F2C" w:rsidRPr="00B27DAD" w:rsidRDefault="00866F2C" w:rsidP="00866F2C">
      <w:pPr>
        <w:ind w:firstLine="720"/>
        <w:rPr>
          <w:rFonts w:ascii="Times New Roman" w:hAnsi="Times New Roman" w:cs="Times New Roman"/>
          <w:sz w:val="24"/>
          <w:szCs w:val="24"/>
        </w:rPr>
      </w:pPr>
      <w:r w:rsidRPr="00B27DAD">
        <w:rPr>
          <w:rFonts w:ascii="Times New Roman" w:hAnsi="Times New Roman" w:cs="Times New Roman"/>
          <w:sz w:val="24"/>
          <w:szCs w:val="24"/>
        </w:rPr>
        <w:t xml:space="preserve">Nilai rasio </w:t>
      </w:r>
      <w:r w:rsidRPr="00E21DFE">
        <w:rPr>
          <w:rFonts w:ascii="Times New Roman" w:hAnsi="Times New Roman" w:cs="Times New Roman"/>
          <w:i/>
          <w:sz w:val="24"/>
          <w:szCs w:val="24"/>
        </w:rPr>
        <w:t xml:space="preserve">Return </w:t>
      </w:r>
      <w:proofErr w:type="gramStart"/>
      <w:r w:rsidRPr="00E21DFE">
        <w:rPr>
          <w:rFonts w:ascii="Times New Roman" w:hAnsi="Times New Roman" w:cs="Times New Roman"/>
          <w:i/>
          <w:sz w:val="24"/>
          <w:szCs w:val="24"/>
        </w:rPr>
        <w:t>On</w:t>
      </w:r>
      <w:proofErr w:type="gramEnd"/>
      <w:r w:rsidRPr="00E21DFE">
        <w:rPr>
          <w:rFonts w:ascii="Times New Roman" w:hAnsi="Times New Roman" w:cs="Times New Roman"/>
          <w:i/>
          <w:sz w:val="24"/>
          <w:szCs w:val="24"/>
        </w:rPr>
        <w:t xml:space="preserve"> Equity</w:t>
      </w:r>
      <w:r w:rsidRPr="00E21DFE">
        <w:rPr>
          <w:rFonts w:ascii="Times New Roman" w:hAnsi="Times New Roman" w:cs="Times New Roman"/>
          <w:sz w:val="24"/>
          <w:szCs w:val="24"/>
        </w:rPr>
        <w:t xml:space="preserve"> (ROE)</w:t>
      </w:r>
      <w:r w:rsidRPr="00B27DAD">
        <w:rPr>
          <w:rFonts w:ascii="Times New Roman" w:hAnsi="Times New Roman" w:cs="Times New Roman"/>
          <w:sz w:val="24"/>
          <w:szCs w:val="24"/>
        </w:rPr>
        <w:t xml:space="preserve"> </w:t>
      </w:r>
      <w:r w:rsidRPr="00F97129">
        <w:rPr>
          <w:rFonts w:ascii="Times New Roman" w:hAnsi="Times New Roman" w:cs="Times New Roman"/>
          <w:sz w:val="24"/>
          <w:szCs w:val="24"/>
        </w:rPr>
        <w:t>Koperasi Simpan Pinjam CU Damai Sejahtera</w:t>
      </w:r>
      <w:r w:rsidRPr="00B27DAD">
        <w:rPr>
          <w:rFonts w:ascii="Times New Roman" w:hAnsi="Times New Roman" w:cs="Times New Roman"/>
          <w:sz w:val="24"/>
          <w:szCs w:val="24"/>
        </w:rPr>
        <w:t xml:space="preserve"> pada </w:t>
      </w:r>
      <w:r>
        <w:rPr>
          <w:rFonts w:ascii="Times New Roman" w:hAnsi="Times New Roman" w:cs="Times New Roman"/>
          <w:sz w:val="24"/>
          <w:szCs w:val="24"/>
        </w:rPr>
        <w:t xml:space="preserve">tahun </w:t>
      </w:r>
      <w:r w:rsidRPr="00B27DAD">
        <w:rPr>
          <w:rFonts w:ascii="Times New Roman" w:hAnsi="Times New Roman" w:cs="Times New Roman"/>
          <w:sz w:val="24"/>
          <w:szCs w:val="24"/>
        </w:rPr>
        <w:t>2020</w:t>
      </w:r>
      <w:r>
        <w:rPr>
          <w:rFonts w:ascii="Times New Roman" w:hAnsi="Times New Roman" w:cs="Times New Roman"/>
          <w:sz w:val="24"/>
          <w:szCs w:val="24"/>
        </w:rPr>
        <w:t>-2022</w:t>
      </w:r>
      <w:r w:rsidRPr="00B27DAD">
        <w:rPr>
          <w:rFonts w:ascii="Times New Roman" w:hAnsi="Times New Roman" w:cs="Times New Roman"/>
          <w:sz w:val="24"/>
          <w:szCs w:val="24"/>
        </w:rPr>
        <w:t xml:space="preserve"> adalah sebagai berikut:</w:t>
      </w:r>
    </w:p>
    <w:p w14:paraId="12E7D3E0" w14:textId="77777777" w:rsidR="00866F2C" w:rsidRPr="00B27DAD" w:rsidRDefault="00866F2C" w:rsidP="00866F2C">
      <w:pPr>
        <w:rPr>
          <w:rFonts w:eastAsiaTheme="minorEastAsia"/>
          <w:sz w:val="32"/>
          <w:szCs w:val="24"/>
        </w:rPr>
      </w:pPr>
      <w:r>
        <w:rPr>
          <w:rFonts w:ascii="Times New Roman" w:hAnsi="Times New Roman" w:cs="Times New Roman"/>
          <w:sz w:val="24"/>
          <w:szCs w:val="24"/>
        </w:rPr>
        <w:lastRenderedPageBreak/>
        <w:t>ROE</w:t>
      </w:r>
      <w:r w:rsidRPr="00B27DAD">
        <w:rPr>
          <w:rFonts w:ascii="Times New Roman" w:hAnsi="Times New Roman" w:cs="Times New Roman"/>
          <w:sz w:val="24"/>
          <w:szCs w:val="24"/>
        </w:rPr>
        <w:t xml:space="preserve"> (2020)</w:t>
      </w:r>
      <w:r w:rsidRPr="00B27DAD">
        <w:rPr>
          <w:rFonts w:ascii="Times New Roman" w:hAnsi="Times New Roman" w:cs="Times New Roman"/>
          <w:sz w:val="27"/>
          <w:szCs w:val="27"/>
        </w:rPr>
        <w:tab/>
      </w:r>
      <w:r w:rsidRPr="00B27DAD">
        <w:rPr>
          <w:rFonts w:ascii="Times New Roman" w:hAnsi="Times New Roman" w:cs="Times New Roman"/>
          <w:sz w:val="27"/>
          <w:szCs w:val="27"/>
        </w:rPr>
        <w:tab/>
      </w:r>
      <w:r w:rsidRPr="00B27DAD">
        <w:rPr>
          <w:sz w:val="27"/>
          <w:szCs w:val="27"/>
        </w:rPr>
        <w:t xml:space="preserve">= </w:t>
      </w:r>
      <m:oMath>
        <m:f>
          <m:fPr>
            <m:ctrlPr>
              <w:rPr>
                <w:rFonts w:ascii="Cambria Math" w:eastAsia="Times New Roman" w:hAnsi="Cambria Math" w:cs="Times New Roman"/>
                <w:i/>
                <w:sz w:val="32"/>
                <w:szCs w:val="24"/>
              </w:rPr>
            </m:ctrlPr>
          </m:fPr>
          <m:num>
            <m:r>
              <w:rPr>
                <w:rFonts w:ascii="Cambria Math" w:eastAsia="Times New Roman" w:hAnsi="Cambria Math" w:cs="Times New Roman"/>
                <w:sz w:val="32"/>
                <w:szCs w:val="24"/>
              </w:rPr>
              <m:t>EAT</m:t>
            </m:r>
          </m:num>
          <m:den>
            <m:r>
              <w:rPr>
                <w:rFonts w:ascii="Cambria Math" w:eastAsia="Times New Roman" w:hAnsi="Cambria Math" w:cs="Times New Roman"/>
                <w:sz w:val="32"/>
                <w:szCs w:val="24"/>
              </w:rPr>
              <m:t>Total Equity</m:t>
            </m:r>
          </m:den>
        </m:f>
        <m:r>
          <w:rPr>
            <w:rFonts w:ascii="Cambria Math" w:eastAsia="Times New Roman" w:hAnsi="Cambria Math" w:cs="Times New Roman"/>
            <w:sz w:val="24"/>
            <w:szCs w:val="24"/>
          </w:rPr>
          <m:t>×100%</m:t>
        </m:r>
      </m:oMath>
      <w:r w:rsidRPr="00B27DAD">
        <w:rPr>
          <w:rFonts w:eastAsiaTheme="minorEastAsia"/>
          <w:sz w:val="32"/>
          <w:szCs w:val="24"/>
        </w:rPr>
        <w:t xml:space="preserve"> </w:t>
      </w:r>
    </w:p>
    <w:p w14:paraId="62B7F7FD" w14:textId="77777777" w:rsidR="00866F2C" w:rsidRPr="00B27DAD" w:rsidRDefault="00866F2C" w:rsidP="00866F2C">
      <w:pPr>
        <w:rPr>
          <w:rFonts w:eastAsiaTheme="minorEastAsia"/>
          <w:sz w:val="32"/>
          <w:szCs w:val="24"/>
        </w:rPr>
      </w:pPr>
      <w:r w:rsidRPr="00B27DAD">
        <w:rPr>
          <w:rFonts w:ascii="Times New Roman" w:hAnsi="Times New Roman" w:cs="Times New Roman"/>
          <w:sz w:val="24"/>
          <w:szCs w:val="24"/>
        </w:rPr>
        <w:tab/>
      </w:r>
      <w:r w:rsidRPr="00B27DAD">
        <w:rPr>
          <w:rFonts w:ascii="Times New Roman" w:hAnsi="Times New Roman" w:cs="Times New Roman"/>
          <w:sz w:val="24"/>
          <w:szCs w:val="24"/>
        </w:rPr>
        <w:tab/>
      </w:r>
      <w:r>
        <w:rPr>
          <w:sz w:val="27"/>
          <w:szCs w:val="27"/>
        </w:rPr>
        <w:tab/>
      </w:r>
      <w:r w:rsidRPr="00B27DAD">
        <w:rPr>
          <w:sz w:val="27"/>
          <w:szCs w:val="27"/>
        </w:rPr>
        <w:t xml:space="preserve">= </w:t>
      </w:r>
      <m:oMath>
        <m:f>
          <m:fPr>
            <m:ctrlPr>
              <w:rPr>
                <w:rFonts w:ascii="Cambria Math" w:eastAsia="Times New Roman" w:hAnsi="Cambria Math" w:cs="Times New Roman"/>
                <w:i/>
                <w:sz w:val="32"/>
                <w:szCs w:val="32"/>
              </w:rPr>
            </m:ctrlPr>
          </m:fPr>
          <m:num>
            <m:r>
              <m:rPr>
                <m:sty m:val="p"/>
              </m:rPr>
              <w:rPr>
                <w:rFonts w:ascii="Cambria Math" w:hAnsi="Cambria Math" w:cs="Times New Roman"/>
                <w:color w:val="000000"/>
                <w:sz w:val="32"/>
                <w:szCs w:val="32"/>
              </w:rPr>
              <m:t>1.200.213.606</m:t>
            </m:r>
          </m:num>
          <m:den>
            <m:r>
              <m:rPr>
                <m:sty m:val="p"/>
              </m:rPr>
              <w:rPr>
                <w:rFonts w:ascii="Cambria Math" w:hAnsi="Cambria Math" w:cs="Times New Roman"/>
                <w:sz w:val="32"/>
                <w:szCs w:val="32"/>
              </w:rPr>
              <m:t>19.474.239.132</m:t>
            </m:r>
          </m:den>
        </m:f>
        <m:r>
          <w:rPr>
            <w:rFonts w:ascii="Cambria Math" w:eastAsia="Times New Roman" w:hAnsi="Cambria Math" w:cs="Times New Roman"/>
            <w:sz w:val="32"/>
            <w:szCs w:val="32"/>
          </w:rPr>
          <m:t xml:space="preserve"> </m:t>
        </m:r>
      </m:oMath>
      <w:r w:rsidRPr="00B27DAD">
        <w:rPr>
          <w:rFonts w:eastAsiaTheme="minorEastAsia"/>
          <w:sz w:val="32"/>
          <w:szCs w:val="24"/>
        </w:rPr>
        <w:t xml:space="preserve"> </w:t>
      </w:r>
      <w:r>
        <w:rPr>
          <w:rFonts w:eastAsiaTheme="minorEastAsia"/>
          <w:sz w:val="32"/>
          <w:szCs w:val="24"/>
        </w:rPr>
        <w:t xml:space="preserve"> </w:t>
      </w:r>
      <m:oMath>
        <m:r>
          <w:rPr>
            <w:rFonts w:ascii="Cambria Math" w:eastAsia="Times New Roman" w:hAnsi="Cambria Math" w:cs="Times New Roman"/>
            <w:sz w:val="24"/>
            <w:szCs w:val="24"/>
          </w:rPr>
          <m:t>×100%</m:t>
        </m:r>
      </m:oMath>
    </w:p>
    <w:p w14:paraId="46B186EB" w14:textId="77777777" w:rsidR="00866F2C" w:rsidRDefault="00866F2C" w:rsidP="00866F2C">
      <w:pPr>
        <w:rPr>
          <w:rFonts w:ascii="Times New Roman" w:hAnsi="Times New Roman" w:cs="Times New Roman"/>
          <w:sz w:val="24"/>
          <w:szCs w:val="24"/>
        </w:rPr>
      </w:pPr>
      <w:r w:rsidRPr="00B27DAD">
        <w:rPr>
          <w:rFonts w:ascii="Times New Roman" w:hAnsi="Times New Roman" w:cs="Times New Roman"/>
          <w:sz w:val="24"/>
          <w:szCs w:val="24"/>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4"/>
          <w:szCs w:val="24"/>
        </w:rPr>
        <w:t>= 6.16</w:t>
      </w:r>
      <w:r w:rsidRPr="00330766">
        <w:rPr>
          <w:rFonts w:ascii="Times New Roman" w:hAnsi="Times New Roman" w:cs="Times New Roman"/>
          <w:sz w:val="24"/>
          <w:szCs w:val="24"/>
        </w:rPr>
        <w:t>%</w:t>
      </w:r>
    </w:p>
    <w:p w14:paraId="2391AF54" w14:textId="77777777" w:rsidR="00C078F3" w:rsidRDefault="00C078F3" w:rsidP="00866F2C">
      <w:pPr>
        <w:rPr>
          <w:rFonts w:ascii="Times New Roman" w:hAnsi="Times New Roman" w:cs="Times New Roman"/>
          <w:sz w:val="24"/>
          <w:szCs w:val="24"/>
        </w:rPr>
      </w:pPr>
    </w:p>
    <w:p w14:paraId="26FFE7B5" w14:textId="77777777" w:rsidR="00C078F3" w:rsidRDefault="00C078F3" w:rsidP="00866F2C">
      <w:pPr>
        <w:rPr>
          <w:rFonts w:ascii="Times New Roman" w:hAnsi="Times New Roman" w:cs="Times New Roman"/>
          <w:sz w:val="24"/>
          <w:szCs w:val="24"/>
        </w:rPr>
      </w:pPr>
    </w:p>
    <w:p w14:paraId="4268DB74" w14:textId="77777777" w:rsidR="00C078F3" w:rsidRPr="00330766" w:rsidRDefault="00C078F3" w:rsidP="00866F2C">
      <w:pPr>
        <w:rPr>
          <w:rFonts w:ascii="Times New Roman" w:hAnsi="Times New Roman" w:cs="Times New Roman"/>
          <w:sz w:val="24"/>
          <w:szCs w:val="24"/>
        </w:rPr>
      </w:pPr>
    </w:p>
    <w:p w14:paraId="4BB7BCAB" w14:textId="77777777" w:rsidR="00866F2C" w:rsidRPr="00B27DAD" w:rsidRDefault="00866F2C" w:rsidP="00866F2C">
      <w:pPr>
        <w:rPr>
          <w:rFonts w:eastAsiaTheme="minorEastAsia"/>
          <w:sz w:val="32"/>
          <w:szCs w:val="24"/>
        </w:rPr>
      </w:pPr>
      <w:r>
        <w:rPr>
          <w:rFonts w:ascii="Times New Roman" w:hAnsi="Times New Roman" w:cs="Times New Roman"/>
          <w:sz w:val="24"/>
          <w:szCs w:val="24"/>
        </w:rPr>
        <w:t>ROE</w:t>
      </w:r>
      <w:r w:rsidRPr="00B27DAD">
        <w:rPr>
          <w:rFonts w:ascii="Times New Roman" w:hAnsi="Times New Roman" w:cs="Times New Roman"/>
          <w:sz w:val="24"/>
          <w:szCs w:val="24"/>
        </w:rPr>
        <w:t xml:space="preserve"> (</w:t>
      </w:r>
      <w:r>
        <w:rPr>
          <w:rFonts w:ascii="Times New Roman" w:hAnsi="Times New Roman" w:cs="Times New Roman"/>
          <w:sz w:val="24"/>
          <w:szCs w:val="24"/>
        </w:rPr>
        <w:t>2021</w:t>
      </w:r>
      <w:r w:rsidRPr="00B27DAD">
        <w:rPr>
          <w:rFonts w:ascii="Times New Roman" w:hAnsi="Times New Roman" w:cs="Times New Roman"/>
          <w:sz w:val="24"/>
          <w:szCs w:val="24"/>
        </w:rPr>
        <w:t>)</w:t>
      </w:r>
      <w:r w:rsidRPr="00B27DAD">
        <w:rPr>
          <w:rFonts w:ascii="Times New Roman" w:hAnsi="Times New Roman" w:cs="Times New Roman"/>
          <w:sz w:val="27"/>
          <w:szCs w:val="27"/>
        </w:rPr>
        <w:tab/>
      </w:r>
      <w:r w:rsidRPr="00B27DAD">
        <w:rPr>
          <w:rFonts w:ascii="Times New Roman" w:hAnsi="Times New Roman" w:cs="Times New Roman"/>
          <w:sz w:val="27"/>
          <w:szCs w:val="27"/>
        </w:rPr>
        <w:tab/>
      </w:r>
      <w:r w:rsidRPr="00B27DAD">
        <w:rPr>
          <w:sz w:val="27"/>
          <w:szCs w:val="27"/>
        </w:rPr>
        <w:t xml:space="preserve">= </w:t>
      </w:r>
      <m:oMath>
        <m:f>
          <m:fPr>
            <m:ctrlPr>
              <w:rPr>
                <w:rFonts w:ascii="Cambria Math" w:eastAsia="Times New Roman" w:hAnsi="Cambria Math" w:cs="Times New Roman"/>
                <w:i/>
                <w:sz w:val="32"/>
                <w:szCs w:val="24"/>
              </w:rPr>
            </m:ctrlPr>
          </m:fPr>
          <m:num>
            <m:r>
              <w:rPr>
                <w:rFonts w:ascii="Cambria Math" w:eastAsia="Times New Roman" w:hAnsi="Cambria Math" w:cs="Times New Roman"/>
                <w:sz w:val="32"/>
                <w:szCs w:val="24"/>
              </w:rPr>
              <m:t>EA</m:t>
            </m:r>
            <m:r>
              <w:rPr>
                <w:rFonts w:ascii="Cambria Math" w:eastAsia="Times New Roman" w:hAnsi="Cambria Math" w:cs="Times New Roman"/>
                <w:sz w:val="32"/>
                <w:szCs w:val="24"/>
              </w:rPr>
              <m:t>T</m:t>
            </m:r>
          </m:num>
          <m:den>
            <m:r>
              <w:rPr>
                <w:rFonts w:ascii="Cambria Math" w:eastAsia="Times New Roman" w:hAnsi="Cambria Math" w:cs="Times New Roman"/>
                <w:sz w:val="32"/>
                <w:szCs w:val="24"/>
              </w:rPr>
              <m:t>Total Equity</m:t>
            </m:r>
          </m:den>
        </m:f>
        <m:r>
          <w:rPr>
            <w:rFonts w:ascii="Cambria Math" w:eastAsia="Times New Roman" w:hAnsi="Cambria Math" w:cs="Times New Roman"/>
            <w:sz w:val="24"/>
            <w:szCs w:val="24"/>
          </w:rPr>
          <m:t>×100%</m:t>
        </m:r>
      </m:oMath>
      <w:r w:rsidRPr="00B27DAD">
        <w:rPr>
          <w:rFonts w:eastAsiaTheme="minorEastAsia"/>
          <w:sz w:val="32"/>
          <w:szCs w:val="24"/>
        </w:rPr>
        <w:t xml:space="preserve"> </w:t>
      </w:r>
    </w:p>
    <w:p w14:paraId="62CDC98E" w14:textId="77777777" w:rsidR="00866F2C" w:rsidRPr="00B27DAD" w:rsidRDefault="00866F2C" w:rsidP="00866F2C">
      <w:pPr>
        <w:rPr>
          <w:rFonts w:eastAsiaTheme="minorEastAsia"/>
          <w:sz w:val="32"/>
          <w:szCs w:val="24"/>
        </w:rPr>
      </w:pPr>
      <w:r w:rsidRPr="00B27DAD">
        <w:rPr>
          <w:rFonts w:ascii="Times New Roman" w:hAnsi="Times New Roman" w:cs="Times New Roman"/>
          <w:sz w:val="24"/>
          <w:szCs w:val="24"/>
        </w:rPr>
        <w:tab/>
      </w:r>
      <w:r w:rsidRPr="00B27DAD">
        <w:rPr>
          <w:rFonts w:ascii="Times New Roman" w:hAnsi="Times New Roman" w:cs="Times New Roman"/>
          <w:sz w:val="24"/>
          <w:szCs w:val="24"/>
        </w:rPr>
        <w:tab/>
      </w:r>
      <w:r>
        <w:rPr>
          <w:sz w:val="27"/>
          <w:szCs w:val="27"/>
        </w:rPr>
        <w:tab/>
      </w:r>
      <w:r w:rsidRPr="00B27DAD">
        <w:rPr>
          <w:sz w:val="27"/>
          <w:szCs w:val="27"/>
        </w:rPr>
        <w:t xml:space="preserve">= </w:t>
      </w:r>
      <m:oMath>
        <m:f>
          <m:fPr>
            <m:ctrlPr>
              <w:rPr>
                <w:rFonts w:ascii="Cambria Math" w:eastAsia="Times New Roman" w:hAnsi="Cambria Math" w:cs="Times New Roman"/>
                <w:i/>
                <w:sz w:val="32"/>
                <w:szCs w:val="32"/>
              </w:rPr>
            </m:ctrlPr>
          </m:fPr>
          <m:num>
            <m:r>
              <m:rPr>
                <m:sty m:val="p"/>
              </m:rPr>
              <w:rPr>
                <w:rFonts w:ascii="Cambria Math" w:hAnsi="Cambria Math" w:cs="Times New Roman"/>
                <w:color w:val="000000"/>
                <w:sz w:val="32"/>
                <w:szCs w:val="32"/>
              </w:rPr>
              <m:t xml:space="preserve">    1.434.214.731 </m:t>
            </m:r>
          </m:num>
          <m:den>
            <m:r>
              <m:rPr>
                <m:sty m:val="p"/>
              </m:rPr>
              <w:rPr>
                <w:rFonts w:ascii="Cambria Math" w:hAnsi="Cambria Math" w:cs="Times New Roman"/>
                <w:sz w:val="32"/>
                <w:szCs w:val="32"/>
              </w:rPr>
              <m:t>23.312.242.789</m:t>
            </m:r>
          </m:den>
        </m:f>
        <m:r>
          <w:rPr>
            <w:rFonts w:ascii="Cambria Math" w:eastAsia="Times New Roman" w:hAnsi="Cambria Math" w:cs="Times New Roman"/>
            <w:sz w:val="32"/>
            <w:szCs w:val="32"/>
          </w:rPr>
          <m:t xml:space="preserve"> </m:t>
        </m:r>
        <m:r>
          <w:rPr>
            <w:rFonts w:ascii="Cambria Math" w:eastAsia="Times New Roman" w:hAnsi="Cambria Math" w:cs="Times New Roman"/>
            <w:sz w:val="24"/>
            <w:szCs w:val="24"/>
          </w:rPr>
          <m:t>×100%</m:t>
        </m:r>
      </m:oMath>
    </w:p>
    <w:p w14:paraId="0BBA39D6" w14:textId="77777777" w:rsidR="00866F2C" w:rsidRPr="00330766" w:rsidRDefault="00866F2C" w:rsidP="00866F2C">
      <w:pPr>
        <w:rPr>
          <w:rFonts w:ascii="Times New Roman" w:hAnsi="Times New Roman" w:cs="Times New Roman"/>
          <w:sz w:val="24"/>
          <w:szCs w:val="24"/>
        </w:rPr>
      </w:pPr>
      <w:r w:rsidRPr="00B27DAD">
        <w:rPr>
          <w:rFonts w:ascii="Times New Roman" w:hAnsi="Times New Roman" w:cs="Times New Roman"/>
          <w:sz w:val="24"/>
          <w:szCs w:val="24"/>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4"/>
          <w:szCs w:val="24"/>
        </w:rPr>
        <w:t>= 6.15</w:t>
      </w:r>
      <w:r w:rsidRPr="00330766">
        <w:rPr>
          <w:rFonts w:ascii="Times New Roman" w:hAnsi="Times New Roman" w:cs="Times New Roman"/>
          <w:sz w:val="24"/>
          <w:szCs w:val="24"/>
        </w:rPr>
        <w:t>%</w:t>
      </w:r>
    </w:p>
    <w:p w14:paraId="024973C7" w14:textId="77777777" w:rsidR="00866F2C" w:rsidRPr="00B27DAD" w:rsidRDefault="00866F2C" w:rsidP="00866F2C">
      <w:pPr>
        <w:rPr>
          <w:rFonts w:eastAsiaTheme="minorEastAsia"/>
          <w:sz w:val="32"/>
          <w:szCs w:val="24"/>
        </w:rPr>
      </w:pPr>
      <w:r>
        <w:rPr>
          <w:rFonts w:ascii="Times New Roman" w:hAnsi="Times New Roman" w:cs="Times New Roman"/>
          <w:sz w:val="24"/>
          <w:szCs w:val="24"/>
        </w:rPr>
        <w:t>ROE</w:t>
      </w:r>
      <w:r w:rsidRPr="00B27DAD">
        <w:rPr>
          <w:rFonts w:ascii="Times New Roman" w:hAnsi="Times New Roman" w:cs="Times New Roman"/>
          <w:sz w:val="24"/>
          <w:szCs w:val="24"/>
        </w:rPr>
        <w:t xml:space="preserve"> (</w:t>
      </w:r>
      <w:r>
        <w:rPr>
          <w:rFonts w:ascii="Times New Roman" w:hAnsi="Times New Roman" w:cs="Times New Roman"/>
          <w:sz w:val="24"/>
          <w:szCs w:val="24"/>
        </w:rPr>
        <w:t>2022</w:t>
      </w:r>
      <w:r w:rsidRPr="00B27DAD">
        <w:rPr>
          <w:rFonts w:ascii="Times New Roman" w:hAnsi="Times New Roman" w:cs="Times New Roman"/>
          <w:sz w:val="24"/>
          <w:szCs w:val="24"/>
        </w:rPr>
        <w:t>)</w:t>
      </w:r>
      <w:r w:rsidRPr="00B27DAD">
        <w:rPr>
          <w:rFonts w:ascii="Times New Roman" w:hAnsi="Times New Roman" w:cs="Times New Roman"/>
          <w:sz w:val="27"/>
          <w:szCs w:val="27"/>
        </w:rPr>
        <w:tab/>
      </w:r>
      <w:r>
        <w:rPr>
          <w:rFonts w:ascii="Times New Roman" w:hAnsi="Times New Roman" w:cs="Times New Roman"/>
          <w:sz w:val="27"/>
          <w:szCs w:val="27"/>
        </w:rPr>
        <w:tab/>
      </w:r>
      <w:r w:rsidRPr="00B27DAD">
        <w:rPr>
          <w:sz w:val="27"/>
          <w:szCs w:val="27"/>
        </w:rPr>
        <w:t xml:space="preserve">= </w:t>
      </w:r>
      <m:oMath>
        <m:f>
          <m:fPr>
            <m:ctrlPr>
              <w:rPr>
                <w:rFonts w:ascii="Cambria Math" w:eastAsia="Times New Roman" w:hAnsi="Cambria Math" w:cs="Times New Roman"/>
                <w:i/>
                <w:sz w:val="32"/>
                <w:szCs w:val="24"/>
              </w:rPr>
            </m:ctrlPr>
          </m:fPr>
          <m:num>
            <m:r>
              <w:rPr>
                <w:rFonts w:ascii="Cambria Math" w:eastAsia="Times New Roman" w:hAnsi="Cambria Math" w:cs="Times New Roman"/>
                <w:sz w:val="32"/>
                <w:szCs w:val="24"/>
              </w:rPr>
              <m:t>EAT</m:t>
            </m:r>
          </m:num>
          <m:den>
            <m:r>
              <w:rPr>
                <w:rFonts w:ascii="Cambria Math" w:eastAsia="Times New Roman" w:hAnsi="Cambria Math" w:cs="Times New Roman"/>
                <w:sz w:val="32"/>
                <w:szCs w:val="24"/>
              </w:rPr>
              <m:t>Total Equity</m:t>
            </m:r>
          </m:den>
        </m:f>
        <m:r>
          <w:rPr>
            <w:rFonts w:ascii="Cambria Math" w:eastAsia="Times New Roman" w:hAnsi="Cambria Math" w:cs="Times New Roman"/>
            <w:sz w:val="24"/>
            <w:szCs w:val="24"/>
          </w:rPr>
          <m:t>×100%</m:t>
        </m:r>
      </m:oMath>
      <w:r w:rsidRPr="00B27DAD">
        <w:rPr>
          <w:rFonts w:eastAsiaTheme="minorEastAsia"/>
          <w:sz w:val="32"/>
          <w:szCs w:val="24"/>
        </w:rPr>
        <w:t xml:space="preserve"> </w:t>
      </w:r>
    </w:p>
    <w:p w14:paraId="56EB5323" w14:textId="77777777" w:rsidR="00866F2C" w:rsidRPr="00B27DAD" w:rsidRDefault="00866F2C" w:rsidP="00866F2C">
      <w:pPr>
        <w:rPr>
          <w:rFonts w:eastAsiaTheme="minorEastAsia"/>
          <w:sz w:val="32"/>
          <w:szCs w:val="24"/>
        </w:rPr>
      </w:pPr>
      <w:r w:rsidRPr="00B27DAD">
        <w:rPr>
          <w:rFonts w:ascii="Times New Roman" w:hAnsi="Times New Roman" w:cs="Times New Roman"/>
          <w:sz w:val="24"/>
          <w:szCs w:val="24"/>
        </w:rPr>
        <w:tab/>
      </w:r>
      <w:r w:rsidRPr="00B27DAD">
        <w:rPr>
          <w:rFonts w:ascii="Times New Roman" w:hAnsi="Times New Roman" w:cs="Times New Roman"/>
          <w:sz w:val="24"/>
          <w:szCs w:val="24"/>
        </w:rPr>
        <w:tab/>
      </w:r>
      <w:r>
        <w:rPr>
          <w:sz w:val="27"/>
          <w:szCs w:val="27"/>
        </w:rPr>
        <w:tab/>
      </w:r>
      <w:r w:rsidRPr="00B27DAD">
        <w:rPr>
          <w:sz w:val="27"/>
          <w:szCs w:val="27"/>
        </w:rPr>
        <w:t xml:space="preserve">= </w:t>
      </w:r>
      <m:oMath>
        <m:f>
          <m:fPr>
            <m:ctrlPr>
              <w:rPr>
                <w:rFonts w:ascii="Cambria Math" w:eastAsia="Times New Roman" w:hAnsi="Cambria Math" w:cs="Times New Roman"/>
                <w:i/>
                <w:sz w:val="32"/>
                <w:szCs w:val="32"/>
              </w:rPr>
            </m:ctrlPr>
          </m:fPr>
          <m:num>
            <m:r>
              <m:rPr>
                <m:sty m:val="p"/>
              </m:rPr>
              <w:rPr>
                <w:rFonts w:ascii="Cambria Math" w:hAnsi="Cambria Math" w:cs="Times New Roman"/>
                <w:color w:val="000000"/>
                <w:sz w:val="32"/>
                <w:szCs w:val="32"/>
              </w:rPr>
              <m:t xml:space="preserve">1.596.138.600 </m:t>
            </m:r>
          </m:num>
          <m:den>
            <m:r>
              <m:rPr>
                <m:sty m:val="p"/>
              </m:rPr>
              <w:rPr>
                <w:rFonts w:ascii="Cambria Math" w:hAnsi="Cambria Math" w:cs="Times New Roman"/>
                <w:color w:val="000000"/>
                <w:sz w:val="32"/>
                <w:szCs w:val="32"/>
              </w:rPr>
              <m:t>27.442.415.257</m:t>
            </m:r>
          </m:den>
        </m:f>
        <m:r>
          <w:rPr>
            <w:rFonts w:ascii="Cambria Math" w:eastAsia="Times New Roman" w:hAnsi="Cambria Math" w:cs="Times New Roman"/>
            <w:sz w:val="32"/>
            <w:szCs w:val="32"/>
          </w:rPr>
          <m:t xml:space="preserve"> </m:t>
        </m:r>
        <m:r>
          <w:rPr>
            <w:rFonts w:ascii="Cambria Math" w:eastAsia="Times New Roman" w:hAnsi="Cambria Math" w:cs="Times New Roman"/>
            <w:sz w:val="24"/>
            <w:szCs w:val="24"/>
          </w:rPr>
          <m:t>×100%</m:t>
        </m:r>
      </m:oMath>
    </w:p>
    <w:p w14:paraId="1CE14840" w14:textId="77777777" w:rsidR="00866F2C" w:rsidRPr="00330766" w:rsidRDefault="00866F2C" w:rsidP="00866F2C">
      <w:pPr>
        <w:rPr>
          <w:rFonts w:ascii="Times New Roman" w:hAnsi="Times New Roman" w:cs="Times New Roman"/>
          <w:sz w:val="24"/>
          <w:szCs w:val="24"/>
        </w:rPr>
      </w:pPr>
      <w:r w:rsidRPr="00B27DAD">
        <w:rPr>
          <w:rFonts w:ascii="Times New Roman" w:hAnsi="Times New Roman" w:cs="Times New Roman"/>
          <w:sz w:val="24"/>
          <w:szCs w:val="24"/>
        </w:rPr>
        <w:tab/>
      </w:r>
      <w:r w:rsidRPr="00B27DAD">
        <w:rPr>
          <w:rFonts w:ascii="Times New Roman" w:hAnsi="Times New Roman" w:cs="Times New Roman"/>
          <w:sz w:val="27"/>
          <w:szCs w:val="27"/>
        </w:rPr>
        <w:tab/>
      </w:r>
      <w:r w:rsidRPr="00B27DAD">
        <w:rPr>
          <w:rFonts w:ascii="Times New Roman" w:hAnsi="Times New Roman" w:cs="Times New Roman"/>
          <w:sz w:val="27"/>
          <w:szCs w:val="27"/>
        </w:rPr>
        <w:tab/>
      </w:r>
      <w:r>
        <w:rPr>
          <w:rFonts w:ascii="Times New Roman" w:hAnsi="Times New Roman" w:cs="Times New Roman"/>
          <w:sz w:val="24"/>
          <w:szCs w:val="24"/>
        </w:rPr>
        <w:t>= 5.81</w:t>
      </w:r>
      <w:r w:rsidRPr="00330766">
        <w:rPr>
          <w:rFonts w:ascii="Times New Roman" w:hAnsi="Times New Roman" w:cs="Times New Roman"/>
          <w:sz w:val="24"/>
          <w:szCs w:val="24"/>
        </w:rPr>
        <w:t>%</w:t>
      </w:r>
    </w:p>
    <w:p w14:paraId="099D8443" w14:textId="77777777" w:rsidR="00866F2C" w:rsidRPr="00707C39" w:rsidRDefault="00866F2C" w:rsidP="00866F2C">
      <w:pPr>
        <w:ind w:firstLine="720"/>
        <w:rPr>
          <w:rFonts w:ascii="Times New Roman" w:eastAsia="Times New Roman" w:hAnsi="Times New Roman" w:cs="Times New Roman"/>
          <w:sz w:val="24"/>
          <w:szCs w:val="24"/>
        </w:rPr>
      </w:pPr>
      <w:r w:rsidRPr="00707C39">
        <w:rPr>
          <w:rFonts w:ascii="Times New Roman" w:eastAsia="Times New Roman" w:hAnsi="Times New Roman" w:cs="Times New Roman"/>
          <w:sz w:val="24"/>
          <w:szCs w:val="24"/>
        </w:rPr>
        <w:t xml:space="preserve">Berdasarkan hasil perhitungan dengan formula di atas dapat dilihat </w:t>
      </w:r>
      <w:r w:rsidRPr="00707C39">
        <w:rPr>
          <w:rFonts w:ascii="Times New Roman" w:eastAsia="Times New Roman" w:hAnsi="Times New Roman" w:cs="Times New Roman"/>
          <w:sz w:val="24"/>
          <w:szCs w:val="24"/>
        </w:rPr>
        <w:br/>
        <w:t xml:space="preserve">kondisi rasio </w:t>
      </w:r>
      <w:r w:rsidRPr="00707C39">
        <w:rPr>
          <w:rFonts w:ascii="Times New Roman" w:hAnsi="Times New Roman" w:cs="Times New Roman"/>
          <w:i/>
          <w:sz w:val="24"/>
          <w:szCs w:val="24"/>
        </w:rPr>
        <w:t xml:space="preserve">Return </w:t>
      </w:r>
      <w:proofErr w:type="gramStart"/>
      <w:r w:rsidRPr="00707C39">
        <w:rPr>
          <w:rFonts w:ascii="Times New Roman" w:hAnsi="Times New Roman" w:cs="Times New Roman"/>
          <w:i/>
          <w:sz w:val="24"/>
          <w:szCs w:val="24"/>
        </w:rPr>
        <w:t>On</w:t>
      </w:r>
      <w:proofErr w:type="gramEnd"/>
      <w:r w:rsidRPr="00707C39">
        <w:rPr>
          <w:rFonts w:ascii="Times New Roman" w:hAnsi="Times New Roman" w:cs="Times New Roman"/>
          <w:i/>
          <w:sz w:val="24"/>
          <w:szCs w:val="24"/>
        </w:rPr>
        <w:t xml:space="preserve"> Equity</w:t>
      </w:r>
      <w:r w:rsidRPr="00707C39">
        <w:rPr>
          <w:rFonts w:ascii="Times New Roman" w:hAnsi="Times New Roman" w:cs="Times New Roman"/>
          <w:sz w:val="24"/>
          <w:szCs w:val="24"/>
        </w:rPr>
        <w:t xml:space="preserve"> (ROE) Koperasi Simpan Pinjam CU Damai Sejahtera</w:t>
      </w:r>
      <w:r w:rsidRPr="00707C39">
        <w:rPr>
          <w:rFonts w:ascii="Times New Roman" w:eastAsia="Times New Roman" w:hAnsi="Times New Roman" w:cs="Times New Roman"/>
          <w:sz w:val="24"/>
          <w:szCs w:val="24"/>
        </w:rPr>
        <w:t xml:space="preserve"> pada tahun 2020-2022, yaitu sebagai berikut: </w:t>
      </w:r>
    </w:p>
    <w:p w14:paraId="7AE7BCFA" w14:textId="77777777" w:rsidR="00866F2C" w:rsidRPr="00707C39" w:rsidRDefault="00866F2C" w:rsidP="00866F2C">
      <w:pPr>
        <w:ind w:firstLine="720"/>
        <w:rPr>
          <w:rFonts w:ascii="Times New Roman" w:eastAsia="Times New Roman" w:hAnsi="Times New Roman" w:cs="Times New Roman"/>
          <w:sz w:val="24"/>
          <w:szCs w:val="24"/>
        </w:rPr>
      </w:pPr>
      <w:r w:rsidRPr="00707C39">
        <w:rPr>
          <w:rFonts w:ascii="Times New Roman" w:eastAsia="Times New Roman" w:hAnsi="Times New Roman" w:cs="Times New Roman"/>
          <w:sz w:val="24"/>
          <w:szCs w:val="24"/>
        </w:rPr>
        <w:t xml:space="preserve">Pada tahun 2020, berdasarkan laporan keuangan jumlah laba bersih sebesar Rp. </w:t>
      </w:r>
      <w:r w:rsidRPr="00707C39">
        <w:rPr>
          <w:rFonts w:ascii="Times New Roman" w:hAnsi="Times New Roman" w:cs="Times New Roman"/>
          <w:color w:val="000000"/>
          <w:sz w:val="24"/>
          <w:szCs w:val="24"/>
        </w:rPr>
        <w:t xml:space="preserve">1.200.213.606 </w:t>
      </w:r>
      <w:r w:rsidRPr="00707C39">
        <w:rPr>
          <w:rFonts w:ascii="Times New Roman" w:eastAsia="Times New Roman" w:hAnsi="Times New Roman" w:cs="Times New Roman"/>
          <w:sz w:val="24"/>
          <w:szCs w:val="24"/>
        </w:rPr>
        <w:t xml:space="preserve">dan total ekuitas tahun 2020 sebesar Rp. </w:t>
      </w:r>
      <w:r w:rsidRPr="00707C39">
        <w:rPr>
          <w:rFonts w:ascii="Times New Roman" w:hAnsi="Times New Roman" w:cs="Times New Roman"/>
          <w:sz w:val="24"/>
          <w:szCs w:val="24"/>
        </w:rPr>
        <w:t>19.474.239.132</w:t>
      </w:r>
      <w:r w:rsidRPr="00707C39">
        <w:rPr>
          <w:rFonts w:ascii="Times New Roman" w:eastAsia="Times New Roman" w:hAnsi="Times New Roman" w:cs="Times New Roman"/>
          <w:sz w:val="24"/>
          <w:szCs w:val="24"/>
        </w:rPr>
        <w:t xml:space="preserve">.  Sehingga, bisa diperoleh nilai rasio </w:t>
      </w:r>
      <w:r w:rsidRPr="00707C39">
        <w:rPr>
          <w:rFonts w:ascii="Times New Roman" w:hAnsi="Times New Roman" w:cs="Times New Roman"/>
          <w:i/>
          <w:sz w:val="24"/>
          <w:szCs w:val="24"/>
        </w:rPr>
        <w:t>Return On Equity</w:t>
      </w:r>
      <w:r w:rsidRPr="00707C39">
        <w:rPr>
          <w:rFonts w:ascii="Times New Roman" w:hAnsi="Times New Roman" w:cs="Times New Roman"/>
          <w:sz w:val="24"/>
          <w:szCs w:val="24"/>
        </w:rPr>
        <w:t xml:space="preserve"> (ROE) Koperasi Simpan Pinjam CU Damai Sejahtera</w:t>
      </w:r>
      <w:r w:rsidRPr="00707C39">
        <w:rPr>
          <w:rFonts w:ascii="Times New Roman" w:eastAsia="Times New Roman" w:hAnsi="Times New Roman" w:cs="Times New Roman"/>
          <w:sz w:val="24"/>
          <w:szCs w:val="24"/>
        </w:rPr>
        <w:t xml:space="preserve"> tahun 2020 adalah sebesar 6.16%. </w:t>
      </w:r>
      <w:r w:rsidRPr="00707C39">
        <w:rPr>
          <w:rFonts w:ascii="Times New Roman" w:eastAsia="Times New Roman" w:hAnsi="Times New Roman" w:cs="Times New Roman"/>
          <w:sz w:val="24"/>
          <w:szCs w:val="24"/>
        </w:rPr>
        <w:lastRenderedPageBreak/>
        <w:t xml:space="preserve">Hal ini berarti kinerja keuangan </w:t>
      </w:r>
      <w:r w:rsidRPr="00707C39">
        <w:rPr>
          <w:rFonts w:ascii="Times New Roman" w:hAnsi="Times New Roman" w:cs="Times New Roman"/>
          <w:sz w:val="24"/>
          <w:szCs w:val="24"/>
        </w:rPr>
        <w:t>Koperasi Simpan Pinjam CU Damai Sejahtera</w:t>
      </w:r>
      <w:r w:rsidRPr="00707C39">
        <w:rPr>
          <w:rFonts w:ascii="Times New Roman" w:eastAsia="Times New Roman" w:hAnsi="Times New Roman" w:cs="Times New Roman"/>
          <w:sz w:val="24"/>
          <w:szCs w:val="24"/>
        </w:rPr>
        <w:t xml:space="preserve"> selama tahun 2020 berdasarkan rasio </w:t>
      </w:r>
      <w:r w:rsidRPr="00707C39">
        <w:rPr>
          <w:rFonts w:ascii="Times New Roman" w:hAnsi="Times New Roman" w:cs="Times New Roman"/>
          <w:i/>
          <w:sz w:val="24"/>
          <w:szCs w:val="24"/>
        </w:rPr>
        <w:t>Return On Equity</w:t>
      </w:r>
      <w:r w:rsidRPr="00707C39">
        <w:rPr>
          <w:rFonts w:ascii="Times New Roman" w:hAnsi="Times New Roman" w:cs="Times New Roman"/>
          <w:sz w:val="24"/>
          <w:szCs w:val="24"/>
        </w:rPr>
        <w:t xml:space="preserve"> (ROE)</w:t>
      </w:r>
      <w:r w:rsidRPr="00707C39">
        <w:rPr>
          <w:rFonts w:ascii="Times New Roman" w:eastAsia="Times New Roman" w:hAnsi="Times New Roman" w:cs="Times New Roman"/>
          <w:sz w:val="24"/>
          <w:szCs w:val="24"/>
        </w:rPr>
        <w:t xml:space="preserve"> memiliki kriteria kinerja keuangan cukup sehat. Hal ini dikarenakan nilai </w:t>
      </w:r>
      <w:r w:rsidRPr="00707C39">
        <w:rPr>
          <w:rFonts w:ascii="Times New Roman" w:hAnsi="Times New Roman" w:cs="Times New Roman"/>
          <w:i/>
          <w:sz w:val="24"/>
          <w:szCs w:val="24"/>
        </w:rPr>
        <w:t xml:space="preserve">Return </w:t>
      </w:r>
      <w:proofErr w:type="gramStart"/>
      <w:r w:rsidRPr="00707C39">
        <w:rPr>
          <w:rFonts w:ascii="Times New Roman" w:hAnsi="Times New Roman" w:cs="Times New Roman"/>
          <w:i/>
          <w:sz w:val="24"/>
          <w:szCs w:val="24"/>
        </w:rPr>
        <w:t>On</w:t>
      </w:r>
      <w:proofErr w:type="gramEnd"/>
      <w:r w:rsidRPr="00707C39">
        <w:rPr>
          <w:rFonts w:ascii="Times New Roman" w:hAnsi="Times New Roman" w:cs="Times New Roman"/>
          <w:i/>
          <w:sz w:val="24"/>
          <w:szCs w:val="24"/>
        </w:rPr>
        <w:t xml:space="preserve"> Equity</w:t>
      </w:r>
      <w:r w:rsidRPr="00707C39">
        <w:rPr>
          <w:rFonts w:ascii="Times New Roman" w:hAnsi="Times New Roman" w:cs="Times New Roman"/>
          <w:sz w:val="24"/>
          <w:szCs w:val="24"/>
        </w:rPr>
        <w:t xml:space="preserve"> (ROE) yang diperoleh berada di kisaran 5% - 12%.</w:t>
      </w:r>
      <w:r w:rsidRPr="00707C39">
        <w:rPr>
          <w:rFonts w:ascii="Times New Roman" w:eastAsia="Times New Roman" w:hAnsi="Times New Roman" w:cs="Times New Roman"/>
          <w:sz w:val="24"/>
          <w:szCs w:val="24"/>
        </w:rPr>
        <w:t xml:space="preserve"> </w:t>
      </w:r>
    </w:p>
    <w:p w14:paraId="2749BD54" w14:textId="77777777" w:rsidR="00866F2C" w:rsidRPr="00707C39" w:rsidRDefault="00866F2C" w:rsidP="00866F2C">
      <w:pPr>
        <w:ind w:firstLine="720"/>
        <w:rPr>
          <w:rFonts w:ascii="Times New Roman" w:eastAsia="Times New Roman" w:hAnsi="Times New Roman" w:cs="Times New Roman"/>
          <w:sz w:val="24"/>
          <w:szCs w:val="24"/>
        </w:rPr>
      </w:pPr>
      <w:r w:rsidRPr="00707C39">
        <w:rPr>
          <w:rFonts w:ascii="Times New Roman" w:eastAsia="Times New Roman" w:hAnsi="Times New Roman" w:cs="Times New Roman"/>
          <w:sz w:val="24"/>
          <w:szCs w:val="24"/>
        </w:rPr>
        <w:t xml:space="preserve">Pada tahun 2021, berdasarkan laporan keuangan jumlah laba bersih sebesar Rp </w:t>
      </w:r>
      <w:r w:rsidRPr="00707C39">
        <w:rPr>
          <w:rFonts w:ascii="Times New Roman" w:hAnsi="Times New Roman" w:cs="Times New Roman"/>
          <w:bCs/>
          <w:color w:val="000000"/>
          <w:sz w:val="24"/>
          <w:szCs w:val="24"/>
        </w:rPr>
        <w:t xml:space="preserve">1.434.214.731 </w:t>
      </w:r>
      <w:r w:rsidRPr="00707C39">
        <w:rPr>
          <w:rFonts w:ascii="Times New Roman" w:eastAsia="Times New Roman" w:hAnsi="Times New Roman" w:cs="Times New Roman"/>
          <w:sz w:val="24"/>
          <w:szCs w:val="24"/>
        </w:rPr>
        <w:t xml:space="preserve">dan total ekuitas selama tahun 2021 sebesar Rp. </w:t>
      </w:r>
      <w:r w:rsidRPr="00707C39">
        <w:rPr>
          <w:rFonts w:ascii="Times New Roman" w:hAnsi="Times New Roman" w:cs="Times New Roman"/>
          <w:sz w:val="24"/>
          <w:szCs w:val="24"/>
        </w:rPr>
        <w:t>23.312.242.789</w:t>
      </w:r>
      <w:r w:rsidRPr="00707C39">
        <w:rPr>
          <w:rFonts w:ascii="Times New Roman" w:eastAsia="Times New Roman" w:hAnsi="Times New Roman" w:cs="Times New Roman"/>
          <w:sz w:val="24"/>
          <w:szCs w:val="24"/>
        </w:rPr>
        <w:t xml:space="preserve">.  Sehingga, bisa diperoleh nilai </w:t>
      </w:r>
      <w:r w:rsidRPr="00707C39">
        <w:rPr>
          <w:rFonts w:ascii="Times New Roman" w:hAnsi="Times New Roman" w:cs="Times New Roman"/>
          <w:i/>
          <w:sz w:val="24"/>
          <w:szCs w:val="24"/>
        </w:rPr>
        <w:t xml:space="preserve">Return </w:t>
      </w:r>
      <w:proofErr w:type="gramStart"/>
      <w:r w:rsidRPr="00707C39">
        <w:rPr>
          <w:rFonts w:ascii="Times New Roman" w:hAnsi="Times New Roman" w:cs="Times New Roman"/>
          <w:i/>
          <w:sz w:val="24"/>
          <w:szCs w:val="24"/>
        </w:rPr>
        <w:t>On</w:t>
      </w:r>
      <w:proofErr w:type="gramEnd"/>
      <w:r w:rsidRPr="00707C39">
        <w:rPr>
          <w:rFonts w:ascii="Times New Roman" w:hAnsi="Times New Roman" w:cs="Times New Roman"/>
          <w:i/>
          <w:sz w:val="24"/>
          <w:szCs w:val="24"/>
        </w:rPr>
        <w:t xml:space="preserve"> Equity</w:t>
      </w:r>
      <w:r w:rsidRPr="00707C39">
        <w:rPr>
          <w:rFonts w:ascii="Times New Roman" w:hAnsi="Times New Roman" w:cs="Times New Roman"/>
          <w:sz w:val="24"/>
          <w:szCs w:val="24"/>
        </w:rPr>
        <w:t xml:space="preserve"> (ROE) Koperasi Simpan Pinjam CU Damai Sejahtera</w:t>
      </w:r>
      <w:r w:rsidRPr="00707C39">
        <w:rPr>
          <w:rFonts w:ascii="Times New Roman" w:eastAsia="Times New Roman" w:hAnsi="Times New Roman" w:cs="Times New Roman"/>
          <w:sz w:val="24"/>
          <w:szCs w:val="24"/>
        </w:rPr>
        <w:t xml:space="preserve"> tahun 2021 adalah sebesar 6.15%. Hal ini berarti kinerja keuangan </w:t>
      </w:r>
      <w:r w:rsidRPr="00707C39">
        <w:rPr>
          <w:rFonts w:ascii="Times New Roman" w:hAnsi="Times New Roman" w:cs="Times New Roman"/>
          <w:sz w:val="24"/>
          <w:szCs w:val="24"/>
        </w:rPr>
        <w:t>Koperasi Simpan Pinjam CU Damai Sejahtera</w:t>
      </w:r>
      <w:r w:rsidRPr="00707C39">
        <w:rPr>
          <w:rFonts w:ascii="Times New Roman" w:eastAsia="Times New Roman" w:hAnsi="Times New Roman" w:cs="Times New Roman"/>
          <w:sz w:val="24"/>
          <w:szCs w:val="24"/>
        </w:rPr>
        <w:t xml:space="preserve"> selama tahun 2021 berdasarkan rasio </w:t>
      </w:r>
      <w:r w:rsidRPr="00707C39">
        <w:rPr>
          <w:rFonts w:ascii="Times New Roman" w:hAnsi="Times New Roman" w:cs="Times New Roman"/>
          <w:i/>
          <w:sz w:val="24"/>
          <w:szCs w:val="24"/>
        </w:rPr>
        <w:t>Return On Equity</w:t>
      </w:r>
      <w:r w:rsidRPr="00707C39">
        <w:rPr>
          <w:rFonts w:ascii="Times New Roman" w:hAnsi="Times New Roman" w:cs="Times New Roman"/>
          <w:sz w:val="24"/>
          <w:szCs w:val="24"/>
        </w:rPr>
        <w:t xml:space="preserve"> (ROE) </w:t>
      </w:r>
      <w:r w:rsidRPr="00707C39">
        <w:rPr>
          <w:rFonts w:ascii="Times New Roman" w:eastAsia="Times New Roman" w:hAnsi="Times New Roman" w:cs="Times New Roman"/>
          <w:sz w:val="24"/>
          <w:szCs w:val="24"/>
        </w:rPr>
        <w:t xml:space="preserve">memiliki kriteria kinerja keuangan cukup sehat. Hal ini dikarenakan nilai </w:t>
      </w:r>
      <w:r w:rsidRPr="00707C39">
        <w:rPr>
          <w:rFonts w:ascii="Times New Roman" w:hAnsi="Times New Roman" w:cs="Times New Roman"/>
          <w:i/>
          <w:sz w:val="24"/>
          <w:szCs w:val="24"/>
        </w:rPr>
        <w:t xml:space="preserve">Return </w:t>
      </w:r>
      <w:proofErr w:type="gramStart"/>
      <w:r w:rsidRPr="00707C39">
        <w:rPr>
          <w:rFonts w:ascii="Times New Roman" w:hAnsi="Times New Roman" w:cs="Times New Roman"/>
          <w:i/>
          <w:sz w:val="24"/>
          <w:szCs w:val="24"/>
        </w:rPr>
        <w:t>On</w:t>
      </w:r>
      <w:proofErr w:type="gramEnd"/>
      <w:r w:rsidRPr="00707C39">
        <w:rPr>
          <w:rFonts w:ascii="Times New Roman" w:hAnsi="Times New Roman" w:cs="Times New Roman"/>
          <w:i/>
          <w:sz w:val="24"/>
          <w:szCs w:val="24"/>
        </w:rPr>
        <w:t xml:space="preserve"> Equity</w:t>
      </w:r>
      <w:r w:rsidRPr="00707C39">
        <w:rPr>
          <w:rFonts w:ascii="Times New Roman" w:hAnsi="Times New Roman" w:cs="Times New Roman"/>
          <w:sz w:val="24"/>
          <w:szCs w:val="24"/>
        </w:rPr>
        <w:t xml:space="preserve"> (ROE) yang diperoleh berada di kisaran 5% - 12%.</w:t>
      </w:r>
    </w:p>
    <w:p w14:paraId="52F118C1" w14:textId="77777777" w:rsidR="00866F2C" w:rsidRPr="00707C39" w:rsidRDefault="00866F2C" w:rsidP="00866F2C">
      <w:pPr>
        <w:ind w:firstLine="720"/>
        <w:rPr>
          <w:rFonts w:ascii="Times New Roman" w:eastAsia="Times New Roman" w:hAnsi="Times New Roman" w:cs="Times New Roman"/>
          <w:sz w:val="24"/>
          <w:szCs w:val="24"/>
        </w:rPr>
      </w:pPr>
      <w:r w:rsidRPr="00707C39">
        <w:rPr>
          <w:rFonts w:ascii="Times New Roman" w:eastAsia="Times New Roman" w:hAnsi="Times New Roman" w:cs="Times New Roman"/>
          <w:sz w:val="24"/>
          <w:szCs w:val="24"/>
        </w:rPr>
        <w:t xml:space="preserve">Pada tahun 2022, berdasarkan laporan keuangan jumlah laba setelah pajak sebesar Rp. </w:t>
      </w:r>
      <w:r w:rsidRPr="00707C39">
        <w:rPr>
          <w:rFonts w:ascii="Times New Roman" w:hAnsi="Times New Roman" w:cs="Times New Roman"/>
          <w:bCs/>
          <w:color w:val="000000"/>
          <w:sz w:val="24"/>
          <w:szCs w:val="24"/>
        </w:rPr>
        <w:t xml:space="preserve">1.596.138.600 </w:t>
      </w:r>
      <w:r w:rsidRPr="00707C39">
        <w:rPr>
          <w:rFonts w:ascii="Times New Roman" w:eastAsia="Times New Roman" w:hAnsi="Times New Roman" w:cs="Times New Roman"/>
          <w:sz w:val="24"/>
          <w:szCs w:val="24"/>
        </w:rPr>
        <w:t xml:space="preserve">dan total ekuitas selama tahun 2022 sebesar Rp. </w:t>
      </w:r>
      <w:r w:rsidRPr="00707C39">
        <w:rPr>
          <w:rFonts w:ascii="Times New Roman" w:hAnsi="Times New Roman" w:cs="Times New Roman"/>
          <w:bCs/>
          <w:color w:val="000000"/>
          <w:sz w:val="24"/>
          <w:szCs w:val="24"/>
        </w:rPr>
        <w:t>27.442.415.257</w:t>
      </w:r>
      <w:r w:rsidRPr="00707C39">
        <w:rPr>
          <w:rFonts w:ascii="Times New Roman" w:hAnsi="Times New Roman" w:cs="Times New Roman"/>
          <w:sz w:val="24"/>
          <w:szCs w:val="24"/>
        </w:rPr>
        <w:t>.</w:t>
      </w:r>
      <w:r w:rsidRPr="00707C39">
        <w:rPr>
          <w:rFonts w:ascii="Times New Roman" w:eastAsia="Times New Roman" w:hAnsi="Times New Roman" w:cs="Times New Roman"/>
          <w:sz w:val="24"/>
          <w:szCs w:val="24"/>
        </w:rPr>
        <w:t xml:space="preserve"> Sehingga, bisa diperoleh nilai </w:t>
      </w:r>
      <w:r w:rsidRPr="00707C39">
        <w:rPr>
          <w:rFonts w:ascii="Times New Roman" w:hAnsi="Times New Roman" w:cs="Times New Roman"/>
          <w:i/>
          <w:sz w:val="24"/>
          <w:szCs w:val="24"/>
        </w:rPr>
        <w:t xml:space="preserve">Return </w:t>
      </w:r>
      <w:proofErr w:type="gramStart"/>
      <w:r w:rsidRPr="00707C39">
        <w:rPr>
          <w:rFonts w:ascii="Times New Roman" w:hAnsi="Times New Roman" w:cs="Times New Roman"/>
          <w:i/>
          <w:sz w:val="24"/>
          <w:szCs w:val="24"/>
        </w:rPr>
        <w:t>On</w:t>
      </w:r>
      <w:proofErr w:type="gramEnd"/>
      <w:r w:rsidRPr="00707C39">
        <w:rPr>
          <w:rFonts w:ascii="Times New Roman" w:hAnsi="Times New Roman" w:cs="Times New Roman"/>
          <w:i/>
          <w:sz w:val="24"/>
          <w:szCs w:val="24"/>
        </w:rPr>
        <w:t xml:space="preserve"> Equity</w:t>
      </w:r>
      <w:r w:rsidRPr="00707C39">
        <w:rPr>
          <w:rFonts w:ascii="Times New Roman" w:hAnsi="Times New Roman" w:cs="Times New Roman"/>
          <w:sz w:val="24"/>
          <w:szCs w:val="24"/>
        </w:rPr>
        <w:t xml:space="preserve"> (ROE) Koperasi Simpan Pinjam CU Damai Sejahtera</w:t>
      </w:r>
      <w:r w:rsidRPr="00707C39">
        <w:rPr>
          <w:rFonts w:ascii="Times New Roman" w:eastAsia="Times New Roman" w:hAnsi="Times New Roman" w:cs="Times New Roman"/>
          <w:sz w:val="24"/>
          <w:szCs w:val="24"/>
        </w:rPr>
        <w:t xml:space="preserve"> tahun 2022 adalah sebesar 5.81%. Hal ini berarti kinerja keuangan </w:t>
      </w:r>
      <w:r w:rsidRPr="00707C39">
        <w:rPr>
          <w:rFonts w:ascii="Times New Roman" w:hAnsi="Times New Roman" w:cs="Times New Roman"/>
          <w:sz w:val="24"/>
          <w:szCs w:val="24"/>
        </w:rPr>
        <w:t>Koperasi Simpan Pinjam CU Damai Sejahtera</w:t>
      </w:r>
      <w:r w:rsidRPr="00707C39">
        <w:rPr>
          <w:rFonts w:ascii="Times New Roman" w:eastAsia="Times New Roman" w:hAnsi="Times New Roman" w:cs="Times New Roman"/>
          <w:sz w:val="24"/>
          <w:szCs w:val="24"/>
        </w:rPr>
        <w:t xml:space="preserve"> selama tahun 2022 berdasarkan </w:t>
      </w:r>
      <w:r w:rsidRPr="00707C39">
        <w:rPr>
          <w:rFonts w:ascii="Times New Roman" w:hAnsi="Times New Roman" w:cs="Times New Roman"/>
          <w:sz w:val="24"/>
          <w:szCs w:val="24"/>
        </w:rPr>
        <w:t>rasio</w:t>
      </w:r>
      <w:r w:rsidRPr="00707C39">
        <w:rPr>
          <w:rFonts w:ascii="Times New Roman" w:hAnsi="Times New Roman" w:cs="Times New Roman"/>
          <w:i/>
          <w:sz w:val="24"/>
          <w:szCs w:val="24"/>
        </w:rPr>
        <w:t xml:space="preserve"> Return On Equity</w:t>
      </w:r>
      <w:r w:rsidRPr="00707C39">
        <w:rPr>
          <w:rFonts w:ascii="Times New Roman" w:hAnsi="Times New Roman" w:cs="Times New Roman"/>
          <w:sz w:val="24"/>
          <w:szCs w:val="24"/>
        </w:rPr>
        <w:t xml:space="preserve"> (ROE) </w:t>
      </w:r>
      <w:r w:rsidRPr="00707C39">
        <w:rPr>
          <w:rFonts w:ascii="Times New Roman" w:eastAsia="Times New Roman" w:hAnsi="Times New Roman" w:cs="Times New Roman"/>
          <w:sz w:val="24"/>
          <w:szCs w:val="24"/>
        </w:rPr>
        <w:t xml:space="preserve">memiliki kriteria kinerja keuangan cukup sehat. Hal ini dikarenakan nilai </w:t>
      </w:r>
      <w:r w:rsidRPr="00707C39">
        <w:rPr>
          <w:rFonts w:ascii="Times New Roman" w:hAnsi="Times New Roman" w:cs="Times New Roman"/>
          <w:i/>
          <w:sz w:val="24"/>
          <w:szCs w:val="24"/>
        </w:rPr>
        <w:t xml:space="preserve">Return </w:t>
      </w:r>
      <w:proofErr w:type="gramStart"/>
      <w:r w:rsidRPr="00707C39">
        <w:rPr>
          <w:rFonts w:ascii="Times New Roman" w:hAnsi="Times New Roman" w:cs="Times New Roman"/>
          <w:i/>
          <w:sz w:val="24"/>
          <w:szCs w:val="24"/>
        </w:rPr>
        <w:t>On</w:t>
      </w:r>
      <w:proofErr w:type="gramEnd"/>
      <w:r w:rsidRPr="00707C39">
        <w:rPr>
          <w:rFonts w:ascii="Times New Roman" w:hAnsi="Times New Roman" w:cs="Times New Roman"/>
          <w:i/>
          <w:sz w:val="24"/>
          <w:szCs w:val="24"/>
        </w:rPr>
        <w:t xml:space="preserve"> Equity</w:t>
      </w:r>
      <w:r w:rsidRPr="00707C39">
        <w:rPr>
          <w:rFonts w:ascii="Times New Roman" w:hAnsi="Times New Roman" w:cs="Times New Roman"/>
          <w:sz w:val="24"/>
          <w:szCs w:val="24"/>
        </w:rPr>
        <w:t xml:space="preserve"> (ROE) yang diperoleh berada di kisaran 5% - 12%.</w:t>
      </w:r>
    </w:p>
    <w:p w14:paraId="064F8AC5" w14:textId="77777777" w:rsidR="00866F2C" w:rsidRDefault="00866F2C" w:rsidP="00866F2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Perhitungan kinerja keuangan </w:t>
      </w:r>
      <w:r w:rsidRPr="00F97129">
        <w:rPr>
          <w:rFonts w:ascii="Times New Roman" w:hAnsi="Times New Roman" w:cs="Times New Roman"/>
          <w:sz w:val="24"/>
          <w:szCs w:val="24"/>
        </w:rPr>
        <w:t>Koperasi Simpan Pinjam CU Damai Sejahtera</w:t>
      </w:r>
      <w:r w:rsidRPr="00B27D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lebih ringkasnya dapat dilihat ada tabel sebagai </w:t>
      </w:r>
      <w:proofErr w:type="gramStart"/>
      <w:r>
        <w:rPr>
          <w:rFonts w:ascii="Times New Roman" w:eastAsia="Times New Roman" w:hAnsi="Times New Roman" w:cs="Times New Roman"/>
          <w:sz w:val="24"/>
          <w:szCs w:val="24"/>
        </w:rPr>
        <w:t>berikut :</w:t>
      </w:r>
      <w:proofErr w:type="gramEnd"/>
    </w:p>
    <w:p w14:paraId="348B5533" w14:textId="77777777" w:rsidR="00866F2C" w:rsidRPr="00893465" w:rsidRDefault="00866F2C" w:rsidP="00866F2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4.2</w:t>
      </w:r>
    </w:p>
    <w:p w14:paraId="605050C1" w14:textId="77777777" w:rsidR="00866F2C" w:rsidRPr="00791B65" w:rsidRDefault="00866F2C" w:rsidP="00866F2C">
      <w:pPr>
        <w:spacing w:line="240" w:lineRule="auto"/>
        <w:jc w:val="center"/>
        <w:rPr>
          <w:rFonts w:ascii="Times New Roman" w:eastAsia="Times New Roman" w:hAnsi="Times New Roman" w:cs="Times New Roman"/>
          <w:b/>
          <w:sz w:val="24"/>
          <w:szCs w:val="24"/>
        </w:rPr>
      </w:pPr>
      <w:r w:rsidRPr="00791B65">
        <w:rPr>
          <w:rFonts w:ascii="Times New Roman" w:eastAsia="Times New Roman" w:hAnsi="Times New Roman" w:cs="Times New Roman"/>
          <w:b/>
          <w:sz w:val="24"/>
          <w:szCs w:val="24"/>
        </w:rPr>
        <w:t xml:space="preserve">Kinerja Keuangan </w:t>
      </w:r>
      <w:r w:rsidRPr="00791B65">
        <w:rPr>
          <w:rFonts w:ascii="Times New Roman" w:hAnsi="Times New Roman" w:cs="Times New Roman"/>
          <w:b/>
          <w:sz w:val="24"/>
          <w:szCs w:val="24"/>
        </w:rPr>
        <w:t>Koperasi Simpan Pinjam CU Damai Sejahtera</w:t>
      </w:r>
    </w:p>
    <w:p w14:paraId="0436E40B" w14:textId="77777777" w:rsidR="00866F2C" w:rsidRPr="00791B65" w:rsidRDefault="00866F2C" w:rsidP="00866F2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Tahun</w:t>
      </w:r>
      <w:r w:rsidRPr="00791B65">
        <w:rPr>
          <w:rFonts w:ascii="Times New Roman" w:eastAsia="Times New Roman" w:hAnsi="Times New Roman" w:cs="Times New Roman"/>
          <w:b/>
          <w:sz w:val="24"/>
          <w:szCs w:val="24"/>
        </w:rPr>
        <w:t xml:space="preserve"> 2020</w:t>
      </w:r>
      <w:r>
        <w:rPr>
          <w:rFonts w:ascii="Times New Roman" w:eastAsia="Times New Roman" w:hAnsi="Times New Roman" w:cs="Times New Roman"/>
          <w:b/>
          <w:sz w:val="24"/>
          <w:szCs w:val="24"/>
        </w:rPr>
        <w:t>-2022</w:t>
      </w:r>
    </w:p>
    <w:tbl>
      <w:tblPr>
        <w:tblStyle w:val="TableGrid"/>
        <w:tblW w:w="0" w:type="auto"/>
        <w:tblLayout w:type="fixed"/>
        <w:tblLook w:val="04A0" w:firstRow="1" w:lastRow="0" w:firstColumn="1" w:lastColumn="0" w:noHBand="0" w:noVBand="1"/>
      </w:tblPr>
      <w:tblGrid>
        <w:gridCol w:w="1072"/>
        <w:gridCol w:w="908"/>
        <w:gridCol w:w="1134"/>
        <w:gridCol w:w="1134"/>
        <w:gridCol w:w="1134"/>
        <w:gridCol w:w="1417"/>
        <w:gridCol w:w="1122"/>
      </w:tblGrid>
      <w:tr w:rsidR="00866F2C" w14:paraId="2A4E844D" w14:textId="77777777" w:rsidTr="00866F2C">
        <w:tc>
          <w:tcPr>
            <w:tcW w:w="1072" w:type="dxa"/>
            <w:vAlign w:val="center"/>
          </w:tcPr>
          <w:p w14:paraId="48D72B00" w14:textId="77777777" w:rsidR="00866F2C" w:rsidRPr="00893465" w:rsidRDefault="00866F2C" w:rsidP="00866F2C">
            <w:pPr>
              <w:spacing w:line="240" w:lineRule="auto"/>
              <w:jc w:val="center"/>
              <w:rPr>
                <w:rFonts w:ascii="Times New Roman" w:eastAsia="Times New Roman" w:hAnsi="Times New Roman" w:cs="Times New Roman"/>
                <w:b/>
                <w:sz w:val="24"/>
                <w:szCs w:val="24"/>
              </w:rPr>
            </w:pPr>
            <w:r w:rsidRPr="00893465">
              <w:rPr>
                <w:rFonts w:ascii="Times New Roman" w:eastAsia="Times New Roman" w:hAnsi="Times New Roman" w:cs="Times New Roman"/>
                <w:b/>
                <w:sz w:val="24"/>
                <w:szCs w:val="24"/>
              </w:rPr>
              <w:t>Rasio</w:t>
            </w:r>
          </w:p>
        </w:tc>
        <w:tc>
          <w:tcPr>
            <w:tcW w:w="908" w:type="dxa"/>
            <w:vAlign w:val="center"/>
          </w:tcPr>
          <w:p w14:paraId="019970E7" w14:textId="77777777" w:rsidR="00866F2C" w:rsidRPr="00893465" w:rsidRDefault="00866F2C" w:rsidP="00866F2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c>
          <w:tcPr>
            <w:tcW w:w="1134" w:type="dxa"/>
            <w:vAlign w:val="center"/>
          </w:tcPr>
          <w:p w14:paraId="768CEF7C" w14:textId="77777777" w:rsidR="00866F2C" w:rsidRPr="00893465" w:rsidRDefault="00866F2C" w:rsidP="00866F2C">
            <w:pPr>
              <w:spacing w:line="240" w:lineRule="auto"/>
              <w:jc w:val="center"/>
              <w:rPr>
                <w:rFonts w:ascii="Times New Roman" w:eastAsia="Times New Roman" w:hAnsi="Times New Roman" w:cs="Times New Roman"/>
                <w:b/>
                <w:sz w:val="24"/>
                <w:szCs w:val="24"/>
              </w:rPr>
            </w:pPr>
            <w:r w:rsidRPr="00893465">
              <w:rPr>
                <w:rFonts w:ascii="Times New Roman" w:eastAsia="Times New Roman" w:hAnsi="Times New Roman" w:cs="Times New Roman"/>
                <w:b/>
                <w:sz w:val="24"/>
                <w:szCs w:val="24"/>
              </w:rPr>
              <w:t>Kriteria</w:t>
            </w:r>
          </w:p>
        </w:tc>
        <w:tc>
          <w:tcPr>
            <w:tcW w:w="1134" w:type="dxa"/>
            <w:vAlign w:val="center"/>
          </w:tcPr>
          <w:p w14:paraId="17CC5047" w14:textId="77777777" w:rsidR="00866F2C" w:rsidRPr="00893465" w:rsidRDefault="00866F2C" w:rsidP="00866F2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1134" w:type="dxa"/>
            <w:vAlign w:val="center"/>
          </w:tcPr>
          <w:p w14:paraId="143065EC" w14:textId="77777777" w:rsidR="00866F2C" w:rsidRPr="00893465" w:rsidRDefault="00866F2C" w:rsidP="00866F2C">
            <w:pPr>
              <w:spacing w:line="240" w:lineRule="auto"/>
              <w:jc w:val="center"/>
              <w:rPr>
                <w:rFonts w:ascii="Times New Roman" w:eastAsia="Times New Roman" w:hAnsi="Times New Roman" w:cs="Times New Roman"/>
                <w:b/>
                <w:sz w:val="24"/>
                <w:szCs w:val="24"/>
              </w:rPr>
            </w:pPr>
            <w:r w:rsidRPr="00893465">
              <w:rPr>
                <w:rFonts w:ascii="Times New Roman" w:eastAsia="Times New Roman" w:hAnsi="Times New Roman" w:cs="Times New Roman"/>
                <w:b/>
                <w:sz w:val="24"/>
                <w:szCs w:val="24"/>
              </w:rPr>
              <w:t>Kriteria</w:t>
            </w:r>
          </w:p>
        </w:tc>
        <w:tc>
          <w:tcPr>
            <w:tcW w:w="1417" w:type="dxa"/>
            <w:vAlign w:val="center"/>
          </w:tcPr>
          <w:p w14:paraId="1FC2D612" w14:textId="77777777" w:rsidR="00866F2C" w:rsidRPr="00893465" w:rsidRDefault="00866F2C" w:rsidP="00866F2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122" w:type="dxa"/>
            <w:vAlign w:val="center"/>
          </w:tcPr>
          <w:p w14:paraId="109B2105" w14:textId="77777777" w:rsidR="00866F2C" w:rsidRPr="00893465" w:rsidRDefault="00866F2C" w:rsidP="00866F2C">
            <w:pPr>
              <w:spacing w:line="240" w:lineRule="auto"/>
              <w:jc w:val="center"/>
              <w:rPr>
                <w:rFonts w:ascii="Times New Roman" w:eastAsia="Times New Roman" w:hAnsi="Times New Roman" w:cs="Times New Roman"/>
                <w:b/>
                <w:sz w:val="24"/>
                <w:szCs w:val="24"/>
              </w:rPr>
            </w:pPr>
            <w:r w:rsidRPr="00893465">
              <w:rPr>
                <w:rFonts w:ascii="Times New Roman" w:eastAsia="Times New Roman" w:hAnsi="Times New Roman" w:cs="Times New Roman"/>
                <w:b/>
                <w:sz w:val="24"/>
                <w:szCs w:val="24"/>
              </w:rPr>
              <w:t>Kriteria</w:t>
            </w:r>
          </w:p>
        </w:tc>
      </w:tr>
      <w:tr w:rsidR="00866F2C" w14:paraId="46AE0F04" w14:textId="77777777" w:rsidTr="00866F2C">
        <w:tc>
          <w:tcPr>
            <w:tcW w:w="1072" w:type="dxa"/>
            <w:vAlign w:val="center"/>
          </w:tcPr>
          <w:p w14:paraId="21363C64"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ROA</w:t>
            </w:r>
          </w:p>
        </w:tc>
        <w:tc>
          <w:tcPr>
            <w:tcW w:w="908" w:type="dxa"/>
            <w:vAlign w:val="center"/>
          </w:tcPr>
          <w:p w14:paraId="38B78792"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1134" w:type="dxa"/>
            <w:vAlign w:val="center"/>
          </w:tcPr>
          <w:p w14:paraId="73D8AB33"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Cukup Sehat</w:t>
            </w:r>
          </w:p>
        </w:tc>
        <w:tc>
          <w:tcPr>
            <w:tcW w:w="1134" w:type="dxa"/>
            <w:vAlign w:val="center"/>
          </w:tcPr>
          <w:p w14:paraId="5A2CC873"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134" w:type="dxa"/>
            <w:vAlign w:val="center"/>
          </w:tcPr>
          <w:p w14:paraId="0312C69D"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Cukup Sehat</w:t>
            </w:r>
          </w:p>
        </w:tc>
        <w:tc>
          <w:tcPr>
            <w:tcW w:w="1417" w:type="dxa"/>
            <w:vAlign w:val="center"/>
          </w:tcPr>
          <w:p w14:paraId="025A188E"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122" w:type="dxa"/>
            <w:vAlign w:val="center"/>
          </w:tcPr>
          <w:p w14:paraId="556CB6CF"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Cukup Sehat</w:t>
            </w:r>
          </w:p>
        </w:tc>
      </w:tr>
      <w:tr w:rsidR="00866F2C" w14:paraId="2CF00869" w14:textId="77777777" w:rsidTr="00866F2C">
        <w:tc>
          <w:tcPr>
            <w:tcW w:w="1072" w:type="dxa"/>
            <w:vAlign w:val="center"/>
          </w:tcPr>
          <w:p w14:paraId="1E82ED43"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NPM</w:t>
            </w:r>
          </w:p>
        </w:tc>
        <w:tc>
          <w:tcPr>
            <w:tcW w:w="908" w:type="dxa"/>
            <w:vAlign w:val="center"/>
          </w:tcPr>
          <w:p w14:paraId="1FD4F0E5"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1134" w:type="dxa"/>
            <w:vAlign w:val="center"/>
          </w:tcPr>
          <w:p w14:paraId="472A3498"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Sehat</w:t>
            </w:r>
          </w:p>
        </w:tc>
        <w:tc>
          <w:tcPr>
            <w:tcW w:w="1134" w:type="dxa"/>
            <w:vAlign w:val="center"/>
          </w:tcPr>
          <w:p w14:paraId="393075EC"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9.45%</w:t>
            </w:r>
          </w:p>
        </w:tc>
        <w:tc>
          <w:tcPr>
            <w:tcW w:w="1134" w:type="dxa"/>
            <w:vAlign w:val="center"/>
          </w:tcPr>
          <w:p w14:paraId="1328BC3F"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Sehat</w:t>
            </w:r>
          </w:p>
        </w:tc>
        <w:tc>
          <w:tcPr>
            <w:tcW w:w="1417" w:type="dxa"/>
            <w:vAlign w:val="center"/>
          </w:tcPr>
          <w:p w14:paraId="1CCA8ABD"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10.24%</w:t>
            </w:r>
          </w:p>
        </w:tc>
        <w:tc>
          <w:tcPr>
            <w:tcW w:w="1122" w:type="dxa"/>
            <w:vAlign w:val="center"/>
          </w:tcPr>
          <w:p w14:paraId="213943F0"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Sangat Sehat</w:t>
            </w:r>
          </w:p>
        </w:tc>
      </w:tr>
      <w:tr w:rsidR="00866F2C" w14:paraId="6D28EA03" w14:textId="77777777" w:rsidTr="00866F2C">
        <w:tc>
          <w:tcPr>
            <w:tcW w:w="1072" w:type="dxa"/>
            <w:vAlign w:val="center"/>
          </w:tcPr>
          <w:p w14:paraId="0F7F5CCB"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ROE</w:t>
            </w:r>
          </w:p>
        </w:tc>
        <w:tc>
          <w:tcPr>
            <w:tcW w:w="908" w:type="dxa"/>
            <w:vAlign w:val="center"/>
          </w:tcPr>
          <w:p w14:paraId="24179783"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p>
        </w:tc>
        <w:tc>
          <w:tcPr>
            <w:tcW w:w="1134" w:type="dxa"/>
            <w:vAlign w:val="center"/>
          </w:tcPr>
          <w:p w14:paraId="381C462C"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Cukup Sehat</w:t>
            </w:r>
          </w:p>
        </w:tc>
        <w:tc>
          <w:tcPr>
            <w:tcW w:w="1134" w:type="dxa"/>
            <w:vAlign w:val="center"/>
          </w:tcPr>
          <w:p w14:paraId="2FBCC7B3"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p>
        </w:tc>
        <w:tc>
          <w:tcPr>
            <w:tcW w:w="1134" w:type="dxa"/>
            <w:vAlign w:val="center"/>
          </w:tcPr>
          <w:p w14:paraId="7845DCF7"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Cukup Sehat</w:t>
            </w:r>
          </w:p>
        </w:tc>
        <w:tc>
          <w:tcPr>
            <w:tcW w:w="1417" w:type="dxa"/>
            <w:vAlign w:val="center"/>
          </w:tcPr>
          <w:p w14:paraId="2B3ADFC0"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5.81%</w:t>
            </w:r>
          </w:p>
        </w:tc>
        <w:tc>
          <w:tcPr>
            <w:tcW w:w="1122" w:type="dxa"/>
            <w:vAlign w:val="center"/>
          </w:tcPr>
          <w:p w14:paraId="0CA69182" w14:textId="77777777" w:rsidR="00866F2C" w:rsidRDefault="00866F2C" w:rsidP="00866F2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Cukup Sehat</w:t>
            </w:r>
          </w:p>
        </w:tc>
      </w:tr>
    </w:tbl>
    <w:p w14:paraId="55A6615C" w14:textId="77777777" w:rsidR="00866F2C" w:rsidRDefault="00866F2C" w:rsidP="00866F2C">
      <w:pPr>
        <w:rPr>
          <w:rFonts w:ascii="Times New Roman" w:eastAsia="Times New Roman" w:hAnsi="Times New Roman" w:cs="Times New Roman"/>
          <w:i/>
          <w:sz w:val="24"/>
          <w:szCs w:val="24"/>
        </w:rPr>
      </w:pPr>
      <w:r w:rsidRPr="009E04C3">
        <w:rPr>
          <w:rFonts w:ascii="Times New Roman" w:eastAsia="Times New Roman" w:hAnsi="Times New Roman" w:cs="Times New Roman"/>
          <w:i/>
          <w:sz w:val="24"/>
          <w:szCs w:val="24"/>
        </w:rPr>
        <w:t>Su</w:t>
      </w:r>
      <w:r>
        <w:rPr>
          <w:rFonts w:ascii="Times New Roman" w:eastAsia="Times New Roman" w:hAnsi="Times New Roman" w:cs="Times New Roman"/>
          <w:i/>
          <w:sz w:val="24"/>
          <w:szCs w:val="24"/>
        </w:rPr>
        <w:t>mber: Data Diolah Peneliti, 2023</w:t>
      </w:r>
    </w:p>
    <w:p w14:paraId="6AF1F264" w14:textId="77777777" w:rsidR="00866F2C" w:rsidRDefault="00866F2C" w:rsidP="00866F2C">
      <w:pPr>
        <w:ind w:firstLine="720"/>
        <w:rPr>
          <w:rFonts w:ascii="Times New Roman" w:hAnsi="Times New Roman" w:cs="Times New Roman"/>
          <w:sz w:val="24"/>
          <w:szCs w:val="24"/>
        </w:rPr>
      </w:pPr>
      <w:r w:rsidRPr="00707C39">
        <w:rPr>
          <w:rFonts w:ascii="Times New Roman" w:eastAsia="Times New Roman" w:hAnsi="Times New Roman" w:cs="Times New Roman"/>
          <w:sz w:val="24"/>
          <w:szCs w:val="24"/>
        </w:rPr>
        <w:t>Berdasa</w:t>
      </w:r>
      <w:r>
        <w:rPr>
          <w:rFonts w:ascii="Times New Roman" w:eastAsia="Times New Roman" w:hAnsi="Times New Roman" w:cs="Times New Roman"/>
          <w:sz w:val="24"/>
          <w:szCs w:val="24"/>
        </w:rPr>
        <w:t>rkan tabel 4.2</w:t>
      </w:r>
      <w:r w:rsidRPr="00707C39">
        <w:rPr>
          <w:rFonts w:ascii="Times New Roman" w:eastAsia="Times New Roman" w:hAnsi="Times New Roman" w:cs="Times New Roman"/>
          <w:sz w:val="24"/>
          <w:szCs w:val="24"/>
        </w:rPr>
        <w:t xml:space="preserve"> diketahun bahwa kinerja keuangan </w:t>
      </w:r>
      <w:r w:rsidRPr="00707C39">
        <w:rPr>
          <w:rFonts w:ascii="Times New Roman" w:hAnsi="Times New Roman" w:cs="Times New Roman"/>
          <w:sz w:val="24"/>
          <w:szCs w:val="24"/>
        </w:rPr>
        <w:t>Koperasi Simpan Pinjam CU Damai Sejahtera</w:t>
      </w:r>
      <w:r w:rsidRPr="00707C39">
        <w:rPr>
          <w:rFonts w:ascii="Times New Roman" w:eastAsia="Times New Roman" w:hAnsi="Times New Roman" w:cs="Times New Roman"/>
          <w:sz w:val="24"/>
          <w:szCs w:val="24"/>
        </w:rPr>
        <w:t xml:space="preserve"> berdasarkan rasio </w:t>
      </w:r>
      <w:r w:rsidRPr="00707C39">
        <w:rPr>
          <w:rFonts w:ascii="Times New Roman" w:hAnsi="Times New Roman" w:cs="Times New Roman"/>
          <w:i/>
          <w:sz w:val="24"/>
          <w:szCs w:val="24"/>
        </w:rPr>
        <w:t xml:space="preserve">Return </w:t>
      </w:r>
      <w:proofErr w:type="gramStart"/>
      <w:r w:rsidRPr="00707C39">
        <w:rPr>
          <w:rFonts w:ascii="Times New Roman" w:hAnsi="Times New Roman" w:cs="Times New Roman"/>
          <w:i/>
          <w:sz w:val="24"/>
          <w:szCs w:val="24"/>
        </w:rPr>
        <w:t>On</w:t>
      </w:r>
      <w:proofErr w:type="gramEnd"/>
      <w:r w:rsidRPr="00707C39">
        <w:rPr>
          <w:rFonts w:ascii="Times New Roman" w:hAnsi="Times New Roman" w:cs="Times New Roman"/>
          <w:i/>
          <w:sz w:val="24"/>
          <w:szCs w:val="24"/>
        </w:rPr>
        <w:t xml:space="preserve"> Assets </w:t>
      </w:r>
      <w:r w:rsidRPr="00707C39">
        <w:rPr>
          <w:rFonts w:ascii="Times New Roman" w:hAnsi="Times New Roman" w:cs="Times New Roman"/>
          <w:sz w:val="24"/>
          <w:szCs w:val="24"/>
        </w:rPr>
        <w:t>(ROA)</w:t>
      </w:r>
      <w:r w:rsidRPr="00707C39">
        <w:rPr>
          <w:rFonts w:ascii="Times New Roman" w:eastAsia="Times New Roman" w:hAnsi="Times New Roman" w:cs="Times New Roman"/>
          <w:sz w:val="24"/>
          <w:szCs w:val="24"/>
        </w:rPr>
        <w:t xml:space="preserve"> pada tahun 2020-2022 yaitu cukup sehat. </w:t>
      </w:r>
      <w:proofErr w:type="gramStart"/>
      <w:r w:rsidRPr="00707C39">
        <w:rPr>
          <w:rFonts w:ascii="Times New Roman" w:eastAsia="Times New Roman" w:hAnsi="Times New Roman" w:cs="Times New Roman"/>
          <w:sz w:val="24"/>
          <w:szCs w:val="24"/>
        </w:rPr>
        <w:t xml:space="preserve">Berdasarkan rasio </w:t>
      </w:r>
      <w:r w:rsidRPr="00707C39">
        <w:rPr>
          <w:rFonts w:ascii="Times New Roman" w:hAnsi="Times New Roman" w:cs="Times New Roman"/>
          <w:i/>
          <w:sz w:val="24"/>
          <w:szCs w:val="24"/>
        </w:rPr>
        <w:t xml:space="preserve">Net Profit Margin </w:t>
      </w:r>
      <w:r w:rsidRPr="00707C39">
        <w:rPr>
          <w:rFonts w:ascii="Times New Roman" w:hAnsi="Times New Roman" w:cs="Times New Roman"/>
          <w:sz w:val="24"/>
          <w:szCs w:val="24"/>
        </w:rPr>
        <w:t>(NPM), kinerja keuangan Koperasi Simpan Pinjam CU Damai Sejahtera pada tahun 2020-2021 menunjukkan kriteria sehat dan pada tahun 2022 menunjukkan kriteria sangat sehat.</w:t>
      </w:r>
      <w:proofErr w:type="gramEnd"/>
      <w:r w:rsidRPr="00707C39">
        <w:rPr>
          <w:rFonts w:ascii="Times New Roman" w:hAnsi="Times New Roman" w:cs="Times New Roman"/>
          <w:sz w:val="24"/>
          <w:szCs w:val="24"/>
        </w:rPr>
        <w:t xml:space="preserve"> Berdasarkan rasio </w:t>
      </w:r>
      <w:r w:rsidRPr="00707C39">
        <w:rPr>
          <w:rFonts w:ascii="Times New Roman" w:hAnsi="Times New Roman" w:cs="Times New Roman"/>
          <w:i/>
          <w:sz w:val="24"/>
          <w:szCs w:val="24"/>
        </w:rPr>
        <w:t>Return On Equity</w:t>
      </w:r>
      <w:r w:rsidRPr="00707C39">
        <w:rPr>
          <w:rFonts w:ascii="Times New Roman" w:hAnsi="Times New Roman" w:cs="Times New Roman"/>
          <w:sz w:val="24"/>
          <w:szCs w:val="24"/>
        </w:rPr>
        <w:t xml:space="preserve"> (ROE), kinerja keuangan Koperasi Simpan Pinjam CU Damai Sejahtera pada tahun 2020-2022 menunjukkan kriteria cukup</w:t>
      </w:r>
      <w:r>
        <w:rPr>
          <w:rFonts w:ascii="Times New Roman" w:hAnsi="Times New Roman" w:cs="Times New Roman"/>
          <w:sz w:val="24"/>
          <w:szCs w:val="24"/>
        </w:rPr>
        <w:t xml:space="preserve"> sehat. </w:t>
      </w:r>
    </w:p>
    <w:p w14:paraId="5EECDCB7" w14:textId="77777777" w:rsidR="00C078F3" w:rsidRPr="00C078F3" w:rsidRDefault="00C078F3" w:rsidP="00C078F3">
      <w:pPr>
        <w:ind w:left="709" w:hanging="709"/>
        <w:rPr>
          <w:rFonts w:ascii="Times New Roman" w:hAnsi="Times New Roman" w:cs="Times New Roman"/>
          <w:b/>
          <w:sz w:val="24"/>
          <w:szCs w:val="24"/>
        </w:rPr>
      </w:pPr>
      <w:r>
        <w:rPr>
          <w:rFonts w:ascii="Times New Roman" w:hAnsi="Times New Roman" w:cs="Times New Roman"/>
          <w:b/>
          <w:sz w:val="24"/>
          <w:szCs w:val="24"/>
        </w:rPr>
        <w:t xml:space="preserve">4.2 </w:t>
      </w:r>
      <w:r>
        <w:rPr>
          <w:rFonts w:ascii="Times New Roman" w:hAnsi="Times New Roman" w:cs="Times New Roman"/>
          <w:b/>
          <w:sz w:val="24"/>
          <w:szCs w:val="24"/>
        </w:rPr>
        <w:tab/>
        <w:t>Pembahasan</w:t>
      </w:r>
    </w:p>
    <w:p w14:paraId="353A8E15" w14:textId="60A98DE0" w:rsidR="00DD0596" w:rsidRPr="00FD7E8E" w:rsidRDefault="00DD0596" w:rsidP="00FD7E8E">
      <w:pPr>
        <w:ind w:left="709" w:hanging="709"/>
        <w:rPr>
          <w:rFonts w:ascii="Times New Roman" w:hAnsi="Times New Roman" w:cs="Times New Roman"/>
          <w:b/>
          <w:bCs/>
          <w:sz w:val="24"/>
          <w:szCs w:val="24"/>
        </w:rPr>
      </w:pPr>
      <w:r w:rsidRPr="00DD0596">
        <w:rPr>
          <w:rFonts w:ascii="Times New Roman" w:hAnsi="Times New Roman" w:cs="Times New Roman"/>
          <w:b/>
          <w:bCs/>
          <w:sz w:val="24"/>
          <w:szCs w:val="24"/>
        </w:rPr>
        <w:t xml:space="preserve">4.2.1 </w:t>
      </w:r>
      <w:r w:rsidRPr="00DD0596">
        <w:rPr>
          <w:rFonts w:ascii="Times New Roman" w:hAnsi="Times New Roman" w:cs="Times New Roman"/>
          <w:b/>
          <w:bCs/>
          <w:sz w:val="24"/>
          <w:szCs w:val="24"/>
        </w:rPr>
        <w:tab/>
        <w:t>ROA (Rasio Pengembalian Asset) Sebagai Dasar Penilaian Kinerja Keuangan</w:t>
      </w:r>
    </w:p>
    <w:p w14:paraId="4C47E55B" w14:textId="28169486" w:rsidR="00DD0596" w:rsidRDefault="00FD7E8E" w:rsidP="00DD0596">
      <w:pPr>
        <w:ind w:firstLine="709"/>
        <w:rPr>
          <w:rFonts w:ascii="Times New Roman" w:hAnsi="Times New Roman" w:cs="Times New Roman"/>
          <w:sz w:val="24"/>
          <w:szCs w:val="24"/>
        </w:rPr>
      </w:pPr>
      <w:r>
        <w:rPr>
          <w:rFonts w:ascii="Times New Roman" w:hAnsi="Times New Roman" w:cs="Times New Roman"/>
          <w:sz w:val="24"/>
          <w:szCs w:val="24"/>
        </w:rPr>
        <w:t>Kinerja keuangan</w:t>
      </w:r>
      <w:r w:rsidR="00DD0596" w:rsidRPr="00DD0596">
        <w:rPr>
          <w:rFonts w:ascii="Times New Roman" w:hAnsi="Times New Roman" w:cs="Times New Roman"/>
          <w:sz w:val="24"/>
          <w:szCs w:val="24"/>
        </w:rPr>
        <w:t xml:space="preserve"> dapat diukur melalui </w:t>
      </w:r>
      <w:r w:rsidR="00DD0596" w:rsidRPr="00FD7E8E">
        <w:rPr>
          <w:rFonts w:ascii="Times New Roman" w:hAnsi="Times New Roman" w:cs="Times New Roman"/>
          <w:i/>
          <w:iCs/>
          <w:sz w:val="24"/>
          <w:szCs w:val="24"/>
        </w:rPr>
        <w:t xml:space="preserve">Return </w:t>
      </w:r>
      <w:proofErr w:type="gramStart"/>
      <w:r w:rsidR="00DD0596" w:rsidRPr="00FD7E8E">
        <w:rPr>
          <w:rFonts w:ascii="Times New Roman" w:hAnsi="Times New Roman" w:cs="Times New Roman"/>
          <w:i/>
          <w:iCs/>
          <w:sz w:val="24"/>
          <w:szCs w:val="24"/>
        </w:rPr>
        <w:t>On</w:t>
      </w:r>
      <w:proofErr w:type="gramEnd"/>
      <w:r w:rsidR="00DD0596" w:rsidRPr="00FD7E8E">
        <w:rPr>
          <w:rFonts w:ascii="Times New Roman" w:hAnsi="Times New Roman" w:cs="Times New Roman"/>
          <w:i/>
          <w:iCs/>
          <w:sz w:val="24"/>
          <w:szCs w:val="24"/>
        </w:rPr>
        <w:t xml:space="preserve"> Asset</w:t>
      </w:r>
      <w:r w:rsidR="00DD0596" w:rsidRPr="00DD0596">
        <w:rPr>
          <w:rFonts w:ascii="Times New Roman" w:hAnsi="Times New Roman" w:cs="Times New Roman"/>
          <w:sz w:val="24"/>
          <w:szCs w:val="24"/>
        </w:rPr>
        <w:t xml:space="preserve"> (ROA), alasan ROA</w:t>
      </w:r>
      <w:r w:rsidR="00DD0596">
        <w:rPr>
          <w:rFonts w:ascii="Times New Roman" w:hAnsi="Times New Roman" w:cs="Times New Roman"/>
          <w:sz w:val="24"/>
          <w:szCs w:val="24"/>
        </w:rPr>
        <w:t xml:space="preserve"> </w:t>
      </w:r>
      <w:r w:rsidR="00DD0596" w:rsidRPr="00DD0596">
        <w:rPr>
          <w:rFonts w:ascii="Times New Roman" w:hAnsi="Times New Roman" w:cs="Times New Roman"/>
          <w:sz w:val="24"/>
          <w:szCs w:val="24"/>
        </w:rPr>
        <w:t>digunakan sebagai pengukuran karena ROA menggambarkan seberapa besar</w:t>
      </w:r>
      <w:r w:rsidR="00DD0596">
        <w:rPr>
          <w:rFonts w:ascii="Times New Roman" w:hAnsi="Times New Roman" w:cs="Times New Roman"/>
          <w:sz w:val="24"/>
          <w:szCs w:val="24"/>
        </w:rPr>
        <w:t xml:space="preserve"> </w:t>
      </w:r>
      <w:r w:rsidR="00DD0596" w:rsidRPr="00DD0596">
        <w:rPr>
          <w:rFonts w:ascii="Times New Roman" w:hAnsi="Times New Roman" w:cs="Times New Roman"/>
          <w:sz w:val="24"/>
          <w:szCs w:val="24"/>
        </w:rPr>
        <w:t>pengelolaan atau penggunaan aset sebuah perusahaan untuk menghasilkan laba,</w:t>
      </w:r>
      <w:r w:rsidR="00DD0596">
        <w:rPr>
          <w:rFonts w:ascii="Times New Roman" w:hAnsi="Times New Roman" w:cs="Times New Roman"/>
          <w:sz w:val="24"/>
          <w:szCs w:val="24"/>
        </w:rPr>
        <w:t xml:space="preserve"> </w:t>
      </w:r>
      <w:r w:rsidR="00DD0596" w:rsidRPr="00DD0596">
        <w:rPr>
          <w:rFonts w:ascii="Times New Roman" w:hAnsi="Times New Roman" w:cs="Times New Roman"/>
          <w:sz w:val="24"/>
          <w:szCs w:val="24"/>
        </w:rPr>
        <w:t>dengan melihat seberapa besar laba bersih setelah pajak yang dihasilkan terhadap</w:t>
      </w:r>
      <w:r w:rsidR="00DD0596">
        <w:rPr>
          <w:rFonts w:ascii="Times New Roman" w:hAnsi="Times New Roman" w:cs="Times New Roman"/>
          <w:sz w:val="24"/>
          <w:szCs w:val="24"/>
        </w:rPr>
        <w:t xml:space="preserve"> </w:t>
      </w:r>
      <w:r w:rsidR="00DD0596" w:rsidRPr="00DD0596">
        <w:rPr>
          <w:rFonts w:ascii="Times New Roman" w:hAnsi="Times New Roman" w:cs="Times New Roman"/>
          <w:sz w:val="24"/>
          <w:szCs w:val="24"/>
        </w:rPr>
        <w:t>total aset. Menurut Riyadi (20</w:t>
      </w:r>
      <w:r w:rsidR="00DD0596">
        <w:rPr>
          <w:rFonts w:ascii="Times New Roman" w:hAnsi="Times New Roman" w:cs="Times New Roman"/>
          <w:sz w:val="24"/>
          <w:szCs w:val="24"/>
        </w:rPr>
        <w:t>1</w:t>
      </w:r>
      <w:r w:rsidR="00DD0596" w:rsidRPr="00DD0596">
        <w:rPr>
          <w:rFonts w:ascii="Times New Roman" w:hAnsi="Times New Roman" w:cs="Times New Roman"/>
          <w:sz w:val="24"/>
          <w:szCs w:val="24"/>
        </w:rPr>
        <w:t>6), ROA adalah rasio profitabilitas yang</w:t>
      </w:r>
      <w:r w:rsidR="00DD0596">
        <w:rPr>
          <w:rFonts w:ascii="Times New Roman" w:hAnsi="Times New Roman" w:cs="Times New Roman"/>
          <w:sz w:val="24"/>
          <w:szCs w:val="24"/>
        </w:rPr>
        <w:t xml:space="preserve"> </w:t>
      </w:r>
      <w:r w:rsidR="00DD0596" w:rsidRPr="00DD0596">
        <w:rPr>
          <w:rFonts w:ascii="Times New Roman" w:hAnsi="Times New Roman" w:cs="Times New Roman"/>
          <w:sz w:val="24"/>
          <w:szCs w:val="24"/>
        </w:rPr>
        <w:t>menunjukkan perbandingan antara laba setelah pajak dengan total aset</w:t>
      </w:r>
      <w:r w:rsidR="00DD0596">
        <w:rPr>
          <w:rFonts w:ascii="Times New Roman" w:hAnsi="Times New Roman" w:cs="Times New Roman"/>
          <w:sz w:val="24"/>
          <w:szCs w:val="24"/>
        </w:rPr>
        <w:t xml:space="preserve"> </w:t>
      </w:r>
      <w:r w:rsidR="00DD0596" w:rsidRPr="00DD0596">
        <w:rPr>
          <w:rFonts w:ascii="Times New Roman" w:hAnsi="Times New Roman" w:cs="Times New Roman"/>
          <w:sz w:val="24"/>
          <w:szCs w:val="24"/>
        </w:rPr>
        <w:t xml:space="preserve">perusahaan. </w:t>
      </w:r>
      <w:proofErr w:type="gramStart"/>
      <w:r w:rsidR="00DD0596" w:rsidRPr="00DD0596">
        <w:rPr>
          <w:rFonts w:ascii="Times New Roman" w:hAnsi="Times New Roman" w:cs="Times New Roman"/>
          <w:sz w:val="24"/>
          <w:szCs w:val="24"/>
        </w:rPr>
        <w:t>Semakin tinggi ROA sebuah perusahaan maka kinerja perusahaan</w:t>
      </w:r>
      <w:r w:rsidR="00DD0596">
        <w:rPr>
          <w:rFonts w:ascii="Times New Roman" w:hAnsi="Times New Roman" w:cs="Times New Roman"/>
          <w:sz w:val="24"/>
          <w:szCs w:val="24"/>
        </w:rPr>
        <w:t xml:space="preserve"> </w:t>
      </w:r>
      <w:r w:rsidR="00DD0596" w:rsidRPr="00DD0596">
        <w:rPr>
          <w:rFonts w:ascii="Times New Roman" w:hAnsi="Times New Roman" w:cs="Times New Roman"/>
          <w:sz w:val="24"/>
          <w:szCs w:val="24"/>
        </w:rPr>
        <w:lastRenderedPageBreak/>
        <w:t>dalam memperoleh laba semakin tinggi dan menarik para pihak luar untuk</w:t>
      </w:r>
      <w:r w:rsidR="00DD0596">
        <w:rPr>
          <w:rFonts w:ascii="Times New Roman" w:hAnsi="Times New Roman" w:cs="Times New Roman"/>
          <w:sz w:val="24"/>
          <w:szCs w:val="24"/>
        </w:rPr>
        <w:t xml:space="preserve"> </w:t>
      </w:r>
      <w:r w:rsidR="00DD0596" w:rsidRPr="00DD0596">
        <w:rPr>
          <w:rFonts w:ascii="Times New Roman" w:hAnsi="Times New Roman" w:cs="Times New Roman"/>
          <w:sz w:val="24"/>
          <w:szCs w:val="24"/>
        </w:rPr>
        <w:t>menanamkan modalnya.</w:t>
      </w:r>
      <w:proofErr w:type="gramEnd"/>
      <w:r w:rsidR="00DD0596" w:rsidRPr="00DD0596">
        <w:rPr>
          <w:rFonts w:ascii="Times New Roman" w:hAnsi="Times New Roman" w:cs="Times New Roman"/>
          <w:sz w:val="24"/>
          <w:szCs w:val="24"/>
        </w:rPr>
        <w:t xml:space="preserve"> Menurut Harahap (2010), ROA menggambarkan</w:t>
      </w:r>
      <w:r w:rsidR="00DD0596">
        <w:rPr>
          <w:rFonts w:ascii="Times New Roman" w:hAnsi="Times New Roman" w:cs="Times New Roman"/>
          <w:sz w:val="24"/>
          <w:szCs w:val="24"/>
        </w:rPr>
        <w:t xml:space="preserve"> </w:t>
      </w:r>
      <w:r w:rsidR="00DD0596" w:rsidRPr="00DD0596">
        <w:rPr>
          <w:rFonts w:ascii="Times New Roman" w:hAnsi="Times New Roman" w:cs="Times New Roman"/>
          <w:sz w:val="24"/>
          <w:szCs w:val="24"/>
        </w:rPr>
        <w:t>perputaran aktiva yang diukur dari tingkat penjualan. Semakin besar rasionya</w:t>
      </w:r>
      <w:r w:rsidR="00DD0596">
        <w:rPr>
          <w:rFonts w:ascii="Times New Roman" w:hAnsi="Times New Roman" w:cs="Times New Roman"/>
          <w:sz w:val="24"/>
          <w:szCs w:val="24"/>
        </w:rPr>
        <w:t xml:space="preserve"> </w:t>
      </w:r>
      <w:r w:rsidR="00DD0596" w:rsidRPr="00DD0596">
        <w:rPr>
          <w:rFonts w:ascii="Times New Roman" w:hAnsi="Times New Roman" w:cs="Times New Roman"/>
          <w:sz w:val="24"/>
          <w:szCs w:val="24"/>
        </w:rPr>
        <w:t xml:space="preserve">maka </w:t>
      </w:r>
      <w:proofErr w:type="gramStart"/>
      <w:r w:rsidR="00DD0596" w:rsidRPr="00DD0596">
        <w:rPr>
          <w:rFonts w:ascii="Times New Roman" w:hAnsi="Times New Roman" w:cs="Times New Roman"/>
          <w:sz w:val="24"/>
          <w:szCs w:val="24"/>
        </w:rPr>
        <w:t>akan</w:t>
      </w:r>
      <w:proofErr w:type="gramEnd"/>
      <w:r w:rsidR="00DD0596" w:rsidRPr="00DD0596">
        <w:rPr>
          <w:rFonts w:ascii="Times New Roman" w:hAnsi="Times New Roman" w:cs="Times New Roman"/>
          <w:sz w:val="24"/>
          <w:szCs w:val="24"/>
        </w:rPr>
        <w:t xml:space="preserve"> semakin baik dan hal ini berarti bahwa aktiva dapat lebih cepat</w:t>
      </w:r>
      <w:r w:rsidR="00DD0596">
        <w:rPr>
          <w:rFonts w:ascii="Times New Roman" w:hAnsi="Times New Roman" w:cs="Times New Roman"/>
          <w:sz w:val="24"/>
          <w:szCs w:val="24"/>
        </w:rPr>
        <w:t xml:space="preserve"> </w:t>
      </w:r>
      <w:r w:rsidR="00DD0596" w:rsidRPr="00DD0596">
        <w:rPr>
          <w:rFonts w:ascii="Times New Roman" w:hAnsi="Times New Roman" w:cs="Times New Roman"/>
          <w:sz w:val="24"/>
          <w:szCs w:val="24"/>
        </w:rPr>
        <w:t>berputar dan meraih laba.</w:t>
      </w:r>
    </w:p>
    <w:p w14:paraId="642D5B0A" w14:textId="6580838A" w:rsidR="00DD0596" w:rsidRDefault="00DD0596" w:rsidP="00DD0596">
      <w:pPr>
        <w:ind w:firstLine="709"/>
        <w:rPr>
          <w:rFonts w:ascii="Times New Roman" w:hAnsi="Times New Roman" w:cs="Times New Roman"/>
          <w:sz w:val="24"/>
          <w:szCs w:val="24"/>
        </w:rPr>
      </w:pPr>
      <w:r w:rsidRPr="00DD0596">
        <w:rPr>
          <w:rFonts w:ascii="Times New Roman" w:hAnsi="Times New Roman" w:cs="Times New Roman"/>
          <w:sz w:val="24"/>
          <w:szCs w:val="24"/>
        </w:rPr>
        <w:t xml:space="preserve">Return </w:t>
      </w:r>
      <w:proofErr w:type="gramStart"/>
      <w:r w:rsidRPr="00DD0596">
        <w:rPr>
          <w:rFonts w:ascii="Times New Roman" w:hAnsi="Times New Roman" w:cs="Times New Roman"/>
          <w:sz w:val="24"/>
          <w:szCs w:val="24"/>
        </w:rPr>
        <w:t>On</w:t>
      </w:r>
      <w:proofErr w:type="gramEnd"/>
      <w:r w:rsidRPr="00DD0596">
        <w:rPr>
          <w:rFonts w:ascii="Times New Roman" w:hAnsi="Times New Roman" w:cs="Times New Roman"/>
          <w:sz w:val="24"/>
          <w:szCs w:val="24"/>
        </w:rPr>
        <w:t xml:space="preserve"> Asset (ROA), rasio keuangan yang digunakan sebagai alat</w:t>
      </w:r>
      <w:r>
        <w:rPr>
          <w:rFonts w:ascii="Times New Roman" w:hAnsi="Times New Roman" w:cs="Times New Roman"/>
          <w:sz w:val="24"/>
          <w:szCs w:val="24"/>
        </w:rPr>
        <w:t xml:space="preserve"> </w:t>
      </w:r>
      <w:r w:rsidRPr="00DD0596">
        <w:rPr>
          <w:rFonts w:ascii="Times New Roman" w:hAnsi="Times New Roman" w:cs="Times New Roman"/>
          <w:sz w:val="24"/>
          <w:szCs w:val="24"/>
        </w:rPr>
        <w:t xml:space="preserve">ukur profitabilitas </w:t>
      </w:r>
      <w:r>
        <w:rPr>
          <w:rFonts w:ascii="Times New Roman" w:hAnsi="Times New Roman" w:cs="Times New Roman"/>
          <w:sz w:val="24"/>
          <w:szCs w:val="24"/>
        </w:rPr>
        <w:t>suatu perusahaan termasuk pada koperasi simpan pinjam</w:t>
      </w:r>
      <w:r w:rsidRPr="00DD0596">
        <w:rPr>
          <w:rFonts w:ascii="Times New Roman" w:hAnsi="Times New Roman" w:cs="Times New Roman"/>
          <w:i/>
          <w:iCs/>
          <w:sz w:val="24"/>
          <w:szCs w:val="24"/>
        </w:rPr>
        <w:t xml:space="preserve">. Return </w:t>
      </w:r>
      <w:proofErr w:type="gramStart"/>
      <w:r w:rsidRPr="00DD0596">
        <w:rPr>
          <w:rFonts w:ascii="Times New Roman" w:hAnsi="Times New Roman" w:cs="Times New Roman"/>
          <w:i/>
          <w:iCs/>
          <w:sz w:val="24"/>
          <w:szCs w:val="24"/>
        </w:rPr>
        <w:t>On</w:t>
      </w:r>
      <w:proofErr w:type="gramEnd"/>
      <w:r w:rsidRPr="00DD0596">
        <w:rPr>
          <w:rFonts w:ascii="Times New Roman" w:hAnsi="Times New Roman" w:cs="Times New Roman"/>
          <w:i/>
          <w:iCs/>
          <w:sz w:val="24"/>
          <w:szCs w:val="24"/>
        </w:rPr>
        <w:t xml:space="preserve"> Asset</w:t>
      </w:r>
      <w:r w:rsidRPr="00DD0596">
        <w:rPr>
          <w:rFonts w:ascii="Times New Roman" w:hAnsi="Times New Roman" w:cs="Times New Roman"/>
          <w:sz w:val="24"/>
          <w:szCs w:val="24"/>
        </w:rPr>
        <w:t xml:space="preserve"> digunakan untuk mengukur</w:t>
      </w:r>
      <w:r>
        <w:rPr>
          <w:rFonts w:ascii="Times New Roman" w:hAnsi="Times New Roman" w:cs="Times New Roman"/>
          <w:sz w:val="24"/>
          <w:szCs w:val="24"/>
        </w:rPr>
        <w:t xml:space="preserve"> </w:t>
      </w:r>
      <w:r w:rsidRPr="00DD0596">
        <w:rPr>
          <w:rFonts w:ascii="Times New Roman" w:hAnsi="Times New Roman" w:cs="Times New Roman"/>
          <w:sz w:val="24"/>
          <w:szCs w:val="24"/>
        </w:rPr>
        <w:t xml:space="preserve">tingkat kinerja dari keuangan </w:t>
      </w:r>
      <w:r>
        <w:rPr>
          <w:rFonts w:ascii="Times New Roman" w:hAnsi="Times New Roman" w:cs="Times New Roman"/>
          <w:sz w:val="24"/>
          <w:szCs w:val="24"/>
        </w:rPr>
        <w:t xml:space="preserve">koperasi simpan pinjam </w:t>
      </w:r>
      <w:r w:rsidRPr="00DD0596">
        <w:rPr>
          <w:rFonts w:ascii="Times New Roman" w:hAnsi="Times New Roman" w:cs="Times New Roman"/>
          <w:sz w:val="24"/>
          <w:szCs w:val="24"/>
        </w:rPr>
        <w:t xml:space="preserve">untuk memastikan kondisi </w:t>
      </w:r>
      <w:r>
        <w:rPr>
          <w:rFonts w:ascii="Times New Roman" w:hAnsi="Times New Roman" w:cs="Times New Roman"/>
          <w:sz w:val="24"/>
          <w:szCs w:val="24"/>
        </w:rPr>
        <w:t xml:space="preserve">koperasi simpan pinjam </w:t>
      </w:r>
      <w:r w:rsidRPr="00DD0596">
        <w:rPr>
          <w:rFonts w:ascii="Times New Roman" w:hAnsi="Times New Roman" w:cs="Times New Roman"/>
          <w:sz w:val="24"/>
          <w:szCs w:val="24"/>
        </w:rPr>
        <w:t xml:space="preserve">dalam keadaan sehat atau tidak sehat. </w:t>
      </w:r>
      <w:proofErr w:type="gramStart"/>
      <w:r w:rsidRPr="00DD0596">
        <w:rPr>
          <w:rFonts w:ascii="Times New Roman" w:hAnsi="Times New Roman" w:cs="Times New Roman"/>
          <w:sz w:val="24"/>
          <w:szCs w:val="24"/>
        </w:rPr>
        <w:t xml:space="preserve">Profitabilitas </w:t>
      </w:r>
      <w:r>
        <w:rPr>
          <w:rFonts w:ascii="Times New Roman" w:hAnsi="Times New Roman" w:cs="Times New Roman"/>
          <w:sz w:val="24"/>
          <w:szCs w:val="24"/>
        </w:rPr>
        <w:t>pada koperasi simpan pinjam</w:t>
      </w:r>
      <w:r w:rsidRPr="00DD0596">
        <w:rPr>
          <w:rFonts w:ascii="Times New Roman" w:hAnsi="Times New Roman" w:cs="Times New Roman"/>
          <w:sz w:val="24"/>
          <w:szCs w:val="24"/>
        </w:rPr>
        <w:t xml:space="preserve"> sendiri harus</w:t>
      </w:r>
      <w:r>
        <w:rPr>
          <w:rFonts w:ascii="Times New Roman" w:hAnsi="Times New Roman" w:cs="Times New Roman"/>
          <w:sz w:val="24"/>
          <w:szCs w:val="24"/>
        </w:rPr>
        <w:t xml:space="preserve"> </w:t>
      </w:r>
      <w:r w:rsidRPr="00DD0596">
        <w:rPr>
          <w:rFonts w:ascii="Times New Roman" w:hAnsi="Times New Roman" w:cs="Times New Roman"/>
          <w:sz w:val="24"/>
          <w:szCs w:val="24"/>
        </w:rPr>
        <w:t>dijalankan dengan transparan dan akuntabel dengan mengutamakan kesehatan</w:t>
      </w:r>
      <w:r>
        <w:rPr>
          <w:rFonts w:ascii="Times New Roman" w:hAnsi="Times New Roman" w:cs="Times New Roman"/>
          <w:sz w:val="24"/>
          <w:szCs w:val="24"/>
        </w:rPr>
        <w:t xml:space="preserve"> </w:t>
      </w:r>
      <w:r w:rsidRPr="00DD0596">
        <w:rPr>
          <w:rFonts w:ascii="Times New Roman" w:hAnsi="Times New Roman" w:cs="Times New Roman"/>
          <w:sz w:val="24"/>
          <w:szCs w:val="24"/>
        </w:rPr>
        <w:t xml:space="preserve">dari </w:t>
      </w:r>
      <w:r>
        <w:rPr>
          <w:rFonts w:ascii="Times New Roman" w:hAnsi="Times New Roman" w:cs="Times New Roman"/>
          <w:sz w:val="24"/>
          <w:szCs w:val="24"/>
        </w:rPr>
        <w:t>koperasi simpan pinjam</w:t>
      </w:r>
      <w:r w:rsidRPr="00DD0596">
        <w:rPr>
          <w:rFonts w:ascii="Times New Roman" w:hAnsi="Times New Roman" w:cs="Times New Roman"/>
          <w:sz w:val="24"/>
          <w:szCs w:val="24"/>
        </w:rPr>
        <w:t xml:space="preserve"> itu sendiri, untuk mendapatkan kepercayaan </w:t>
      </w:r>
      <w:r>
        <w:rPr>
          <w:rFonts w:ascii="Times New Roman" w:hAnsi="Times New Roman" w:cs="Times New Roman"/>
          <w:sz w:val="24"/>
          <w:szCs w:val="24"/>
        </w:rPr>
        <w:t>nasabah</w:t>
      </w:r>
      <w:r w:rsidRPr="00DD0596">
        <w:rPr>
          <w:rFonts w:ascii="Times New Roman" w:hAnsi="Times New Roman" w:cs="Times New Roman"/>
          <w:sz w:val="24"/>
          <w:szCs w:val="24"/>
        </w:rPr>
        <w:t xml:space="preserve"> kepada</w:t>
      </w:r>
      <w:r>
        <w:rPr>
          <w:rFonts w:ascii="Times New Roman" w:hAnsi="Times New Roman" w:cs="Times New Roman"/>
          <w:sz w:val="24"/>
          <w:szCs w:val="24"/>
        </w:rPr>
        <w:t xml:space="preserve"> koperasi simpan pinjam</w:t>
      </w:r>
      <w:r w:rsidRPr="00DD0596">
        <w:rPr>
          <w:rFonts w:ascii="Times New Roman" w:hAnsi="Times New Roman" w:cs="Times New Roman"/>
          <w:sz w:val="24"/>
          <w:szCs w:val="24"/>
        </w:rPr>
        <w:t>.</w:t>
      </w:r>
      <w:proofErr w:type="gramEnd"/>
      <w:r w:rsidRPr="00DD0596">
        <w:rPr>
          <w:rFonts w:ascii="Times New Roman" w:hAnsi="Times New Roman" w:cs="Times New Roman"/>
          <w:sz w:val="24"/>
          <w:szCs w:val="24"/>
        </w:rPr>
        <w:t xml:space="preserve"> Kepercayaan dari </w:t>
      </w:r>
      <w:r>
        <w:rPr>
          <w:rFonts w:ascii="Times New Roman" w:hAnsi="Times New Roman" w:cs="Times New Roman"/>
          <w:sz w:val="24"/>
          <w:szCs w:val="24"/>
        </w:rPr>
        <w:t>nasabah</w:t>
      </w:r>
      <w:r w:rsidRPr="00DD0596">
        <w:rPr>
          <w:rFonts w:ascii="Times New Roman" w:hAnsi="Times New Roman" w:cs="Times New Roman"/>
          <w:sz w:val="24"/>
          <w:szCs w:val="24"/>
        </w:rPr>
        <w:t xml:space="preserve"> </w:t>
      </w:r>
      <w:proofErr w:type="gramStart"/>
      <w:r w:rsidRPr="00DD0596">
        <w:rPr>
          <w:rFonts w:ascii="Times New Roman" w:hAnsi="Times New Roman" w:cs="Times New Roman"/>
          <w:sz w:val="24"/>
          <w:szCs w:val="24"/>
        </w:rPr>
        <w:t>akan</w:t>
      </w:r>
      <w:proofErr w:type="gramEnd"/>
      <w:r w:rsidRPr="00DD0596">
        <w:rPr>
          <w:rFonts w:ascii="Times New Roman" w:hAnsi="Times New Roman" w:cs="Times New Roman"/>
          <w:sz w:val="24"/>
          <w:szCs w:val="24"/>
        </w:rPr>
        <w:t xml:space="preserve"> menentukan keberhasilan</w:t>
      </w:r>
      <w:r>
        <w:rPr>
          <w:rFonts w:ascii="Times New Roman" w:hAnsi="Times New Roman" w:cs="Times New Roman"/>
          <w:sz w:val="24"/>
          <w:szCs w:val="24"/>
        </w:rPr>
        <w:t xml:space="preserve"> koperasi simpan pinjam</w:t>
      </w:r>
      <w:r w:rsidRPr="00DD0596">
        <w:rPr>
          <w:rFonts w:ascii="Times New Roman" w:hAnsi="Times New Roman" w:cs="Times New Roman"/>
          <w:sz w:val="24"/>
          <w:szCs w:val="24"/>
        </w:rPr>
        <w:t xml:space="preserve"> dalam menjalankan bisnisnya, dimana zaman sekarang </w:t>
      </w:r>
      <w:r>
        <w:rPr>
          <w:rFonts w:ascii="Times New Roman" w:hAnsi="Times New Roman" w:cs="Times New Roman"/>
          <w:sz w:val="24"/>
          <w:szCs w:val="24"/>
        </w:rPr>
        <w:t xml:space="preserve">koperasi simpan pinjam </w:t>
      </w:r>
      <w:r w:rsidRPr="00DD0596">
        <w:rPr>
          <w:rFonts w:ascii="Times New Roman" w:hAnsi="Times New Roman" w:cs="Times New Roman"/>
          <w:sz w:val="24"/>
          <w:szCs w:val="24"/>
        </w:rPr>
        <w:t xml:space="preserve">semakin banyak pesaingnya. </w:t>
      </w:r>
      <w:proofErr w:type="gramStart"/>
      <w:r w:rsidRPr="00707C39">
        <w:rPr>
          <w:rFonts w:ascii="Times New Roman" w:hAnsi="Times New Roman" w:cs="Times New Roman"/>
          <w:sz w:val="24"/>
          <w:szCs w:val="24"/>
        </w:rPr>
        <w:t>Koperasi Simpan Pinjam CU Damai Sejahtera</w:t>
      </w:r>
      <w:r w:rsidRPr="00DD0596">
        <w:rPr>
          <w:rFonts w:ascii="Times New Roman" w:hAnsi="Times New Roman" w:cs="Times New Roman"/>
          <w:sz w:val="24"/>
          <w:szCs w:val="24"/>
        </w:rPr>
        <w:t xml:space="preserve"> harus senantiasa menjaga kepercayaan</w:t>
      </w:r>
      <w:r>
        <w:rPr>
          <w:rFonts w:ascii="Times New Roman" w:hAnsi="Times New Roman" w:cs="Times New Roman"/>
          <w:sz w:val="24"/>
          <w:szCs w:val="24"/>
        </w:rPr>
        <w:t xml:space="preserve"> nasabah </w:t>
      </w:r>
      <w:r w:rsidRPr="00DD0596">
        <w:rPr>
          <w:rFonts w:ascii="Times New Roman" w:hAnsi="Times New Roman" w:cs="Times New Roman"/>
          <w:sz w:val="24"/>
          <w:szCs w:val="24"/>
        </w:rPr>
        <w:t>dengan meningkatkan dan mempertahankan kinerja keuangan</w:t>
      </w:r>
      <w:r>
        <w:rPr>
          <w:rFonts w:ascii="Times New Roman" w:hAnsi="Times New Roman" w:cs="Times New Roman"/>
          <w:sz w:val="24"/>
          <w:szCs w:val="24"/>
        </w:rPr>
        <w:t xml:space="preserve"> </w:t>
      </w:r>
      <w:r w:rsidRPr="00DD0596">
        <w:rPr>
          <w:rFonts w:ascii="Times New Roman" w:hAnsi="Times New Roman" w:cs="Times New Roman"/>
          <w:sz w:val="24"/>
          <w:szCs w:val="24"/>
        </w:rPr>
        <w:t>yang baik (Hantono, 2017).</w:t>
      </w:r>
      <w:proofErr w:type="gramEnd"/>
    </w:p>
    <w:p w14:paraId="3FDC3205" w14:textId="59D0AAF0" w:rsidR="00866F2C" w:rsidRDefault="00866F2C" w:rsidP="00866F2C">
      <w:pPr>
        <w:ind w:firstLine="720"/>
        <w:rPr>
          <w:rFonts w:ascii="Times New Roman" w:hAnsi="Times New Roman" w:cs="Times New Roman"/>
          <w:sz w:val="24"/>
          <w:szCs w:val="24"/>
        </w:rPr>
      </w:pPr>
      <w:r>
        <w:rPr>
          <w:rFonts w:ascii="Times New Roman" w:hAnsi="Times New Roman" w:cs="Times New Roman"/>
          <w:sz w:val="24"/>
          <w:szCs w:val="24"/>
        </w:rPr>
        <w:t>Dari tabel 4.2</w:t>
      </w:r>
      <w:r w:rsidRPr="005920C8">
        <w:rPr>
          <w:rFonts w:ascii="Times New Roman" w:hAnsi="Times New Roman" w:cs="Times New Roman"/>
          <w:sz w:val="24"/>
          <w:szCs w:val="24"/>
        </w:rPr>
        <w:t xml:space="preserve"> terlihat perhitungan </w:t>
      </w:r>
      <w:r w:rsidRPr="005920C8">
        <w:rPr>
          <w:rFonts w:ascii="Times New Roman" w:hAnsi="Times New Roman" w:cs="Times New Roman"/>
          <w:i/>
          <w:sz w:val="24"/>
          <w:szCs w:val="24"/>
        </w:rPr>
        <w:t xml:space="preserve">Return </w:t>
      </w:r>
      <w:proofErr w:type="gramStart"/>
      <w:r w:rsidRPr="005920C8">
        <w:rPr>
          <w:rFonts w:ascii="Times New Roman" w:hAnsi="Times New Roman" w:cs="Times New Roman"/>
          <w:i/>
          <w:sz w:val="24"/>
          <w:szCs w:val="24"/>
        </w:rPr>
        <w:t>On</w:t>
      </w:r>
      <w:proofErr w:type="gramEnd"/>
      <w:r w:rsidRPr="005920C8">
        <w:rPr>
          <w:rFonts w:ascii="Times New Roman" w:hAnsi="Times New Roman" w:cs="Times New Roman"/>
          <w:i/>
          <w:sz w:val="24"/>
          <w:szCs w:val="24"/>
        </w:rPr>
        <w:t xml:space="preserve"> Asset Ratio</w:t>
      </w:r>
      <w:r w:rsidRPr="005920C8">
        <w:rPr>
          <w:rFonts w:ascii="Times New Roman" w:hAnsi="Times New Roman" w:cs="Times New Roman"/>
          <w:sz w:val="24"/>
          <w:szCs w:val="24"/>
        </w:rPr>
        <w:t xml:space="preserve"> (Rasio Penge</w:t>
      </w:r>
      <w:r>
        <w:rPr>
          <w:rFonts w:ascii="Times New Roman" w:hAnsi="Times New Roman" w:cs="Times New Roman"/>
          <w:sz w:val="24"/>
          <w:szCs w:val="24"/>
        </w:rPr>
        <w:t>mbalian Asset) pada periode 2020-2022. Pada tahun 2020</w:t>
      </w:r>
      <w:r w:rsidRPr="005920C8">
        <w:rPr>
          <w:rFonts w:ascii="Times New Roman" w:hAnsi="Times New Roman" w:cs="Times New Roman"/>
          <w:sz w:val="24"/>
          <w:szCs w:val="24"/>
        </w:rPr>
        <w:t xml:space="preserve"> </w:t>
      </w:r>
      <w:r>
        <w:rPr>
          <w:rFonts w:ascii="Times New Roman" w:hAnsi="Times New Roman" w:cs="Times New Roman"/>
          <w:sz w:val="24"/>
          <w:szCs w:val="24"/>
        </w:rPr>
        <w:t>menghasilkan ROA sebesar 1.17%, Pada tahun 2021 sebesar 1.15% dan  pada tahun 2022</w:t>
      </w:r>
      <w:r w:rsidRPr="005920C8">
        <w:rPr>
          <w:rFonts w:ascii="Times New Roman" w:hAnsi="Times New Roman" w:cs="Times New Roman"/>
          <w:sz w:val="24"/>
          <w:szCs w:val="24"/>
        </w:rPr>
        <w:t xml:space="preserve"> sebesar </w:t>
      </w:r>
      <w:r>
        <w:rPr>
          <w:rFonts w:ascii="Times New Roman" w:hAnsi="Times New Roman" w:cs="Times New Roman"/>
          <w:sz w:val="24"/>
          <w:szCs w:val="24"/>
        </w:rPr>
        <w:t>1.10</w:t>
      </w:r>
      <w:r w:rsidRPr="005920C8">
        <w:rPr>
          <w:rFonts w:ascii="Times New Roman" w:hAnsi="Times New Roman" w:cs="Times New Roman"/>
          <w:sz w:val="24"/>
          <w:szCs w:val="24"/>
        </w:rPr>
        <w:t xml:space="preserve">%. </w:t>
      </w:r>
      <w:proofErr w:type="gramStart"/>
      <w:r w:rsidRPr="005920C8">
        <w:rPr>
          <w:rFonts w:ascii="Times New Roman" w:hAnsi="Times New Roman" w:cs="Times New Roman"/>
          <w:sz w:val="24"/>
          <w:szCs w:val="24"/>
        </w:rPr>
        <w:t>Hasil perhitungan Rasio Pengembalian Asset dilihat dari rata-rata persentase</w:t>
      </w:r>
      <w:r>
        <w:rPr>
          <w:rFonts w:ascii="Times New Roman" w:hAnsi="Times New Roman" w:cs="Times New Roman"/>
          <w:sz w:val="24"/>
          <w:szCs w:val="24"/>
        </w:rPr>
        <w:t xml:space="preserve"> rasio industry sejenis adalah 0.5 - 1.5</w:t>
      </w:r>
      <w:r w:rsidRPr="005920C8">
        <w:rPr>
          <w:rFonts w:ascii="Times New Roman" w:hAnsi="Times New Roman" w:cs="Times New Roman"/>
          <w:sz w:val="24"/>
          <w:szCs w:val="24"/>
        </w:rPr>
        <w:t>%.</w:t>
      </w:r>
      <w:proofErr w:type="gramEnd"/>
      <w:r w:rsidRPr="005920C8">
        <w:rPr>
          <w:rFonts w:ascii="Times New Roman" w:hAnsi="Times New Roman" w:cs="Times New Roman"/>
          <w:sz w:val="24"/>
          <w:szCs w:val="24"/>
        </w:rPr>
        <w:t xml:space="preserve"> </w:t>
      </w:r>
      <w:proofErr w:type="gramStart"/>
      <w:r w:rsidRPr="005920C8">
        <w:rPr>
          <w:rFonts w:ascii="Times New Roman" w:hAnsi="Times New Roman" w:cs="Times New Roman"/>
          <w:sz w:val="24"/>
          <w:szCs w:val="24"/>
        </w:rPr>
        <w:t xml:space="preserve">Artinya apabila ROA berada </w:t>
      </w:r>
      <w:r w:rsidRPr="005920C8">
        <w:rPr>
          <w:rFonts w:ascii="Times New Roman" w:hAnsi="Times New Roman" w:cs="Times New Roman"/>
          <w:sz w:val="24"/>
          <w:szCs w:val="24"/>
        </w:rPr>
        <w:lastRenderedPageBreak/>
        <w:t>diatas rata- rata standar menandakan perusahaan memiliki kinerja yang baik.</w:t>
      </w:r>
      <w:proofErr w:type="gramEnd"/>
      <w:r w:rsidRPr="005920C8">
        <w:rPr>
          <w:rFonts w:ascii="Times New Roman" w:hAnsi="Times New Roman" w:cs="Times New Roman"/>
          <w:sz w:val="24"/>
          <w:szCs w:val="24"/>
        </w:rPr>
        <w:t xml:space="preserve"> </w:t>
      </w:r>
      <w:proofErr w:type="gramStart"/>
      <w:r w:rsidRPr="005920C8">
        <w:rPr>
          <w:rFonts w:ascii="Times New Roman" w:hAnsi="Times New Roman" w:cs="Times New Roman"/>
          <w:sz w:val="24"/>
          <w:szCs w:val="24"/>
        </w:rPr>
        <w:t>Sedangkan apabila ROA dibawah atau tidak sesuai standar menandakan bahwa kinerja perusahaan dalam keadaan yang tidak baik.</w:t>
      </w:r>
      <w:proofErr w:type="gramEnd"/>
      <w:r>
        <w:rPr>
          <w:rFonts w:ascii="Times New Roman" w:hAnsi="Times New Roman" w:cs="Times New Roman"/>
          <w:sz w:val="24"/>
          <w:szCs w:val="24"/>
        </w:rPr>
        <w:t xml:space="preserve"> Dari hasil ROA pada tahun 2020 ke 2021</w:t>
      </w:r>
      <w:r w:rsidRPr="005920C8">
        <w:rPr>
          <w:rFonts w:ascii="Times New Roman" w:hAnsi="Times New Roman" w:cs="Times New Roman"/>
          <w:sz w:val="24"/>
          <w:szCs w:val="24"/>
        </w:rPr>
        <w:t xml:space="preserve"> mengalami penurunan 0.2%, kemudian </w:t>
      </w:r>
      <w:r>
        <w:rPr>
          <w:rFonts w:ascii="Times New Roman" w:hAnsi="Times New Roman" w:cs="Times New Roman"/>
          <w:sz w:val="24"/>
          <w:szCs w:val="24"/>
        </w:rPr>
        <w:t>kembali mengalami penurunan ditahun 2022</w:t>
      </w:r>
      <w:r w:rsidRPr="005920C8">
        <w:rPr>
          <w:rFonts w:ascii="Times New Roman" w:hAnsi="Times New Roman" w:cs="Times New Roman"/>
          <w:sz w:val="24"/>
          <w:szCs w:val="24"/>
        </w:rPr>
        <w:t xml:space="preserve"> sebe</w:t>
      </w:r>
      <w:r>
        <w:rPr>
          <w:rFonts w:ascii="Times New Roman" w:hAnsi="Times New Roman" w:cs="Times New Roman"/>
          <w:sz w:val="24"/>
          <w:szCs w:val="24"/>
        </w:rPr>
        <w:t>sar 0.5</w:t>
      </w:r>
      <w:r w:rsidRPr="005920C8">
        <w:rPr>
          <w:rFonts w:ascii="Times New Roman" w:hAnsi="Times New Roman" w:cs="Times New Roman"/>
          <w:sz w:val="24"/>
          <w:szCs w:val="24"/>
        </w:rPr>
        <w:t xml:space="preserve">%. Apabila dilihat dari rata- </w:t>
      </w:r>
      <w:r>
        <w:rPr>
          <w:rFonts w:ascii="Times New Roman" w:hAnsi="Times New Roman" w:cs="Times New Roman"/>
          <w:sz w:val="24"/>
          <w:szCs w:val="24"/>
        </w:rPr>
        <w:t>rata persentase ROA sebesar 1%</w:t>
      </w:r>
      <w:proofErr w:type="gramStart"/>
      <w:r w:rsidRPr="005920C8">
        <w:rPr>
          <w:rFonts w:ascii="Times New Roman" w:hAnsi="Times New Roman" w:cs="Times New Roman"/>
          <w:sz w:val="24"/>
          <w:szCs w:val="24"/>
        </w:rPr>
        <w:t>,maka</w:t>
      </w:r>
      <w:proofErr w:type="gramEnd"/>
      <w:r w:rsidRPr="005920C8">
        <w:rPr>
          <w:rFonts w:ascii="Times New Roman" w:hAnsi="Times New Roman" w:cs="Times New Roman"/>
          <w:sz w:val="24"/>
          <w:szCs w:val="24"/>
        </w:rPr>
        <w:t xml:space="preserve"> perusahaan memiliki kinerja yang </w:t>
      </w:r>
      <w:r>
        <w:rPr>
          <w:rFonts w:ascii="Times New Roman" w:hAnsi="Times New Roman" w:cs="Times New Roman"/>
          <w:sz w:val="24"/>
          <w:szCs w:val="24"/>
        </w:rPr>
        <w:t xml:space="preserve">cukup </w:t>
      </w:r>
      <w:r w:rsidRPr="005920C8">
        <w:rPr>
          <w:rFonts w:ascii="Times New Roman" w:hAnsi="Times New Roman" w:cs="Times New Roman"/>
          <w:sz w:val="24"/>
          <w:szCs w:val="24"/>
        </w:rPr>
        <w:t xml:space="preserve">baik. </w:t>
      </w:r>
      <w:proofErr w:type="gramStart"/>
      <w:r w:rsidRPr="005920C8">
        <w:rPr>
          <w:rFonts w:ascii="Times New Roman" w:hAnsi="Times New Roman" w:cs="Times New Roman"/>
          <w:sz w:val="24"/>
          <w:szCs w:val="24"/>
        </w:rPr>
        <w:t>Tapi karena mengalami penurunan maka perusahaan harus lebih efektif lagi dalam menghasilkan laba.</w:t>
      </w:r>
      <w:proofErr w:type="gramEnd"/>
    </w:p>
    <w:p w14:paraId="41F39204" w14:textId="1535A4CB" w:rsidR="00DD0596" w:rsidRDefault="00FD7E8E" w:rsidP="00FD7E8E">
      <w:pPr>
        <w:ind w:firstLine="720"/>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Chasanah (2020) tentang </w:t>
      </w:r>
      <w:r w:rsidRPr="00FD7E8E">
        <w:rPr>
          <w:rFonts w:ascii="Times New Roman" w:hAnsi="Times New Roman" w:cs="Times New Roman"/>
          <w:sz w:val="24"/>
          <w:szCs w:val="24"/>
        </w:rPr>
        <w:t>Penilaian Kinerja Keuangan Perusahaan Menggunakan Analisis</w:t>
      </w:r>
      <w:r>
        <w:rPr>
          <w:rFonts w:ascii="Times New Roman" w:hAnsi="Times New Roman" w:cs="Times New Roman"/>
          <w:sz w:val="24"/>
          <w:szCs w:val="24"/>
        </w:rPr>
        <w:t xml:space="preserve"> </w:t>
      </w:r>
      <w:r w:rsidRPr="00FD7E8E">
        <w:rPr>
          <w:rFonts w:ascii="Times New Roman" w:hAnsi="Times New Roman" w:cs="Times New Roman"/>
          <w:sz w:val="24"/>
          <w:szCs w:val="24"/>
        </w:rPr>
        <w:t>Rasio Keuangan Dan Konsep Economic Value Added (EVA)</w:t>
      </w:r>
      <w:r>
        <w:rPr>
          <w:rFonts w:ascii="Times New Roman" w:hAnsi="Times New Roman" w:cs="Times New Roman"/>
          <w:sz w:val="24"/>
          <w:szCs w:val="24"/>
        </w:rPr>
        <w:t xml:space="preserve"> </w:t>
      </w:r>
      <w:r w:rsidRPr="00FD7E8E">
        <w:rPr>
          <w:rFonts w:ascii="Times New Roman" w:hAnsi="Times New Roman" w:cs="Times New Roman"/>
          <w:sz w:val="24"/>
          <w:szCs w:val="24"/>
        </w:rPr>
        <w:t>(Studi pada</w:t>
      </w:r>
      <w:r>
        <w:rPr>
          <w:rFonts w:ascii="Times New Roman" w:hAnsi="Times New Roman" w:cs="Times New Roman"/>
          <w:sz w:val="24"/>
          <w:szCs w:val="24"/>
        </w:rPr>
        <w:t xml:space="preserve"> </w:t>
      </w:r>
      <w:r w:rsidRPr="00FD7E8E">
        <w:rPr>
          <w:rFonts w:ascii="Times New Roman" w:hAnsi="Times New Roman" w:cs="Times New Roman"/>
          <w:sz w:val="24"/>
          <w:szCs w:val="24"/>
        </w:rPr>
        <w:t>PT Gudang Garam, Tbk dan PT HM Sampoerna, Tbk yang Terdaftar di</w:t>
      </w:r>
      <w:r>
        <w:rPr>
          <w:rFonts w:ascii="Times New Roman" w:hAnsi="Times New Roman" w:cs="Times New Roman"/>
          <w:sz w:val="24"/>
          <w:szCs w:val="24"/>
        </w:rPr>
        <w:t xml:space="preserve"> </w:t>
      </w:r>
      <w:r w:rsidRPr="00FD7E8E">
        <w:rPr>
          <w:rFonts w:ascii="Times New Roman" w:hAnsi="Times New Roman" w:cs="Times New Roman"/>
          <w:sz w:val="24"/>
          <w:szCs w:val="24"/>
        </w:rPr>
        <w:t>Bursa Efek Indonesia Periode 2011-2013)</w:t>
      </w:r>
      <w:r>
        <w:rPr>
          <w:rFonts w:ascii="Times New Roman" w:hAnsi="Times New Roman" w:cs="Times New Roman"/>
          <w:sz w:val="24"/>
          <w:szCs w:val="24"/>
        </w:rPr>
        <w:t xml:space="preserve"> yang menemukan bahwa </w:t>
      </w:r>
      <w:r w:rsidRPr="00FD7E8E">
        <w:rPr>
          <w:rFonts w:ascii="Times New Roman" w:hAnsi="Times New Roman" w:cs="Times New Roman"/>
          <w:sz w:val="24"/>
          <w:szCs w:val="24"/>
        </w:rPr>
        <w:t>Rasio Profitabilitas PT</w:t>
      </w:r>
      <w:r>
        <w:rPr>
          <w:rFonts w:ascii="Times New Roman" w:hAnsi="Times New Roman" w:cs="Times New Roman"/>
          <w:sz w:val="24"/>
          <w:szCs w:val="24"/>
        </w:rPr>
        <w:t xml:space="preserve"> </w:t>
      </w:r>
      <w:r w:rsidRPr="00FD7E8E">
        <w:rPr>
          <w:rFonts w:ascii="Times New Roman" w:hAnsi="Times New Roman" w:cs="Times New Roman"/>
          <w:sz w:val="24"/>
          <w:szCs w:val="24"/>
        </w:rPr>
        <w:t>HM Sampoerna, Tbk lebih besar daripada PT</w:t>
      </w:r>
      <w:r>
        <w:rPr>
          <w:rFonts w:ascii="Times New Roman" w:hAnsi="Times New Roman" w:cs="Times New Roman"/>
          <w:sz w:val="24"/>
          <w:szCs w:val="24"/>
        </w:rPr>
        <w:t xml:space="preserve"> </w:t>
      </w:r>
      <w:r w:rsidRPr="00FD7E8E">
        <w:rPr>
          <w:rFonts w:ascii="Times New Roman" w:hAnsi="Times New Roman" w:cs="Times New Roman"/>
          <w:sz w:val="24"/>
          <w:szCs w:val="24"/>
        </w:rPr>
        <w:t>Gudang Garam, Tbk yang berarti kemampuan PT</w:t>
      </w:r>
      <w:r>
        <w:rPr>
          <w:rFonts w:ascii="Times New Roman" w:hAnsi="Times New Roman" w:cs="Times New Roman"/>
          <w:sz w:val="24"/>
          <w:szCs w:val="24"/>
        </w:rPr>
        <w:t xml:space="preserve">. </w:t>
      </w:r>
      <w:r w:rsidRPr="00FD7E8E">
        <w:rPr>
          <w:rFonts w:ascii="Times New Roman" w:hAnsi="Times New Roman" w:cs="Times New Roman"/>
          <w:sz w:val="24"/>
          <w:szCs w:val="24"/>
        </w:rPr>
        <w:t>HM Sampoerna, Tbk memperoleh laba dari hasil</w:t>
      </w:r>
      <w:r>
        <w:rPr>
          <w:rFonts w:ascii="Times New Roman" w:hAnsi="Times New Roman" w:cs="Times New Roman"/>
          <w:sz w:val="24"/>
          <w:szCs w:val="24"/>
        </w:rPr>
        <w:t xml:space="preserve"> </w:t>
      </w:r>
      <w:r w:rsidRPr="00FD7E8E">
        <w:rPr>
          <w:rFonts w:ascii="Times New Roman" w:hAnsi="Times New Roman" w:cs="Times New Roman"/>
          <w:sz w:val="24"/>
          <w:szCs w:val="24"/>
        </w:rPr>
        <w:t>penjualan dan pengelolaan aktiva dan modal lebih</w:t>
      </w:r>
      <w:r>
        <w:rPr>
          <w:rFonts w:ascii="Times New Roman" w:hAnsi="Times New Roman" w:cs="Times New Roman"/>
          <w:sz w:val="24"/>
          <w:szCs w:val="24"/>
        </w:rPr>
        <w:t xml:space="preserve"> </w:t>
      </w:r>
      <w:r w:rsidRPr="00FD7E8E">
        <w:rPr>
          <w:rFonts w:ascii="Times New Roman" w:hAnsi="Times New Roman" w:cs="Times New Roman"/>
          <w:sz w:val="24"/>
          <w:szCs w:val="24"/>
        </w:rPr>
        <w:t>baik daripada PT Gudang Garam, Tbk.</w:t>
      </w:r>
    </w:p>
    <w:p w14:paraId="6DC080C3" w14:textId="60FADB44" w:rsidR="00FD7E8E" w:rsidRPr="0039213B" w:rsidRDefault="00FD7E8E" w:rsidP="0039213B">
      <w:pPr>
        <w:rPr>
          <w:rFonts w:ascii="Times New Roman" w:hAnsi="Times New Roman" w:cs="Times New Roman"/>
          <w:b/>
          <w:bCs/>
          <w:iCs/>
          <w:sz w:val="24"/>
          <w:szCs w:val="24"/>
        </w:rPr>
      </w:pPr>
      <w:r w:rsidRPr="00FD7E8E">
        <w:rPr>
          <w:rFonts w:ascii="Times New Roman" w:hAnsi="Times New Roman" w:cs="Times New Roman"/>
          <w:b/>
          <w:bCs/>
          <w:sz w:val="24"/>
          <w:szCs w:val="24"/>
        </w:rPr>
        <w:t xml:space="preserve">4.2.2 </w:t>
      </w:r>
      <w:r w:rsidRPr="00FD7E8E">
        <w:rPr>
          <w:rFonts w:ascii="Times New Roman" w:hAnsi="Times New Roman" w:cs="Times New Roman"/>
          <w:b/>
          <w:bCs/>
          <w:sz w:val="24"/>
          <w:szCs w:val="24"/>
        </w:rPr>
        <w:tab/>
        <w:t>NPM (</w:t>
      </w:r>
      <w:r w:rsidRPr="00FD7E8E">
        <w:rPr>
          <w:rFonts w:ascii="Times New Roman" w:hAnsi="Times New Roman" w:cs="Times New Roman"/>
          <w:b/>
          <w:bCs/>
          <w:i/>
          <w:sz w:val="24"/>
          <w:szCs w:val="24"/>
        </w:rPr>
        <w:t xml:space="preserve">Net Profit </w:t>
      </w:r>
      <w:r w:rsidRPr="00FD7E8E">
        <w:rPr>
          <w:rFonts w:ascii="Times New Roman" w:hAnsi="Times New Roman" w:cs="Times New Roman"/>
          <w:b/>
          <w:bCs/>
          <w:iCs/>
          <w:sz w:val="24"/>
          <w:szCs w:val="24"/>
        </w:rPr>
        <w:t>Margin) sebagai Dasar Penilaian Kinerja Keuangan</w:t>
      </w:r>
    </w:p>
    <w:p w14:paraId="60DB661C" w14:textId="7012B47C" w:rsidR="0039213B" w:rsidRPr="0039213B" w:rsidRDefault="0039213B" w:rsidP="0039213B">
      <w:pPr>
        <w:ind w:firstLine="720"/>
        <w:rPr>
          <w:rFonts w:ascii="Times New Roman" w:hAnsi="Times New Roman" w:cs="Times New Roman"/>
          <w:sz w:val="24"/>
          <w:szCs w:val="24"/>
        </w:rPr>
      </w:pPr>
      <w:proofErr w:type="gramStart"/>
      <w:r w:rsidRPr="0039213B">
        <w:rPr>
          <w:rFonts w:ascii="Times New Roman" w:hAnsi="Times New Roman" w:cs="Times New Roman"/>
          <w:sz w:val="24"/>
          <w:szCs w:val="24"/>
        </w:rPr>
        <w:t>Net Profit Margin (NPM) merupakan rasio yang menghitung sejauh mana</w:t>
      </w:r>
      <w:r>
        <w:rPr>
          <w:rFonts w:ascii="Times New Roman" w:hAnsi="Times New Roman" w:cs="Times New Roman"/>
          <w:sz w:val="24"/>
          <w:szCs w:val="24"/>
        </w:rPr>
        <w:t xml:space="preserve"> </w:t>
      </w:r>
      <w:r w:rsidRPr="0039213B">
        <w:rPr>
          <w:rFonts w:ascii="Times New Roman" w:hAnsi="Times New Roman" w:cs="Times New Roman"/>
          <w:sz w:val="24"/>
          <w:szCs w:val="24"/>
        </w:rPr>
        <w:t>kemampuan perusahaan menghasilkan laba bersih pada tingkat penjualan tertentu.</w:t>
      </w:r>
      <w:proofErr w:type="gramEnd"/>
    </w:p>
    <w:p w14:paraId="22BDF7A1" w14:textId="77777777" w:rsidR="0039213B" w:rsidRDefault="0039213B" w:rsidP="0039213B">
      <w:pPr>
        <w:rPr>
          <w:rFonts w:ascii="Times New Roman" w:hAnsi="Times New Roman" w:cs="Times New Roman"/>
          <w:sz w:val="24"/>
          <w:szCs w:val="24"/>
        </w:rPr>
      </w:pPr>
      <w:proofErr w:type="gramStart"/>
      <w:r w:rsidRPr="0039213B">
        <w:rPr>
          <w:rFonts w:ascii="Times New Roman" w:hAnsi="Times New Roman" w:cs="Times New Roman"/>
          <w:sz w:val="24"/>
          <w:szCs w:val="24"/>
        </w:rPr>
        <w:t>Rasio ini diinterpretasikan juga sebagai kemampuan perusahaan menekan biaya</w:t>
      </w:r>
      <w:r>
        <w:rPr>
          <w:rFonts w:ascii="Times New Roman" w:hAnsi="Times New Roman" w:cs="Times New Roman"/>
          <w:sz w:val="24"/>
          <w:szCs w:val="24"/>
        </w:rPr>
        <w:t>-</w:t>
      </w:r>
      <w:r w:rsidRPr="0039213B">
        <w:rPr>
          <w:rFonts w:ascii="Times New Roman" w:hAnsi="Times New Roman" w:cs="Times New Roman"/>
          <w:sz w:val="24"/>
          <w:szCs w:val="24"/>
        </w:rPr>
        <w:t>biaya perusahaan pada peiode tertentu.</w:t>
      </w:r>
      <w:proofErr w:type="gramEnd"/>
      <w:r w:rsidRPr="0039213B">
        <w:rPr>
          <w:rFonts w:ascii="Times New Roman" w:hAnsi="Times New Roman" w:cs="Times New Roman"/>
          <w:sz w:val="24"/>
          <w:szCs w:val="24"/>
        </w:rPr>
        <w:t xml:space="preserve"> </w:t>
      </w:r>
      <w:proofErr w:type="gramStart"/>
      <w:r w:rsidRPr="0039213B">
        <w:rPr>
          <w:rFonts w:ascii="Times New Roman" w:hAnsi="Times New Roman" w:cs="Times New Roman"/>
          <w:sz w:val="24"/>
          <w:szCs w:val="24"/>
        </w:rPr>
        <w:t>Rasio ini membandingkan antara</w:t>
      </w:r>
      <w:r>
        <w:rPr>
          <w:rFonts w:ascii="Times New Roman" w:hAnsi="Times New Roman" w:cs="Times New Roman"/>
          <w:sz w:val="24"/>
          <w:szCs w:val="24"/>
        </w:rPr>
        <w:t xml:space="preserve"> </w:t>
      </w:r>
      <w:r w:rsidRPr="0039213B">
        <w:rPr>
          <w:rFonts w:ascii="Times New Roman" w:hAnsi="Times New Roman" w:cs="Times New Roman"/>
          <w:sz w:val="24"/>
          <w:szCs w:val="24"/>
        </w:rPr>
        <w:t>keuntungan bersih setelah pajak terhadap penjualan bersih.</w:t>
      </w:r>
      <w:proofErr w:type="gramEnd"/>
      <w:r>
        <w:rPr>
          <w:rFonts w:ascii="Times New Roman" w:hAnsi="Times New Roman" w:cs="Times New Roman"/>
          <w:sz w:val="24"/>
          <w:szCs w:val="24"/>
        </w:rPr>
        <w:t xml:space="preserve"> </w:t>
      </w:r>
      <w:proofErr w:type="gramStart"/>
      <w:r w:rsidRPr="0039213B">
        <w:rPr>
          <w:rFonts w:ascii="Times New Roman" w:hAnsi="Times New Roman" w:cs="Times New Roman"/>
          <w:sz w:val="24"/>
          <w:szCs w:val="24"/>
        </w:rPr>
        <w:t>Kalau rasio ini semakin tinggi berarti menunjukkan kemampuan</w:t>
      </w:r>
      <w:r>
        <w:rPr>
          <w:rFonts w:ascii="Times New Roman" w:hAnsi="Times New Roman" w:cs="Times New Roman"/>
          <w:sz w:val="24"/>
          <w:szCs w:val="24"/>
        </w:rPr>
        <w:t xml:space="preserve"> </w:t>
      </w:r>
      <w:r w:rsidRPr="0039213B">
        <w:rPr>
          <w:rFonts w:ascii="Times New Roman" w:hAnsi="Times New Roman" w:cs="Times New Roman"/>
          <w:sz w:val="24"/>
          <w:szCs w:val="24"/>
        </w:rPr>
        <w:t xml:space="preserve">perusahaan menghasilkan laba </w:t>
      </w:r>
      <w:r w:rsidRPr="0039213B">
        <w:rPr>
          <w:rFonts w:ascii="Times New Roman" w:hAnsi="Times New Roman" w:cs="Times New Roman"/>
          <w:sz w:val="24"/>
          <w:szCs w:val="24"/>
        </w:rPr>
        <w:lastRenderedPageBreak/>
        <w:t>yang tinggi pada tingkat penjualan tertentu.</w:t>
      </w:r>
      <w:proofErr w:type="gramEnd"/>
      <w:r>
        <w:rPr>
          <w:rFonts w:ascii="Times New Roman" w:hAnsi="Times New Roman" w:cs="Times New Roman"/>
          <w:sz w:val="24"/>
          <w:szCs w:val="24"/>
        </w:rPr>
        <w:t xml:space="preserve"> </w:t>
      </w:r>
      <w:proofErr w:type="gramStart"/>
      <w:r w:rsidRPr="0039213B">
        <w:rPr>
          <w:rFonts w:ascii="Times New Roman" w:hAnsi="Times New Roman" w:cs="Times New Roman"/>
          <w:sz w:val="24"/>
          <w:szCs w:val="24"/>
        </w:rPr>
        <w:t>Apabila rasio ini rendah menunjukkan penjualan yang terlalu rendah untuk tingkat</w:t>
      </w:r>
      <w:r>
        <w:rPr>
          <w:rFonts w:ascii="Times New Roman" w:hAnsi="Times New Roman" w:cs="Times New Roman"/>
          <w:sz w:val="24"/>
          <w:szCs w:val="24"/>
        </w:rPr>
        <w:t xml:space="preserve"> </w:t>
      </w:r>
      <w:r w:rsidRPr="0039213B">
        <w:rPr>
          <w:rFonts w:ascii="Times New Roman" w:hAnsi="Times New Roman" w:cs="Times New Roman"/>
          <w:sz w:val="24"/>
          <w:szCs w:val="24"/>
        </w:rPr>
        <w:t>biaya tertentu, atau biaya yang terlalu tinggi untuk penjualan tertentu, atau</w:t>
      </w:r>
      <w:r>
        <w:rPr>
          <w:rFonts w:ascii="Times New Roman" w:hAnsi="Times New Roman" w:cs="Times New Roman"/>
          <w:sz w:val="24"/>
          <w:szCs w:val="24"/>
        </w:rPr>
        <w:t xml:space="preserve"> </w:t>
      </w:r>
      <w:r w:rsidRPr="0039213B">
        <w:rPr>
          <w:rFonts w:ascii="Times New Roman" w:hAnsi="Times New Roman" w:cs="Times New Roman"/>
          <w:sz w:val="24"/>
          <w:szCs w:val="24"/>
        </w:rPr>
        <w:t>kombinasi dari kedua hal tersebut.</w:t>
      </w:r>
      <w:proofErr w:type="gramEnd"/>
    </w:p>
    <w:p w14:paraId="08F89661" w14:textId="4510856A" w:rsidR="0039213B" w:rsidRDefault="0039213B" w:rsidP="0039213B">
      <w:pPr>
        <w:ind w:firstLine="720"/>
        <w:rPr>
          <w:rFonts w:ascii="Times New Roman" w:hAnsi="Times New Roman" w:cs="Times New Roman"/>
          <w:sz w:val="24"/>
          <w:szCs w:val="24"/>
        </w:rPr>
      </w:pPr>
      <w:proofErr w:type="gramStart"/>
      <w:r w:rsidRPr="0039213B">
        <w:rPr>
          <w:rFonts w:ascii="Times New Roman" w:hAnsi="Times New Roman" w:cs="Times New Roman"/>
          <w:sz w:val="24"/>
          <w:szCs w:val="24"/>
        </w:rPr>
        <w:t>Menurut Pastowo (20</w:t>
      </w:r>
      <w:r>
        <w:rPr>
          <w:rFonts w:ascii="Times New Roman" w:hAnsi="Times New Roman" w:cs="Times New Roman"/>
          <w:sz w:val="24"/>
          <w:szCs w:val="24"/>
        </w:rPr>
        <w:t>19</w:t>
      </w:r>
      <w:r w:rsidRPr="0039213B">
        <w:rPr>
          <w:rFonts w:ascii="Times New Roman" w:hAnsi="Times New Roman" w:cs="Times New Roman"/>
          <w:sz w:val="24"/>
          <w:szCs w:val="24"/>
        </w:rPr>
        <w:t>:97) rasio Net Profit Margin (NPM)</w:t>
      </w:r>
      <w:r>
        <w:rPr>
          <w:rFonts w:ascii="Times New Roman" w:hAnsi="Times New Roman" w:cs="Times New Roman"/>
          <w:sz w:val="24"/>
          <w:szCs w:val="24"/>
        </w:rPr>
        <w:t xml:space="preserve"> </w:t>
      </w:r>
      <w:r w:rsidRPr="0039213B">
        <w:rPr>
          <w:rFonts w:ascii="Times New Roman" w:hAnsi="Times New Roman" w:cs="Times New Roman"/>
          <w:sz w:val="24"/>
          <w:szCs w:val="24"/>
        </w:rPr>
        <w:t>merupakan rasio yang mengukur rupiah laba yang dihasilkan oleh setiap satu</w:t>
      </w:r>
      <w:r>
        <w:rPr>
          <w:rFonts w:ascii="Times New Roman" w:hAnsi="Times New Roman" w:cs="Times New Roman"/>
          <w:sz w:val="24"/>
          <w:szCs w:val="24"/>
        </w:rPr>
        <w:t xml:space="preserve"> </w:t>
      </w:r>
      <w:r w:rsidRPr="0039213B">
        <w:rPr>
          <w:rFonts w:ascii="Times New Roman" w:hAnsi="Times New Roman" w:cs="Times New Roman"/>
          <w:sz w:val="24"/>
          <w:szCs w:val="24"/>
        </w:rPr>
        <w:t>rupiah penjualan.</w:t>
      </w:r>
      <w:proofErr w:type="gramEnd"/>
      <w:r w:rsidRPr="0039213B">
        <w:rPr>
          <w:rFonts w:ascii="Times New Roman" w:hAnsi="Times New Roman" w:cs="Times New Roman"/>
          <w:sz w:val="24"/>
          <w:szCs w:val="24"/>
        </w:rPr>
        <w:t xml:space="preserve"> </w:t>
      </w:r>
      <w:proofErr w:type="gramStart"/>
      <w:r w:rsidRPr="0039213B">
        <w:rPr>
          <w:rFonts w:ascii="Times New Roman" w:hAnsi="Times New Roman" w:cs="Times New Roman"/>
          <w:sz w:val="24"/>
          <w:szCs w:val="24"/>
        </w:rPr>
        <w:t>Rasio ini memberi gambaran laba untuk para pemegang saham</w:t>
      </w:r>
      <w:r>
        <w:rPr>
          <w:rFonts w:ascii="Times New Roman" w:hAnsi="Times New Roman" w:cs="Times New Roman"/>
          <w:sz w:val="24"/>
          <w:szCs w:val="24"/>
        </w:rPr>
        <w:t xml:space="preserve"> </w:t>
      </w:r>
      <w:r w:rsidRPr="0039213B">
        <w:rPr>
          <w:rFonts w:ascii="Times New Roman" w:hAnsi="Times New Roman" w:cs="Times New Roman"/>
          <w:sz w:val="24"/>
          <w:szCs w:val="24"/>
        </w:rPr>
        <w:t>sebagai persentase dari penjualan.</w:t>
      </w:r>
      <w:proofErr w:type="gramEnd"/>
      <w:r w:rsidRPr="0039213B">
        <w:rPr>
          <w:rFonts w:ascii="Times New Roman" w:hAnsi="Times New Roman" w:cs="Times New Roman"/>
          <w:sz w:val="24"/>
          <w:szCs w:val="24"/>
        </w:rPr>
        <w:t xml:space="preserve"> Meraih profit yang diharapkan, maka efisiensi</w:t>
      </w:r>
      <w:r>
        <w:rPr>
          <w:rFonts w:ascii="Times New Roman" w:hAnsi="Times New Roman" w:cs="Times New Roman"/>
          <w:sz w:val="24"/>
          <w:szCs w:val="24"/>
        </w:rPr>
        <w:t xml:space="preserve"> </w:t>
      </w:r>
      <w:r w:rsidRPr="0039213B">
        <w:rPr>
          <w:rFonts w:ascii="Times New Roman" w:hAnsi="Times New Roman" w:cs="Times New Roman"/>
          <w:sz w:val="24"/>
          <w:szCs w:val="24"/>
        </w:rPr>
        <w:t>mutlak harus dilakukan oleh setiap perusahaan, tidak terkecuali perusahaan</w:t>
      </w:r>
      <w:r>
        <w:rPr>
          <w:rFonts w:ascii="Times New Roman" w:hAnsi="Times New Roman" w:cs="Times New Roman"/>
          <w:sz w:val="24"/>
          <w:szCs w:val="24"/>
        </w:rPr>
        <w:t xml:space="preserve"> </w:t>
      </w:r>
      <w:r w:rsidRPr="0039213B">
        <w:rPr>
          <w:rFonts w:ascii="Times New Roman" w:hAnsi="Times New Roman" w:cs="Times New Roman"/>
          <w:sz w:val="24"/>
          <w:szCs w:val="24"/>
        </w:rPr>
        <w:t>dagang dalam rangka menjaga kelangsungan usaha maupun meningkatkan daya</w:t>
      </w:r>
      <w:r>
        <w:rPr>
          <w:rFonts w:ascii="Times New Roman" w:hAnsi="Times New Roman" w:cs="Times New Roman"/>
          <w:sz w:val="24"/>
          <w:szCs w:val="24"/>
        </w:rPr>
        <w:t xml:space="preserve"> </w:t>
      </w:r>
      <w:r w:rsidRPr="0039213B">
        <w:rPr>
          <w:rFonts w:ascii="Times New Roman" w:hAnsi="Times New Roman" w:cs="Times New Roman"/>
          <w:sz w:val="24"/>
          <w:szCs w:val="24"/>
        </w:rPr>
        <w:t>saing</w:t>
      </w:r>
      <w:r>
        <w:rPr>
          <w:rFonts w:ascii="Times New Roman" w:hAnsi="Times New Roman" w:cs="Times New Roman"/>
          <w:sz w:val="24"/>
          <w:szCs w:val="24"/>
        </w:rPr>
        <w:t>.</w:t>
      </w:r>
    </w:p>
    <w:p w14:paraId="7D77C5FA" w14:textId="7A56C495" w:rsidR="00866F2C" w:rsidRDefault="00866F2C" w:rsidP="00866F2C">
      <w:pPr>
        <w:ind w:firstLine="720"/>
        <w:rPr>
          <w:rFonts w:ascii="Times New Roman" w:hAnsi="Times New Roman" w:cs="Times New Roman"/>
          <w:sz w:val="24"/>
          <w:szCs w:val="24"/>
        </w:rPr>
      </w:pPr>
      <w:proofErr w:type="gramStart"/>
      <w:r>
        <w:rPr>
          <w:rFonts w:ascii="Times New Roman" w:hAnsi="Times New Roman" w:cs="Times New Roman"/>
          <w:sz w:val="24"/>
          <w:szCs w:val="24"/>
        </w:rPr>
        <w:t>Dari tabel 4.2</w:t>
      </w:r>
      <w:r w:rsidRPr="00786389">
        <w:rPr>
          <w:rFonts w:ascii="Times New Roman" w:hAnsi="Times New Roman" w:cs="Times New Roman"/>
          <w:sz w:val="24"/>
          <w:szCs w:val="24"/>
        </w:rPr>
        <w:t xml:space="preserve"> </w:t>
      </w:r>
      <w:r>
        <w:rPr>
          <w:rFonts w:ascii="Times New Roman" w:hAnsi="Times New Roman" w:cs="Times New Roman"/>
          <w:sz w:val="24"/>
          <w:szCs w:val="24"/>
        </w:rPr>
        <w:t xml:space="preserve">juga </w:t>
      </w:r>
      <w:r w:rsidRPr="00786389">
        <w:rPr>
          <w:rFonts w:ascii="Times New Roman" w:hAnsi="Times New Roman" w:cs="Times New Roman"/>
          <w:sz w:val="24"/>
          <w:szCs w:val="24"/>
        </w:rPr>
        <w:t>terlihat perhitunga</w:t>
      </w:r>
      <w:r>
        <w:rPr>
          <w:rFonts w:ascii="Times New Roman" w:hAnsi="Times New Roman" w:cs="Times New Roman"/>
          <w:sz w:val="24"/>
          <w:szCs w:val="24"/>
        </w:rPr>
        <w:t>n rasio margin laba bersih (</w:t>
      </w:r>
      <w:r w:rsidRPr="00FD2C3B">
        <w:rPr>
          <w:rFonts w:ascii="Times New Roman" w:hAnsi="Times New Roman" w:cs="Times New Roman"/>
          <w:i/>
          <w:sz w:val="24"/>
          <w:szCs w:val="24"/>
        </w:rPr>
        <w:t>Net Profit Margin</w:t>
      </w:r>
      <w:r>
        <w:rPr>
          <w:rFonts w:ascii="Times New Roman" w:hAnsi="Times New Roman" w:cs="Times New Roman"/>
          <w:sz w:val="24"/>
          <w:szCs w:val="24"/>
        </w:rPr>
        <w:t>) pada periode 2020</w:t>
      </w:r>
      <w:r w:rsidRPr="00786389">
        <w:rPr>
          <w:rFonts w:ascii="Times New Roman" w:hAnsi="Times New Roman" w:cs="Times New Roman"/>
          <w:sz w:val="24"/>
          <w:szCs w:val="24"/>
        </w:rPr>
        <w:t>-</w:t>
      </w:r>
      <w:r>
        <w:rPr>
          <w:rFonts w:ascii="Times New Roman" w:hAnsi="Times New Roman" w:cs="Times New Roman"/>
          <w:sz w:val="24"/>
          <w:szCs w:val="24"/>
        </w:rPr>
        <w:t>2023.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tahun 2020 rasio ini sebesar 9.10</w:t>
      </w:r>
      <w:r w:rsidRPr="00786389">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Pada tahun 2021 rasio ini sebesar 9.45</w:t>
      </w:r>
      <w:r w:rsidRPr="00786389">
        <w:rPr>
          <w:rFonts w:ascii="Times New Roman" w:hAnsi="Times New Roman" w:cs="Times New Roman"/>
          <w:sz w:val="24"/>
          <w:szCs w:val="24"/>
        </w:rPr>
        <w:t xml:space="preserve">% </w:t>
      </w:r>
      <w:r>
        <w:rPr>
          <w:rFonts w:ascii="Times New Roman" w:hAnsi="Times New Roman" w:cs="Times New Roman"/>
          <w:sz w:val="24"/>
          <w:szCs w:val="24"/>
        </w:rPr>
        <w:t xml:space="preserve">dan pada tahun 2022 rasio ini sebesar 10.24%. </w:t>
      </w:r>
      <w:proofErr w:type="gramStart"/>
      <w:r w:rsidRPr="00786389">
        <w:rPr>
          <w:rFonts w:ascii="Times New Roman" w:hAnsi="Times New Roman" w:cs="Times New Roman"/>
          <w:sz w:val="24"/>
          <w:szCs w:val="24"/>
        </w:rPr>
        <w:t>Hasil perhitungan rasio margin l</w:t>
      </w:r>
      <w:r>
        <w:rPr>
          <w:rFonts w:ascii="Times New Roman" w:hAnsi="Times New Roman" w:cs="Times New Roman"/>
          <w:sz w:val="24"/>
          <w:szCs w:val="24"/>
        </w:rPr>
        <w:t xml:space="preserve">aba bersih yaitu semakin tinggi </w:t>
      </w:r>
      <w:r w:rsidRPr="00786389">
        <w:rPr>
          <w:rFonts w:ascii="Times New Roman" w:hAnsi="Times New Roman" w:cs="Times New Roman"/>
          <w:sz w:val="24"/>
          <w:szCs w:val="24"/>
        </w:rPr>
        <w:t>atau mengalami kenaikan persent</w:t>
      </w:r>
      <w:r>
        <w:rPr>
          <w:rFonts w:ascii="Times New Roman" w:hAnsi="Times New Roman" w:cs="Times New Roman"/>
          <w:sz w:val="24"/>
          <w:szCs w:val="24"/>
        </w:rPr>
        <w:t xml:space="preserve">ase rasio ini maka semakin baik </w:t>
      </w:r>
      <w:r w:rsidRPr="00786389">
        <w:rPr>
          <w:rFonts w:ascii="Times New Roman" w:hAnsi="Times New Roman" w:cs="Times New Roman"/>
          <w:sz w:val="24"/>
          <w:szCs w:val="24"/>
        </w:rPr>
        <w:t>operasi suatu perusahaan,</w:t>
      </w:r>
      <w:r>
        <w:rPr>
          <w:rFonts w:ascii="Times New Roman" w:hAnsi="Times New Roman" w:cs="Times New Roman"/>
          <w:sz w:val="24"/>
          <w:szCs w:val="24"/>
        </w:rPr>
        <w:t xml:space="preserve"> sedangkan apabila menurun maka </w:t>
      </w:r>
      <w:r w:rsidRPr="00786389">
        <w:rPr>
          <w:rFonts w:ascii="Times New Roman" w:hAnsi="Times New Roman" w:cs="Times New Roman"/>
          <w:sz w:val="24"/>
          <w:szCs w:val="24"/>
        </w:rPr>
        <w:t>perusahaan kurang</w:t>
      </w:r>
      <w:r>
        <w:rPr>
          <w:rFonts w:ascii="Times New Roman" w:hAnsi="Times New Roman" w:cs="Times New Roman"/>
          <w:sz w:val="24"/>
          <w:szCs w:val="24"/>
        </w:rPr>
        <w:t xml:space="preserve"> mampu dalam mengelola kegiatan </w:t>
      </w:r>
      <w:r w:rsidRPr="00786389">
        <w:rPr>
          <w:rFonts w:ascii="Times New Roman" w:hAnsi="Times New Roman" w:cs="Times New Roman"/>
          <w:sz w:val="24"/>
          <w:szCs w:val="24"/>
        </w:rPr>
        <w:t>op</w:t>
      </w:r>
      <w:r>
        <w:rPr>
          <w:rFonts w:ascii="Times New Roman" w:hAnsi="Times New Roman" w:cs="Times New Roman"/>
          <w:sz w:val="24"/>
          <w:szCs w:val="24"/>
        </w:rPr>
        <w:t>erasionalnya.</w:t>
      </w:r>
      <w:proofErr w:type="gramEnd"/>
      <w:r>
        <w:rPr>
          <w:rFonts w:ascii="Times New Roman" w:hAnsi="Times New Roman" w:cs="Times New Roman"/>
          <w:sz w:val="24"/>
          <w:szCs w:val="24"/>
        </w:rPr>
        <w:t xml:space="preserve"> </w:t>
      </w:r>
      <w:proofErr w:type="gramStart"/>
      <w:r w:rsidRPr="00786389">
        <w:rPr>
          <w:rFonts w:ascii="Times New Roman" w:hAnsi="Times New Roman" w:cs="Times New Roman"/>
          <w:sz w:val="24"/>
          <w:szCs w:val="24"/>
        </w:rPr>
        <w:t>Secara keseluruhan pada rasio</w:t>
      </w:r>
      <w:r>
        <w:rPr>
          <w:rFonts w:ascii="Times New Roman" w:hAnsi="Times New Roman" w:cs="Times New Roman"/>
          <w:sz w:val="24"/>
          <w:szCs w:val="24"/>
        </w:rPr>
        <w:t xml:space="preserve"> margin laba bersih (</w:t>
      </w:r>
      <w:r w:rsidRPr="005216FF">
        <w:rPr>
          <w:rFonts w:ascii="Times New Roman" w:hAnsi="Times New Roman" w:cs="Times New Roman"/>
          <w:i/>
          <w:sz w:val="24"/>
          <w:szCs w:val="24"/>
        </w:rPr>
        <w:t>Net Profit Margin</w:t>
      </w:r>
      <w:r w:rsidRPr="00786389">
        <w:rPr>
          <w:rFonts w:ascii="Times New Roman" w:hAnsi="Times New Roman" w:cs="Times New Roman"/>
          <w:sz w:val="24"/>
          <w:szCs w:val="24"/>
        </w:rPr>
        <w:t>)</w:t>
      </w:r>
      <w:r>
        <w:rPr>
          <w:rFonts w:ascii="Times New Roman" w:hAnsi="Times New Roman" w:cs="Times New Roman"/>
          <w:sz w:val="24"/>
          <w:szCs w:val="24"/>
        </w:rPr>
        <w:t xml:space="preserve"> di </w:t>
      </w:r>
      <w:r w:rsidRPr="00707C39">
        <w:rPr>
          <w:rFonts w:ascii="Times New Roman" w:hAnsi="Times New Roman" w:cs="Times New Roman"/>
          <w:sz w:val="24"/>
          <w:szCs w:val="24"/>
        </w:rPr>
        <w:t>Koperasi Simpan Pinjam CU Damai Sejahtera</w:t>
      </w:r>
      <w:r w:rsidRPr="00786389">
        <w:rPr>
          <w:rFonts w:ascii="Times New Roman" w:hAnsi="Times New Roman" w:cs="Times New Roman"/>
          <w:sz w:val="24"/>
          <w:szCs w:val="24"/>
        </w:rPr>
        <w:t xml:space="preserve"> mengalami peningka</w:t>
      </w:r>
      <w:r>
        <w:rPr>
          <w:rFonts w:ascii="Times New Roman" w:hAnsi="Times New Roman" w:cs="Times New Roman"/>
          <w:sz w:val="24"/>
          <w:szCs w:val="24"/>
        </w:rPr>
        <w:t>tan setiap tahunnya.</w:t>
      </w:r>
      <w:proofErr w:type="gramEnd"/>
      <w:r>
        <w:rPr>
          <w:rFonts w:ascii="Times New Roman" w:hAnsi="Times New Roman" w:cs="Times New Roman"/>
          <w:sz w:val="24"/>
          <w:szCs w:val="24"/>
        </w:rPr>
        <w:t xml:space="preserve"> Persentase terendah yaitu pada tahun 2020</w:t>
      </w:r>
      <w:r w:rsidRPr="00786389">
        <w:rPr>
          <w:rFonts w:ascii="Times New Roman" w:hAnsi="Times New Roman" w:cs="Times New Roman"/>
          <w:sz w:val="24"/>
          <w:szCs w:val="24"/>
        </w:rPr>
        <w:t xml:space="preserve"> seb</w:t>
      </w:r>
      <w:r>
        <w:rPr>
          <w:rFonts w:ascii="Times New Roman" w:hAnsi="Times New Roman" w:cs="Times New Roman"/>
          <w:sz w:val="24"/>
          <w:szCs w:val="24"/>
        </w:rPr>
        <w:t>esar 9.10%, dan persentase rasio tertinggi yaitu pada tahun 2022 sebesar 10.25</w:t>
      </w:r>
      <w:r w:rsidRPr="00786389">
        <w:rPr>
          <w:rFonts w:ascii="Times New Roman" w:hAnsi="Times New Roman" w:cs="Times New Roman"/>
          <w:sz w:val="24"/>
          <w:szCs w:val="24"/>
        </w:rPr>
        <w:t xml:space="preserve">%. </w:t>
      </w:r>
      <w:proofErr w:type="gramStart"/>
      <w:r w:rsidRPr="00786389">
        <w:rPr>
          <w:rFonts w:ascii="Times New Roman" w:hAnsi="Times New Roman" w:cs="Times New Roman"/>
          <w:sz w:val="24"/>
          <w:szCs w:val="24"/>
        </w:rPr>
        <w:t>Secara kese</w:t>
      </w:r>
      <w:r>
        <w:rPr>
          <w:rFonts w:ascii="Times New Roman" w:hAnsi="Times New Roman" w:cs="Times New Roman"/>
          <w:sz w:val="24"/>
          <w:szCs w:val="24"/>
        </w:rPr>
        <w:t xml:space="preserve">luruhan </w:t>
      </w:r>
      <w:r w:rsidRPr="00786389">
        <w:rPr>
          <w:rFonts w:ascii="Times New Roman" w:hAnsi="Times New Roman" w:cs="Times New Roman"/>
          <w:sz w:val="24"/>
          <w:szCs w:val="24"/>
        </w:rPr>
        <w:t>dilihat dari rasio margin laba bersih</w:t>
      </w:r>
      <w:r>
        <w:rPr>
          <w:rFonts w:ascii="Times New Roman" w:hAnsi="Times New Roman" w:cs="Times New Roman"/>
          <w:sz w:val="24"/>
          <w:szCs w:val="24"/>
        </w:rPr>
        <w:t xml:space="preserve">, perusahaan dalam kondisi yang </w:t>
      </w:r>
      <w:r w:rsidRPr="00786389">
        <w:rPr>
          <w:rFonts w:ascii="Times New Roman" w:hAnsi="Times New Roman" w:cs="Times New Roman"/>
          <w:sz w:val="24"/>
          <w:szCs w:val="24"/>
        </w:rPr>
        <w:t>baik dan sehat dan mampu mengendalikan biaya dengan baik.</w:t>
      </w:r>
      <w:proofErr w:type="gramEnd"/>
    </w:p>
    <w:p w14:paraId="18A79A26" w14:textId="7F617E29" w:rsidR="0039213B" w:rsidRDefault="0039213B" w:rsidP="0039213B">
      <w:pPr>
        <w:ind w:firstLine="720"/>
        <w:rPr>
          <w:rFonts w:ascii="Times New Roman" w:hAnsi="Times New Roman" w:cs="Times New Roman"/>
          <w:sz w:val="24"/>
          <w:szCs w:val="24"/>
        </w:rPr>
      </w:pPr>
      <w:r>
        <w:rPr>
          <w:rFonts w:ascii="Times New Roman" w:hAnsi="Times New Roman" w:cs="Times New Roman"/>
          <w:sz w:val="24"/>
          <w:szCs w:val="24"/>
        </w:rPr>
        <w:t xml:space="preserve">Berdasarkan hasil penelitian Iqbal (2020) tentang </w:t>
      </w:r>
      <w:r w:rsidRPr="0039213B">
        <w:rPr>
          <w:rFonts w:ascii="Times New Roman" w:hAnsi="Times New Roman" w:cs="Times New Roman"/>
          <w:sz w:val="24"/>
          <w:szCs w:val="24"/>
        </w:rPr>
        <w:t>Penilaian Kinerja Keuangan Perusahaan Dengan Analisis Rasio</w:t>
      </w:r>
      <w:r>
        <w:rPr>
          <w:rFonts w:ascii="Times New Roman" w:hAnsi="Times New Roman" w:cs="Times New Roman"/>
          <w:sz w:val="24"/>
          <w:szCs w:val="24"/>
        </w:rPr>
        <w:t xml:space="preserve"> </w:t>
      </w:r>
      <w:r w:rsidRPr="0039213B">
        <w:rPr>
          <w:rFonts w:ascii="Times New Roman" w:hAnsi="Times New Roman" w:cs="Times New Roman"/>
          <w:sz w:val="24"/>
          <w:szCs w:val="24"/>
        </w:rPr>
        <w:t xml:space="preserve">Keuangan Dan Metode Economic </w:t>
      </w:r>
      <w:r w:rsidRPr="0039213B">
        <w:rPr>
          <w:rFonts w:ascii="Times New Roman" w:hAnsi="Times New Roman" w:cs="Times New Roman"/>
          <w:sz w:val="24"/>
          <w:szCs w:val="24"/>
        </w:rPr>
        <w:lastRenderedPageBreak/>
        <w:t>Value Added (EVA)</w:t>
      </w:r>
      <w:r>
        <w:rPr>
          <w:rFonts w:ascii="Times New Roman" w:hAnsi="Times New Roman" w:cs="Times New Roman"/>
          <w:sz w:val="24"/>
          <w:szCs w:val="24"/>
        </w:rPr>
        <w:t xml:space="preserve"> </w:t>
      </w:r>
      <w:r w:rsidRPr="0039213B">
        <w:rPr>
          <w:rFonts w:ascii="Times New Roman" w:hAnsi="Times New Roman" w:cs="Times New Roman"/>
          <w:sz w:val="24"/>
          <w:szCs w:val="24"/>
        </w:rPr>
        <w:t>(Studi pada</w:t>
      </w:r>
      <w:proofErr w:type="gramStart"/>
      <w:r w:rsidRPr="0039213B">
        <w:rPr>
          <w:rFonts w:ascii="Times New Roman" w:hAnsi="Times New Roman" w:cs="Times New Roman"/>
          <w:sz w:val="24"/>
          <w:szCs w:val="24"/>
        </w:rPr>
        <w:t>,PT</w:t>
      </w:r>
      <w:proofErr w:type="gramEnd"/>
      <w:r w:rsidRPr="0039213B">
        <w:rPr>
          <w:rFonts w:ascii="Times New Roman" w:hAnsi="Times New Roman" w:cs="Times New Roman"/>
          <w:sz w:val="24"/>
          <w:szCs w:val="24"/>
        </w:rPr>
        <w:t>. Jasa Marga (Persero) Tbk. dan Anak Perusahaan yang Terdaftar di</w:t>
      </w:r>
      <w:r>
        <w:rPr>
          <w:rFonts w:ascii="Times New Roman" w:hAnsi="Times New Roman" w:cs="Times New Roman"/>
          <w:sz w:val="24"/>
          <w:szCs w:val="24"/>
        </w:rPr>
        <w:t xml:space="preserve"> </w:t>
      </w:r>
      <w:r w:rsidRPr="0039213B">
        <w:rPr>
          <w:rFonts w:ascii="Times New Roman" w:hAnsi="Times New Roman" w:cs="Times New Roman"/>
          <w:sz w:val="24"/>
          <w:szCs w:val="24"/>
        </w:rPr>
        <w:t>Bursa Efek Indonesia Periode 2011-2014)</w:t>
      </w:r>
      <w:r>
        <w:rPr>
          <w:rFonts w:ascii="Times New Roman" w:hAnsi="Times New Roman" w:cs="Times New Roman"/>
          <w:sz w:val="24"/>
          <w:szCs w:val="24"/>
        </w:rPr>
        <w:t xml:space="preserve"> menemukan bahwa </w:t>
      </w:r>
      <w:r w:rsidRPr="0039213B">
        <w:rPr>
          <w:rFonts w:ascii="Times New Roman" w:hAnsi="Times New Roman" w:cs="Times New Roman"/>
          <w:sz w:val="24"/>
          <w:szCs w:val="24"/>
        </w:rPr>
        <w:t>Berdasarkan NPM, kemampuan penjualan</w:t>
      </w:r>
      <w:r>
        <w:rPr>
          <w:rFonts w:ascii="Times New Roman" w:hAnsi="Times New Roman" w:cs="Times New Roman"/>
          <w:sz w:val="24"/>
          <w:szCs w:val="24"/>
        </w:rPr>
        <w:t xml:space="preserve"> </w:t>
      </w:r>
      <w:r w:rsidRPr="0039213B">
        <w:rPr>
          <w:rFonts w:ascii="Times New Roman" w:hAnsi="Times New Roman" w:cs="Times New Roman"/>
          <w:sz w:val="24"/>
          <w:szCs w:val="24"/>
        </w:rPr>
        <w:t>dalam menghasilkan laba kurang baik karena</w:t>
      </w:r>
      <w:r>
        <w:rPr>
          <w:rFonts w:ascii="Times New Roman" w:hAnsi="Times New Roman" w:cs="Times New Roman"/>
          <w:sz w:val="24"/>
          <w:szCs w:val="24"/>
        </w:rPr>
        <w:t xml:space="preserve"> </w:t>
      </w:r>
      <w:r w:rsidRPr="0039213B">
        <w:rPr>
          <w:rFonts w:ascii="Times New Roman" w:hAnsi="Times New Roman" w:cs="Times New Roman"/>
          <w:sz w:val="24"/>
          <w:szCs w:val="24"/>
        </w:rPr>
        <w:t>menurun pada tahun 2012 dan 2013, kemudian</w:t>
      </w:r>
      <w:r>
        <w:rPr>
          <w:rFonts w:ascii="Times New Roman" w:hAnsi="Times New Roman" w:cs="Times New Roman"/>
          <w:sz w:val="24"/>
          <w:szCs w:val="24"/>
        </w:rPr>
        <w:t xml:space="preserve"> </w:t>
      </w:r>
      <w:r w:rsidRPr="0039213B">
        <w:rPr>
          <w:rFonts w:ascii="Times New Roman" w:hAnsi="Times New Roman" w:cs="Times New Roman"/>
          <w:sz w:val="24"/>
          <w:szCs w:val="24"/>
        </w:rPr>
        <w:t>membaik pada tahun 2014 karena mengalami</w:t>
      </w:r>
      <w:r>
        <w:rPr>
          <w:rFonts w:ascii="Times New Roman" w:hAnsi="Times New Roman" w:cs="Times New Roman"/>
          <w:sz w:val="24"/>
          <w:szCs w:val="24"/>
        </w:rPr>
        <w:t xml:space="preserve"> </w:t>
      </w:r>
      <w:r w:rsidRPr="0039213B">
        <w:rPr>
          <w:rFonts w:ascii="Times New Roman" w:hAnsi="Times New Roman" w:cs="Times New Roman"/>
          <w:sz w:val="24"/>
          <w:szCs w:val="24"/>
        </w:rPr>
        <w:t>peningkatan.</w:t>
      </w:r>
    </w:p>
    <w:p w14:paraId="274977B0" w14:textId="77777777" w:rsidR="0039213B" w:rsidRDefault="0039213B" w:rsidP="0039213B">
      <w:pPr>
        <w:ind w:firstLine="720"/>
        <w:rPr>
          <w:rFonts w:ascii="Times New Roman" w:hAnsi="Times New Roman" w:cs="Times New Roman"/>
          <w:sz w:val="24"/>
          <w:szCs w:val="24"/>
        </w:rPr>
      </w:pPr>
    </w:p>
    <w:p w14:paraId="25C671DE" w14:textId="77777777" w:rsidR="0039213B" w:rsidRDefault="0039213B" w:rsidP="0039213B">
      <w:pPr>
        <w:ind w:firstLine="720"/>
        <w:rPr>
          <w:rFonts w:ascii="Times New Roman" w:hAnsi="Times New Roman" w:cs="Times New Roman"/>
          <w:sz w:val="24"/>
          <w:szCs w:val="24"/>
        </w:rPr>
      </w:pPr>
    </w:p>
    <w:p w14:paraId="4B5F79CA" w14:textId="77777777" w:rsidR="0039213B" w:rsidRDefault="0039213B" w:rsidP="0039213B">
      <w:pPr>
        <w:ind w:firstLine="720"/>
        <w:rPr>
          <w:rFonts w:ascii="Times New Roman" w:hAnsi="Times New Roman" w:cs="Times New Roman"/>
          <w:sz w:val="24"/>
          <w:szCs w:val="24"/>
        </w:rPr>
      </w:pPr>
    </w:p>
    <w:p w14:paraId="48AD48E6" w14:textId="1FBECBCC" w:rsidR="0039213B" w:rsidRDefault="0039213B" w:rsidP="0039213B">
      <w:pPr>
        <w:ind w:left="709" w:hanging="709"/>
        <w:rPr>
          <w:rFonts w:ascii="Times New Roman" w:hAnsi="Times New Roman" w:cs="Times New Roman"/>
          <w:b/>
          <w:bCs/>
          <w:iCs/>
          <w:sz w:val="24"/>
          <w:szCs w:val="24"/>
        </w:rPr>
      </w:pPr>
      <w:r w:rsidRPr="0039213B">
        <w:rPr>
          <w:rFonts w:ascii="Times New Roman" w:hAnsi="Times New Roman" w:cs="Times New Roman"/>
          <w:b/>
          <w:bCs/>
          <w:sz w:val="24"/>
          <w:szCs w:val="24"/>
        </w:rPr>
        <w:t xml:space="preserve">4.2.3 </w:t>
      </w:r>
      <w:r>
        <w:rPr>
          <w:rFonts w:ascii="Times New Roman" w:hAnsi="Times New Roman" w:cs="Times New Roman"/>
          <w:b/>
          <w:bCs/>
          <w:sz w:val="24"/>
          <w:szCs w:val="24"/>
        </w:rPr>
        <w:tab/>
      </w:r>
      <w:r w:rsidRPr="0039213B">
        <w:rPr>
          <w:rFonts w:ascii="Times New Roman" w:hAnsi="Times New Roman" w:cs="Times New Roman"/>
          <w:b/>
          <w:bCs/>
          <w:sz w:val="24"/>
          <w:szCs w:val="24"/>
        </w:rPr>
        <w:t xml:space="preserve">ROE </w:t>
      </w:r>
      <w:r>
        <w:rPr>
          <w:rFonts w:ascii="Times New Roman" w:hAnsi="Times New Roman" w:cs="Times New Roman"/>
          <w:b/>
          <w:bCs/>
          <w:sz w:val="24"/>
          <w:szCs w:val="24"/>
        </w:rPr>
        <w:t>(</w:t>
      </w:r>
      <w:r w:rsidRPr="0039213B">
        <w:rPr>
          <w:rFonts w:ascii="Times New Roman" w:hAnsi="Times New Roman" w:cs="Times New Roman"/>
          <w:b/>
          <w:bCs/>
          <w:i/>
          <w:sz w:val="24"/>
          <w:szCs w:val="24"/>
        </w:rPr>
        <w:t xml:space="preserve">Return </w:t>
      </w:r>
      <w:proofErr w:type="gramStart"/>
      <w:r w:rsidRPr="0039213B">
        <w:rPr>
          <w:rFonts w:ascii="Times New Roman" w:hAnsi="Times New Roman" w:cs="Times New Roman"/>
          <w:b/>
          <w:bCs/>
          <w:i/>
          <w:sz w:val="24"/>
          <w:szCs w:val="24"/>
        </w:rPr>
        <w:t>On</w:t>
      </w:r>
      <w:proofErr w:type="gramEnd"/>
      <w:r w:rsidRPr="0039213B">
        <w:rPr>
          <w:rFonts w:ascii="Times New Roman" w:hAnsi="Times New Roman" w:cs="Times New Roman"/>
          <w:b/>
          <w:bCs/>
          <w:i/>
          <w:sz w:val="24"/>
          <w:szCs w:val="24"/>
        </w:rPr>
        <w:t xml:space="preserve"> Ekuitast Ratio</w:t>
      </w:r>
      <w:r>
        <w:rPr>
          <w:rFonts w:ascii="Times New Roman" w:hAnsi="Times New Roman" w:cs="Times New Roman"/>
          <w:b/>
          <w:bCs/>
          <w:iCs/>
          <w:sz w:val="24"/>
          <w:szCs w:val="24"/>
        </w:rPr>
        <w:t>)</w:t>
      </w:r>
      <w:r w:rsidRPr="0039213B">
        <w:rPr>
          <w:rFonts w:ascii="Times New Roman" w:hAnsi="Times New Roman" w:cs="Times New Roman"/>
          <w:b/>
          <w:bCs/>
          <w:i/>
          <w:sz w:val="24"/>
          <w:szCs w:val="24"/>
        </w:rPr>
        <w:t xml:space="preserve"> </w:t>
      </w:r>
      <w:r w:rsidRPr="0039213B">
        <w:rPr>
          <w:rFonts w:ascii="Times New Roman" w:hAnsi="Times New Roman" w:cs="Times New Roman"/>
          <w:b/>
          <w:bCs/>
          <w:iCs/>
          <w:sz w:val="24"/>
          <w:szCs w:val="24"/>
        </w:rPr>
        <w:t>Sebagai Dasar Penilaian Kinerja Keuangan</w:t>
      </w:r>
    </w:p>
    <w:p w14:paraId="0894FD3A" w14:textId="08EA8445" w:rsidR="0039213B" w:rsidRPr="007B25EB" w:rsidRDefault="007B25EB" w:rsidP="007B25EB">
      <w:pPr>
        <w:ind w:firstLine="709"/>
        <w:rPr>
          <w:rFonts w:ascii="Times New Roman" w:hAnsi="Times New Roman" w:cs="Times New Roman"/>
          <w:iCs/>
          <w:sz w:val="24"/>
          <w:szCs w:val="24"/>
        </w:rPr>
      </w:pPr>
      <w:r w:rsidRPr="007B25EB">
        <w:rPr>
          <w:rFonts w:ascii="Times New Roman" w:hAnsi="Times New Roman" w:cs="Times New Roman"/>
          <w:iCs/>
          <w:sz w:val="24"/>
          <w:szCs w:val="24"/>
        </w:rPr>
        <w:t xml:space="preserve">Return on Equity (ROE) merupakan perhitungan rasio yang menunjukkan kemampuan perusahaan dalam menghasilkan laba bersih dengan menggunakan modal sendiri dan menghasilkan laba bersih yang tersedia bagi pemilik atau investor. Perhitungan ROE </w:t>
      </w:r>
      <w:proofErr w:type="gramStart"/>
      <w:r w:rsidRPr="007B25EB">
        <w:rPr>
          <w:rFonts w:ascii="Times New Roman" w:hAnsi="Times New Roman" w:cs="Times New Roman"/>
          <w:iCs/>
          <w:sz w:val="24"/>
          <w:szCs w:val="24"/>
        </w:rPr>
        <w:t>akan</w:t>
      </w:r>
      <w:proofErr w:type="gramEnd"/>
      <w:r w:rsidRPr="007B25EB">
        <w:rPr>
          <w:rFonts w:ascii="Times New Roman" w:hAnsi="Times New Roman" w:cs="Times New Roman"/>
          <w:iCs/>
          <w:sz w:val="24"/>
          <w:szCs w:val="24"/>
        </w:rPr>
        <w:t xml:space="preserve"> mengalami perubahan apabila laba perusahaan mengalami kenaikan maupun penurunan. Semakin tinggi laba yang dihasilkan, maka </w:t>
      </w:r>
      <w:proofErr w:type="gramStart"/>
      <w:r w:rsidRPr="007B25EB">
        <w:rPr>
          <w:rFonts w:ascii="Times New Roman" w:hAnsi="Times New Roman" w:cs="Times New Roman"/>
          <w:iCs/>
          <w:sz w:val="24"/>
          <w:szCs w:val="24"/>
        </w:rPr>
        <w:t>akan</w:t>
      </w:r>
      <w:proofErr w:type="gramEnd"/>
      <w:r w:rsidRPr="007B25EB">
        <w:rPr>
          <w:rFonts w:ascii="Times New Roman" w:hAnsi="Times New Roman" w:cs="Times New Roman"/>
          <w:iCs/>
          <w:sz w:val="24"/>
          <w:szCs w:val="24"/>
        </w:rPr>
        <w:t xml:space="preserve"> semakin tinggi hasil perhitungan yang akan diperoleh, sehingga pengukuran laba dalam penelitian ini menggunakan Return on Equity (ROE).</w:t>
      </w:r>
    </w:p>
    <w:p w14:paraId="76F2F1B1" w14:textId="77777777" w:rsidR="00866F2C" w:rsidRDefault="00866F2C" w:rsidP="00866F2C">
      <w:pPr>
        <w:ind w:firstLine="720"/>
        <w:rPr>
          <w:rFonts w:ascii="Times New Roman" w:hAnsi="Times New Roman" w:cs="Times New Roman"/>
          <w:sz w:val="24"/>
          <w:szCs w:val="24"/>
        </w:rPr>
      </w:pPr>
      <w:r>
        <w:rPr>
          <w:rFonts w:ascii="Times New Roman" w:hAnsi="Times New Roman" w:cs="Times New Roman"/>
          <w:sz w:val="24"/>
          <w:szCs w:val="24"/>
        </w:rPr>
        <w:t>Dari tabel 4.2</w:t>
      </w:r>
      <w:r w:rsidRPr="00D5362E">
        <w:rPr>
          <w:rFonts w:ascii="Times New Roman" w:hAnsi="Times New Roman" w:cs="Times New Roman"/>
          <w:sz w:val="24"/>
          <w:szCs w:val="24"/>
        </w:rPr>
        <w:t xml:space="preserve"> terlihat perhitungan </w:t>
      </w:r>
      <w:r w:rsidRPr="00D5362E">
        <w:rPr>
          <w:rFonts w:ascii="Times New Roman" w:hAnsi="Times New Roman" w:cs="Times New Roman"/>
          <w:i/>
          <w:sz w:val="24"/>
          <w:szCs w:val="24"/>
        </w:rPr>
        <w:t xml:space="preserve">Return </w:t>
      </w:r>
      <w:proofErr w:type="gramStart"/>
      <w:r w:rsidRPr="00D5362E">
        <w:rPr>
          <w:rFonts w:ascii="Times New Roman" w:hAnsi="Times New Roman" w:cs="Times New Roman"/>
          <w:i/>
          <w:sz w:val="24"/>
          <w:szCs w:val="24"/>
        </w:rPr>
        <w:t>On</w:t>
      </w:r>
      <w:proofErr w:type="gramEnd"/>
      <w:r w:rsidRPr="00D5362E">
        <w:rPr>
          <w:rFonts w:ascii="Times New Roman" w:hAnsi="Times New Roman" w:cs="Times New Roman"/>
          <w:i/>
          <w:sz w:val="24"/>
          <w:szCs w:val="24"/>
        </w:rPr>
        <w:t xml:space="preserve"> Ekuitast Ratio</w:t>
      </w:r>
      <w:r w:rsidRPr="00D5362E">
        <w:rPr>
          <w:rFonts w:ascii="Times New Roman" w:hAnsi="Times New Roman" w:cs="Times New Roman"/>
          <w:sz w:val="24"/>
          <w:szCs w:val="24"/>
        </w:rPr>
        <w:t xml:space="preserve"> (Rasio Pengemb</w:t>
      </w:r>
      <w:r>
        <w:rPr>
          <w:rFonts w:ascii="Times New Roman" w:hAnsi="Times New Roman" w:cs="Times New Roman"/>
          <w:sz w:val="24"/>
          <w:szCs w:val="24"/>
        </w:rPr>
        <w:t>alian Ekuitas) pada periode 2020-2022</w:t>
      </w:r>
      <w:r w:rsidRPr="00D5362E">
        <w:rPr>
          <w:rFonts w:ascii="Times New Roman" w:hAnsi="Times New Roman" w:cs="Times New Roman"/>
          <w:sz w:val="24"/>
          <w:szCs w:val="24"/>
        </w:rPr>
        <w:t xml:space="preserve">. </w:t>
      </w:r>
      <w:proofErr w:type="gramStart"/>
      <w:r w:rsidRPr="00D5362E">
        <w:rPr>
          <w:rFonts w:ascii="Times New Roman" w:hAnsi="Times New Roman" w:cs="Times New Roman"/>
          <w:sz w:val="24"/>
          <w:szCs w:val="24"/>
        </w:rPr>
        <w:t xml:space="preserve">Pada tahun </w:t>
      </w:r>
      <w:r>
        <w:rPr>
          <w:rFonts w:ascii="Times New Roman" w:hAnsi="Times New Roman" w:cs="Times New Roman"/>
          <w:sz w:val="24"/>
          <w:szCs w:val="24"/>
        </w:rPr>
        <w:t>2020 menghasilkan ROE sebesar 6.16%.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tahun 2021</w:t>
      </w:r>
      <w:r w:rsidRPr="00D5362E">
        <w:rPr>
          <w:rFonts w:ascii="Times New Roman" w:hAnsi="Times New Roman" w:cs="Times New Roman"/>
          <w:sz w:val="24"/>
          <w:szCs w:val="24"/>
        </w:rPr>
        <w:t xml:space="preserve"> sebesar </w:t>
      </w:r>
      <w:r>
        <w:rPr>
          <w:rFonts w:ascii="Times New Roman" w:hAnsi="Times New Roman" w:cs="Times New Roman"/>
          <w:sz w:val="24"/>
          <w:szCs w:val="24"/>
        </w:rPr>
        <w:t>6.15% dan pada tahun 2022 sebesar 5.81%.</w:t>
      </w:r>
      <w:proofErr w:type="gramEnd"/>
      <w:r>
        <w:rPr>
          <w:rFonts w:ascii="Times New Roman" w:hAnsi="Times New Roman" w:cs="Times New Roman"/>
          <w:sz w:val="24"/>
          <w:szCs w:val="24"/>
        </w:rPr>
        <w:t xml:space="preserve"> </w:t>
      </w:r>
      <w:proofErr w:type="gramStart"/>
      <w:r w:rsidRPr="00D5362E">
        <w:rPr>
          <w:rFonts w:ascii="Times New Roman" w:hAnsi="Times New Roman" w:cs="Times New Roman"/>
          <w:sz w:val="24"/>
          <w:szCs w:val="24"/>
        </w:rPr>
        <w:t xml:space="preserve">Hasil perhitungan Rasio Pengembalian Ekuitas (ROE) yaitu semakin rasio mengalami peningkatan maka smakin tinggi pula nilai perusahaan, sedangkan apabila menglami penurunan artinya perusahaan kurang efektif dalam </w:t>
      </w:r>
      <w:r w:rsidRPr="00D5362E">
        <w:rPr>
          <w:rFonts w:ascii="Times New Roman" w:hAnsi="Times New Roman" w:cs="Times New Roman"/>
          <w:sz w:val="24"/>
          <w:szCs w:val="24"/>
        </w:rPr>
        <w:lastRenderedPageBreak/>
        <w:t>memanfaatkan ekuitas perusahaan dalam menghasilkan pendapatan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hasil ROE pada tahun 2020, 2021, 2022</w:t>
      </w:r>
      <w:r w:rsidRPr="00D5362E">
        <w:rPr>
          <w:rFonts w:ascii="Times New Roman" w:hAnsi="Times New Roman" w:cs="Times New Roman"/>
          <w:sz w:val="24"/>
          <w:szCs w:val="24"/>
        </w:rPr>
        <w:t xml:space="preserve"> mengalami </w:t>
      </w:r>
      <w:r>
        <w:rPr>
          <w:rFonts w:ascii="Times New Roman" w:hAnsi="Times New Roman" w:cs="Times New Roman"/>
          <w:sz w:val="24"/>
          <w:szCs w:val="24"/>
        </w:rPr>
        <w:t>penurunan</w:t>
      </w:r>
      <w:r w:rsidRPr="00D5362E">
        <w:rPr>
          <w:rFonts w:ascii="Times New Roman" w:hAnsi="Times New Roman" w:cs="Times New Roman"/>
          <w:sz w:val="24"/>
          <w:szCs w:val="24"/>
        </w:rPr>
        <w:t xml:space="preserve"> persentase rasio setiap tahunnya.</w:t>
      </w:r>
      <w:proofErr w:type="gramEnd"/>
      <w:r w:rsidRPr="00D5362E">
        <w:rPr>
          <w:rFonts w:ascii="Times New Roman" w:hAnsi="Times New Roman" w:cs="Times New Roman"/>
          <w:sz w:val="24"/>
          <w:szCs w:val="24"/>
        </w:rPr>
        <w:t xml:space="preserve"> </w:t>
      </w:r>
      <w:proofErr w:type="gramStart"/>
      <w:r>
        <w:rPr>
          <w:rFonts w:ascii="Times New Roman" w:hAnsi="Times New Roman" w:cs="Times New Roman"/>
          <w:sz w:val="24"/>
          <w:szCs w:val="24"/>
        </w:rPr>
        <w:t>Artinya s</w:t>
      </w:r>
      <w:r w:rsidRPr="00D5362E">
        <w:rPr>
          <w:rFonts w:ascii="Times New Roman" w:hAnsi="Times New Roman" w:cs="Times New Roman"/>
          <w:sz w:val="24"/>
          <w:szCs w:val="24"/>
        </w:rPr>
        <w:t xml:space="preserve">ecara keseluruhan perusahaan </w:t>
      </w:r>
      <w:r>
        <w:rPr>
          <w:rFonts w:ascii="Times New Roman" w:hAnsi="Times New Roman" w:cs="Times New Roman"/>
          <w:sz w:val="24"/>
          <w:szCs w:val="24"/>
        </w:rPr>
        <w:t xml:space="preserve">belum </w:t>
      </w:r>
      <w:r w:rsidRPr="00D5362E">
        <w:rPr>
          <w:rFonts w:ascii="Times New Roman" w:hAnsi="Times New Roman" w:cs="Times New Roman"/>
          <w:sz w:val="24"/>
          <w:szCs w:val="24"/>
        </w:rPr>
        <w:t>mempu menghasilkan laba secara baik</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Pr="00D5362E">
        <w:rPr>
          <w:rFonts w:ascii="Times New Roman" w:hAnsi="Times New Roman" w:cs="Times New Roman"/>
          <w:sz w:val="24"/>
          <w:szCs w:val="24"/>
        </w:rPr>
        <w:t>eskipun tergolong persentase yang rendah tapi masih dapat dikatakan efektif dan efisien dalam menggunaka</w:t>
      </w:r>
      <w:r>
        <w:rPr>
          <w:rFonts w:ascii="Times New Roman" w:hAnsi="Times New Roman" w:cs="Times New Roman"/>
          <w:sz w:val="24"/>
          <w:szCs w:val="24"/>
        </w:rPr>
        <w:t xml:space="preserve">n ekuitasnya untuk menghasilkan </w:t>
      </w:r>
      <w:r w:rsidRPr="00D5362E">
        <w:rPr>
          <w:rFonts w:ascii="Times New Roman" w:hAnsi="Times New Roman" w:cs="Times New Roman"/>
          <w:sz w:val="24"/>
          <w:szCs w:val="24"/>
        </w:rPr>
        <w:t>pendapatan.</w:t>
      </w:r>
      <w:proofErr w:type="gramEnd"/>
    </w:p>
    <w:p w14:paraId="5533FFDD" w14:textId="29C15C31" w:rsidR="007B25EB" w:rsidRPr="007B25EB" w:rsidRDefault="007B25EB" w:rsidP="007B25EB">
      <w:pPr>
        <w:ind w:firstLine="720"/>
        <w:rPr>
          <w:rFonts w:ascii="Times New Roman" w:hAnsi="Times New Roman" w:cs="Times New Roman"/>
          <w:sz w:val="24"/>
          <w:szCs w:val="24"/>
        </w:rPr>
      </w:pPr>
      <w:r w:rsidRPr="007B25EB">
        <w:rPr>
          <w:rFonts w:ascii="Times New Roman" w:hAnsi="Times New Roman" w:cs="Times New Roman"/>
          <w:sz w:val="24"/>
          <w:szCs w:val="24"/>
        </w:rPr>
        <w:t xml:space="preserve">Hal ini sejalan dengan penelitian Wijaya (2019) tentang Analisis Perkembangan </w:t>
      </w:r>
      <w:r w:rsidRPr="007B25EB">
        <w:rPr>
          <w:rFonts w:ascii="Times New Roman" w:hAnsi="Times New Roman" w:cs="Times New Roman"/>
          <w:i/>
          <w:iCs/>
          <w:sz w:val="24"/>
          <w:szCs w:val="24"/>
        </w:rPr>
        <w:t xml:space="preserve">Return On Assets </w:t>
      </w:r>
      <w:r w:rsidRPr="007B25EB">
        <w:rPr>
          <w:rFonts w:ascii="Times New Roman" w:hAnsi="Times New Roman" w:cs="Times New Roman"/>
          <w:sz w:val="24"/>
          <w:szCs w:val="24"/>
        </w:rPr>
        <w:t>(Roa)</w:t>
      </w:r>
      <w:r w:rsidRPr="007B25EB">
        <w:rPr>
          <w:rFonts w:ascii="Times New Roman" w:hAnsi="Times New Roman" w:cs="Times New Roman"/>
          <w:sz w:val="24"/>
          <w:szCs w:val="24"/>
          <w:lang w:val="fi-FI"/>
        </w:rPr>
        <w:t xml:space="preserve"> </w:t>
      </w:r>
      <w:r w:rsidRPr="007B25EB">
        <w:rPr>
          <w:rFonts w:ascii="Times New Roman" w:hAnsi="Times New Roman" w:cs="Times New Roman"/>
          <w:sz w:val="24"/>
          <w:szCs w:val="24"/>
        </w:rPr>
        <w:t xml:space="preserve">Dan </w:t>
      </w:r>
      <w:r w:rsidRPr="007B25EB">
        <w:rPr>
          <w:rFonts w:ascii="Times New Roman" w:hAnsi="Times New Roman" w:cs="Times New Roman"/>
          <w:i/>
          <w:iCs/>
          <w:sz w:val="24"/>
          <w:szCs w:val="24"/>
        </w:rPr>
        <w:t xml:space="preserve">Return On Equity </w:t>
      </w:r>
      <w:r w:rsidRPr="007B25EB">
        <w:rPr>
          <w:rFonts w:ascii="Times New Roman" w:hAnsi="Times New Roman" w:cs="Times New Roman"/>
          <w:sz w:val="24"/>
          <w:szCs w:val="24"/>
        </w:rPr>
        <w:t xml:space="preserve">(Roe) Untuk Mengukur Kinerja Keuangan yang menemukan bahwa </w:t>
      </w:r>
      <w:r w:rsidRPr="007B25EB">
        <w:rPr>
          <w:rFonts w:ascii="Times New Roman" w:hAnsi="Times New Roman" w:cs="Times New Roman"/>
          <w:iCs/>
          <w:sz w:val="24"/>
          <w:szCs w:val="24"/>
        </w:rPr>
        <w:t>perkembangan Return On Equity (ROE) pada PT. Surya Eka Lestari Ogan Komering Ulu selama periode 2013 sampai 2017 menghasilkan rata-rata sebesar 43</w:t>
      </w:r>
      <w:proofErr w:type="gramStart"/>
      <w:r w:rsidRPr="007B25EB">
        <w:rPr>
          <w:rFonts w:ascii="Times New Roman" w:hAnsi="Times New Roman" w:cs="Times New Roman"/>
          <w:iCs/>
          <w:sz w:val="24"/>
          <w:szCs w:val="24"/>
        </w:rPr>
        <w:t>,50</w:t>
      </w:r>
      <w:proofErr w:type="gramEnd"/>
      <w:r w:rsidRPr="007B25EB">
        <w:rPr>
          <w:rFonts w:ascii="Times New Roman" w:hAnsi="Times New Roman" w:cs="Times New Roman"/>
          <w:iCs/>
          <w:sz w:val="24"/>
          <w:szCs w:val="24"/>
        </w:rPr>
        <w:t xml:space="preserve">% dan telah memenuhi standar dari rata-rata industri sebesar 40%, maka rasio yang dicapai menunjukkan kondisi perusahaan cukup baik. </w:t>
      </w:r>
      <w:proofErr w:type="gramStart"/>
      <w:r w:rsidRPr="007B25EB">
        <w:rPr>
          <w:rFonts w:ascii="Times New Roman" w:hAnsi="Times New Roman" w:cs="Times New Roman"/>
          <w:iCs/>
          <w:sz w:val="24"/>
          <w:szCs w:val="24"/>
        </w:rPr>
        <w:t>Semakin tinggi hasil maka semakin baik karena dividen yang dibagikan atau diinvestasikan kembali sebagai laba ditahan juga semakin besar.</w:t>
      </w:r>
      <w:proofErr w:type="gramEnd"/>
    </w:p>
    <w:p w14:paraId="0E079D8E" w14:textId="77777777" w:rsidR="007B25EB" w:rsidRPr="00D5362E" w:rsidRDefault="007B25EB" w:rsidP="00866F2C">
      <w:pPr>
        <w:ind w:firstLine="720"/>
        <w:rPr>
          <w:rFonts w:ascii="Times New Roman" w:hAnsi="Times New Roman" w:cs="Times New Roman"/>
          <w:sz w:val="24"/>
          <w:szCs w:val="24"/>
        </w:rPr>
      </w:pPr>
    </w:p>
    <w:p w14:paraId="612F0677" w14:textId="77777777" w:rsidR="00866F2C" w:rsidRDefault="00866F2C" w:rsidP="00866F2C">
      <w:pPr>
        <w:jc w:val="center"/>
        <w:rPr>
          <w:rFonts w:ascii="Times New Roman" w:hAnsi="Times New Roman" w:cs="Times New Roman"/>
          <w:b/>
          <w:sz w:val="24"/>
          <w:szCs w:val="24"/>
        </w:rPr>
      </w:pPr>
    </w:p>
    <w:sectPr w:rsidR="00866F2C" w:rsidSect="00D77772">
      <w:pgSz w:w="11907" w:h="16839" w:code="9"/>
      <w:pgMar w:top="2275" w:right="1701" w:bottom="1701"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51AC1" w14:textId="77777777" w:rsidR="00D614C5" w:rsidRDefault="00D614C5" w:rsidP="00012C32">
      <w:pPr>
        <w:spacing w:line="240" w:lineRule="auto"/>
      </w:pPr>
      <w:r>
        <w:separator/>
      </w:r>
    </w:p>
  </w:endnote>
  <w:endnote w:type="continuationSeparator" w:id="0">
    <w:p w14:paraId="17148BDF" w14:textId="77777777" w:rsidR="00D614C5" w:rsidRDefault="00D614C5" w:rsidP="00012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94EC4" w14:textId="77777777" w:rsidR="00D614C5" w:rsidRDefault="00D614C5" w:rsidP="00012C32">
      <w:pPr>
        <w:spacing w:line="240" w:lineRule="auto"/>
      </w:pPr>
      <w:r>
        <w:separator/>
      </w:r>
    </w:p>
  </w:footnote>
  <w:footnote w:type="continuationSeparator" w:id="0">
    <w:p w14:paraId="1B3033AB" w14:textId="77777777" w:rsidR="00D614C5" w:rsidRDefault="00D614C5" w:rsidP="00012C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C9E"/>
    <w:multiLevelType w:val="hybridMultilevel"/>
    <w:tmpl w:val="10CA6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A567C7"/>
    <w:multiLevelType w:val="hybridMultilevel"/>
    <w:tmpl w:val="63202AE2"/>
    <w:lvl w:ilvl="0" w:tplc="7C344F9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C5687"/>
    <w:multiLevelType w:val="hybridMultilevel"/>
    <w:tmpl w:val="4EDCE2DE"/>
    <w:lvl w:ilvl="0" w:tplc="F01ACFDA">
      <w:start w:val="1"/>
      <w:numFmt w:val="decimal"/>
      <w:lvlText w:val="%1."/>
      <w:lvlJc w:val="left"/>
      <w:pPr>
        <w:ind w:left="720" w:hanging="360"/>
      </w:pPr>
      <w:rPr>
        <w:rFonts w:ascii="Times New Roman" w:hAnsi="Times New Roman" w:cs="Times New Roman" w:hint="default"/>
        <w:sz w:val="24"/>
        <w:szCs w:val="24"/>
      </w:rPr>
    </w:lvl>
    <w:lvl w:ilvl="1" w:tplc="635EA7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95D7C"/>
    <w:multiLevelType w:val="hybridMultilevel"/>
    <w:tmpl w:val="B58AED9E"/>
    <w:lvl w:ilvl="0" w:tplc="C40EF9E0">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A76FD"/>
    <w:multiLevelType w:val="hybridMultilevel"/>
    <w:tmpl w:val="793A3046"/>
    <w:lvl w:ilvl="0" w:tplc="0409000F">
      <w:start w:val="1"/>
      <w:numFmt w:val="decimal"/>
      <w:lvlText w:val="%1."/>
      <w:lvlJc w:val="left"/>
      <w:pPr>
        <w:ind w:left="720" w:hanging="360"/>
      </w:pPr>
      <w:rPr>
        <w:rFonts w:hint="default"/>
      </w:rPr>
    </w:lvl>
    <w:lvl w:ilvl="1" w:tplc="6262A4DC">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96657"/>
    <w:multiLevelType w:val="hybridMultilevel"/>
    <w:tmpl w:val="10EA39C2"/>
    <w:lvl w:ilvl="0" w:tplc="8F74E492">
      <w:start w:val="1"/>
      <w:numFmt w:val="lowerLetter"/>
      <w:lvlText w:val="%1."/>
      <w:lvlJc w:val="left"/>
      <w:pPr>
        <w:ind w:left="720" w:hanging="360"/>
      </w:pPr>
      <w:rPr>
        <w:rFonts w:ascii="Times New Roman" w:hAnsi="Times New Roman" w:cs="Times New Roman" w:hint="default"/>
        <w:sz w:val="24"/>
        <w:szCs w:val="24"/>
      </w:rPr>
    </w:lvl>
    <w:lvl w:ilvl="1" w:tplc="3FB0B934">
      <w:start w:val="1"/>
      <w:numFmt w:val="decimal"/>
      <w:lvlText w:val="%2."/>
      <w:lvlJc w:val="left"/>
      <w:pPr>
        <w:ind w:left="1440" w:hanging="360"/>
      </w:pPr>
      <w:rPr>
        <w:rFonts w:ascii="Times New Roman" w:eastAsia="Times New Roman" w:hAnsi="Times New Roman" w:cs="Times New Roman"/>
      </w:rPr>
    </w:lvl>
    <w:lvl w:ilvl="2" w:tplc="C534F55A">
      <w:start w:val="2"/>
      <w:numFmt w:val="upperLetter"/>
      <w:lvlText w:val="%3."/>
      <w:lvlJc w:val="left"/>
      <w:pPr>
        <w:ind w:left="2340" w:hanging="360"/>
      </w:pPr>
      <w:rPr>
        <w:rFonts w:hint="default"/>
      </w:rPr>
    </w:lvl>
    <w:lvl w:ilvl="3" w:tplc="3F7004D4">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10861"/>
    <w:multiLevelType w:val="multilevel"/>
    <w:tmpl w:val="6F1C182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D51B16"/>
    <w:multiLevelType w:val="multilevel"/>
    <w:tmpl w:val="D78217AE"/>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972141"/>
    <w:multiLevelType w:val="multilevel"/>
    <w:tmpl w:val="0A20B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9B5D9F"/>
    <w:multiLevelType w:val="hybridMultilevel"/>
    <w:tmpl w:val="F2F0836E"/>
    <w:lvl w:ilvl="0" w:tplc="93720F8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00ABB"/>
    <w:multiLevelType w:val="hybridMultilevel"/>
    <w:tmpl w:val="C2B8A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71667"/>
    <w:multiLevelType w:val="hybridMultilevel"/>
    <w:tmpl w:val="47702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17310"/>
    <w:multiLevelType w:val="hybridMultilevel"/>
    <w:tmpl w:val="4142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291164"/>
    <w:multiLevelType w:val="hybridMultilevel"/>
    <w:tmpl w:val="6B94A1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D84685"/>
    <w:multiLevelType w:val="hybridMultilevel"/>
    <w:tmpl w:val="B2A866C4"/>
    <w:lvl w:ilvl="0" w:tplc="2408C90A">
      <w:start w:val="1"/>
      <w:numFmt w:val="lowerLetter"/>
      <w:lvlText w:val="%1."/>
      <w:lvlJc w:val="left"/>
      <w:pPr>
        <w:ind w:left="720" w:hanging="360"/>
      </w:pPr>
      <w:rPr>
        <w:rFonts w:ascii="Times New Roman" w:hAnsi="Times New Roman" w:cs="Times New Roman" w:hint="default"/>
        <w: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0BEBB82">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A3BF9"/>
    <w:multiLevelType w:val="hybridMultilevel"/>
    <w:tmpl w:val="12F4A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E04E59"/>
    <w:multiLevelType w:val="hybridMultilevel"/>
    <w:tmpl w:val="F2AC7B0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73622"/>
    <w:multiLevelType w:val="hybridMultilevel"/>
    <w:tmpl w:val="D184479C"/>
    <w:lvl w:ilvl="0" w:tplc="0896C7B4">
      <w:start w:val="1"/>
      <w:numFmt w:val="lowerLetter"/>
      <w:lvlText w:val="%1."/>
      <w:lvlJc w:val="left"/>
      <w:pPr>
        <w:ind w:left="720" w:hanging="360"/>
      </w:pPr>
      <w:rPr>
        <w:rFonts w:ascii="Times New Roman" w:hAnsi="Times New Roman" w:cs="Times New Roman" w:hint="default"/>
        <w:i w:val="0"/>
        <w:sz w:val="24"/>
      </w:rPr>
    </w:lvl>
    <w:lvl w:ilvl="1" w:tplc="64A694B8">
      <w:start w:val="1"/>
      <w:numFmt w:val="decimal"/>
      <w:lvlText w:val="%2)"/>
      <w:lvlJc w:val="left"/>
      <w:pPr>
        <w:ind w:left="1440" w:hanging="360"/>
      </w:pPr>
      <w:rPr>
        <w:rFonts w:ascii="Times New Roman" w:eastAsia="Times New Roman" w:hAnsi="Times New Roman" w:cs="Times New Roman"/>
      </w:rPr>
    </w:lvl>
    <w:lvl w:ilvl="2" w:tplc="BB1CD1CE">
      <w:start w:val="1"/>
      <w:numFmt w:val="upperLetter"/>
      <w:lvlText w:val="%3."/>
      <w:lvlJc w:val="left"/>
      <w:pPr>
        <w:ind w:left="2340" w:hanging="360"/>
      </w:pPr>
      <w:rPr>
        <w:rFonts w:ascii="Times New Roman" w:hAnsi="Times New Roman" w:cs="Times New Roman" w:hint="default"/>
        <w:i/>
        <w:sz w:val="24"/>
      </w:rPr>
    </w:lvl>
    <w:lvl w:ilvl="3" w:tplc="797853D2">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A69C5"/>
    <w:multiLevelType w:val="hybridMultilevel"/>
    <w:tmpl w:val="2E526C8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CA7AFB"/>
    <w:multiLevelType w:val="hybridMultilevel"/>
    <w:tmpl w:val="174AF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C263E"/>
    <w:multiLevelType w:val="hybridMultilevel"/>
    <w:tmpl w:val="30DCE5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31F4316"/>
    <w:multiLevelType w:val="hybridMultilevel"/>
    <w:tmpl w:val="82D8FD4E"/>
    <w:lvl w:ilvl="0" w:tplc="9982B5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7442F9"/>
    <w:multiLevelType w:val="hybridMultilevel"/>
    <w:tmpl w:val="4538006E"/>
    <w:lvl w:ilvl="0" w:tplc="759E8AC6">
      <w:start w:val="1"/>
      <w:numFmt w:val="lowerLetter"/>
      <w:lvlText w:val="%1."/>
      <w:lvlJc w:val="left"/>
      <w:pPr>
        <w:ind w:left="720" w:hanging="360"/>
      </w:pPr>
      <w:rPr>
        <w:rFonts w:ascii="Times New Roman" w:hAnsi="Times New Roman" w:cs="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6C2AB32">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32B64"/>
    <w:multiLevelType w:val="hybridMultilevel"/>
    <w:tmpl w:val="47702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AD5657"/>
    <w:multiLevelType w:val="hybridMultilevel"/>
    <w:tmpl w:val="E0326A54"/>
    <w:lvl w:ilvl="0" w:tplc="6ABAC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FB7FD1"/>
    <w:multiLevelType w:val="hybridMultilevel"/>
    <w:tmpl w:val="D7324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CC1621"/>
    <w:multiLevelType w:val="multilevel"/>
    <w:tmpl w:val="478AFF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BF53F9E"/>
    <w:multiLevelType w:val="multilevel"/>
    <w:tmpl w:val="14903F4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EA43007"/>
    <w:multiLevelType w:val="hybridMultilevel"/>
    <w:tmpl w:val="FA961986"/>
    <w:lvl w:ilvl="0" w:tplc="A6B4DE78">
      <w:start w:val="1"/>
      <w:numFmt w:val="decimal"/>
      <w:lvlText w:val="%1."/>
      <w:lvlJc w:val="left"/>
      <w:pPr>
        <w:ind w:left="720" w:hanging="360"/>
      </w:pPr>
      <w:rPr>
        <w:rFonts w:ascii="Times New Roman" w:hAnsi="Times New Roman" w:cs="Times New Roman" w:hint="default"/>
        <w:b w:val="0"/>
        <w:sz w:val="24"/>
        <w:szCs w:val="24"/>
      </w:rPr>
    </w:lvl>
    <w:lvl w:ilvl="1" w:tplc="C8BC72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6A0325"/>
    <w:multiLevelType w:val="hybridMultilevel"/>
    <w:tmpl w:val="346457F2"/>
    <w:lvl w:ilvl="0" w:tplc="4EC8E88E">
      <w:start w:val="1"/>
      <w:numFmt w:val="lowerLetter"/>
      <w:lvlText w:val="%1."/>
      <w:lvlJc w:val="left"/>
      <w:pPr>
        <w:ind w:left="720" w:hanging="360"/>
      </w:pPr>
      <w:rPr>
        <w:rFonts w:ascii="Times New Roman" w:hAnsi="Times New Roman" w:cs="Times New Roman" w:hint="default"/>
        <w:i w:val="0"/>
        <w:sz w:val="24"/>
      </w:rPr>
    </w:lvl>
    <w:lvl w:ilvl="1" w:tplc="934E80FC">
      <w:start w:val="1"/>
      <w:numFmt w:val="decimal"/>
      <w:lvlText w:val="%2)"/>
      <w:lvlJc w:val="left"/>
      <w:pPr>
        <w:ind w:left="1440" w:hanging="360"/>
      </w:pPr>
      <w:rPr>
        <w:rFonts w:ascii="Times New Roman" w:eastAsia="Times New Roman" w:hAnsi="Times New Roman" w:cs="Times New Roman"/>
      </w:rPr>
    </w:lvl>
    <w:lvl w:ilvl="2" w:tplc="43F22632">
      <w:start w:val="1"/>
      <w:numFmt w:val="decimal"/>
      <w:lvlText w:val="%3."/>
      <w:lvlJc w:val="left"/>
      <w:pPr>
        <w:ind w:left="2340" w:hanging="360"/>
      </w:pPr>
      <w:rPr>
        <w:rFonts w:asciiTheme="minorHAnsi" w:hAnsiTheme="minorHAnsi" w:cstheme="minorBidi" w:hint="default"/>
        <w:b w:val="0"/>
        <w:sz w:val="27"/>
      </w:rPr>
    </w:lvl>
    <w:lvl w:ilvl="3" w:tplc="1478B014">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D270A"/>
    <w:multiLevelType w:val="hybridMultilevel"/>
    <w:tmpl w:val="B4629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854A8"/>
    <w:multiLevelType w:val="hybridMultilevel"/>
    <w:tmpl w:val="E47E4F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7A6DFE"/>
    <w:multiLevelType w:val="hybridMultilevel"/>
    <w:tmpl w:val="675255E8"/>
    <w:lvl w:ilvl="0" w:tplc="86E8F4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F631286"/>
    <w:multiLevelType w:val="hybridMultilevel"/>
    <w:tmpl w:val="1C14B0E2"/>
    <w:lvl w:ilvl="0" w:tplc="690AFA80">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E1C58"/>
    <w:multiLevelType w:val="multilevel"/>
    <w:tmpl w:val="FA96198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342015"/>
    <w:multiLevelType w:val="hybridMultilevel"/>
    <w:tmpl w:val="04187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E32582"/>
    <w:multiLevelType w:val="hybridMultilevel"/>
    <w:tmpl w:val="1D26A2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9A468C"/>
    <w:multiLevelType w:val="hybridMultilevel"/>
    <w:tmpl w:val="AD9C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AC43C1"/>
    <w:multiLevelType w:val="hybridMultilevel"/>
    <w:tmpl w:val="FCFE4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D15EFF"/>
    <w:multiLevelType w:val="multilevel"/>
    <w:tmpl w:val="6A500962"/>
    <w:lvl w:ilvl="0">
      <w:start w:val="1"/>
      <w:numFmt w:val="decimal"/>
      <w:lvlText w:val="%1."/>
      <w:lvlJc w:val="left"/>
      <w:pPr>
        <w:ind w:left="1095" w:hanging="675"/>
      </w:pPr>
      <w:rPr>
        <w:rFonts w:ascii="Times New Roman" w:eastAsiaTheme="minorHAnsi" w:hAnsi="Times New Roman" w:cs="Times New Roman"/>
      </w:rPr>
    </w:lvl>
    <w:lvl w:ilvl="1">
      <w:start w:val="4"/>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0">
    <w:nsid w:val="71BF053B"/>
    <w:multiLevelType w:val="multilevel"/>
    <w:tmpl w:val="41FE2A5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3E451CF"/>
    <w:multiLevelType w:val="hybridMultilevel"/>
    <w:tmpl w:val="C68C70C6"/>
    <w:lvl w:ilvl="0" w:tplc="BF10836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746974"/>
    <w:multiLevelType w:val="multilevel"/>
    <w:tmpl w:val="C800306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84F53D9"/>
    <w:multiLevelType w:val="multilevel"/>
    <w:tmpl w:val="4DE0E930"/>
    <w:lvl w:ilvl="0">
      <w:start w:val="1"/>
      <w:numFmt w:val="decimal"/>
      <w:lvlText w:val="%1."/>
      <w:lvlJc w:val="left"/>
      <w:pPr>
        <w:ind w:left="720" w:hanging="360"/>
      </w:pPr>
      <w:rPr>
        <w:rFonts w:eastAsiaTheme="minorHAns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8F92C8A"/>
    <w:multiLevelType w:val="hybridMultilevel"/>
    <w:tmpl w:val="8C147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32D23"/>
    <w:multiLevelType w:val="hybridMultilevel"/>
    <w:tmpl w:val="09242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26"/>
  </w:num>
  <w:num w:numId="4">
    <w:abstractNumId w:val="7"/>
  </w:num>
  <w:num w:numId="5">
    <w:abstractNumId w:val="31"/>
  </w:num>
  <w:num w:numId="6">
    <w:abstractNumId w:val="5"/>
  </w:num>
  <w:num w:numId="7">
    <w:abstractNumId w:val="25"/>
  </w:num>
  <w:num w:numId="8">
    <w:abstractNumId w:val="16"/>
  </w:num>
  <w:num w:numId="9">
    <w:abstractNumId w:val="18"/>
  </w:num>
  <w:num w:numId="10">
    <w:abstractNumId w:val="39"/>
  </w:num>
  <w:num w:numId="11">
    <w:abstractNumId w:val="13"/>
  </w:num>
  <w:num w:numId="12">
    <w:abstractNumId w:val="40"/>
  </w:num>
  <w:num w:numId="13">
    <w:abstractNumId w:val="21"/>
  </w:num>
  <w:num w:numId="14">
    <w:abstractNumId w:val="19"/>
  </w:num>
  <w:num w:numId="15">
    <w:abstractNumId w:val="24"/>
  </w:num>
  <w:num w:numId="16">
    <w:abstractNumId w:val="33"/>
  </w:num>
  <w:num w:numId="17">
    <w:abstractNumId w:val="6"/>
  </w:num>
  <w:num w:numId="18">
    <w:abstractNumId w:val="45"/>
  </w:num>
  <w:num w:numId="19">
    <w:abstractNumId w:val="15"/>
  </w:num>
  <w:num w:numId="20">
    <w:abstractNumId w:val="4"/>
  </w:num>
  <w:num w:numId="21">
    <w:abstractNumId w:val="3"/>
  </w:num>
  <w:num w:numId="22">
    <w:abstractNumId w:val="43"/>
  </w:num>
  <w:num w:numId="23">
    <w:abstractNumId w:val="1"/>
  </w:num>
  <w:num w:numId="24">
    <w:abstractNumId w:val="42"/>
  </w:num>
  <w:num w:numId="25">
    <w:abstractNumId w:val="23"/>
  </w:num>
  <w:num w:numId="26">
    <w:abstractNumId w:val="11"/>
  </w:num>
  <w:num w:numId="27">
    <w:abstractNumId w:val="38"/>
  </w:num>
  <w:num w:numId="28">
    <w:abstractNumId w:val="30"/>
  </w:num>
  <w:num w:numId="29">
    <w:abstractNumId w:val="44"/>
  </w:num>
  <w:num w:numId="30">
    <w:abstractNumId w:val="2"/>
  </w:num>
  <w:num w:numId="31">
    <w:abstractNumId w:val="9"/>
  </w:num>
  <w:num w:numId="32">
    <w:abstractNumId w:val="17"/>
  </w:num>
  <w:num w:numId="33">
    <w:abstractNumId w:val="14"/>
  </w:num>
  <w:num w:numId="34">
    <w:abstractNumId w:val="29"/>
  </w:num>
  <w:num w:numId="35">
    <w:abstractNumId w:val="22"/>
  </w:num>
  <w:num w:numId="36">
    <w:abstractNumId w:val="28"/>
  </w:num>
  <w:num w:numId="37">
    <w:abstractNumId w:val="34"/>
  </w:num>
  <w:num w:numId="38">
    <w:abstractNumId w:val="36"/>
  </w:num>
  <w:num w:numId="39">
    <w:abstractNumId w:val="32"/>
  </w:num>
  <w:num w:numId="40">
    <w:abstractNumId w:val="35"/>
  </w:num>
  <w:num w:numId="41">
    <w:abstractNumId w:val="10"/>
  </w:num>
  <w:num w:numId="42">
    <w:abstractNumId w:val="41"/>
  </w:num>
  <w:num w:numId="43">
    <w:abstractNumId w:val="37"/>
  </w:num>
  <w:num w:numId="44">
    <w:abstractNumId w:val="12"/>
  </w:num>
  <w:num w:numId="45">
    <w:abstractNumId w:val="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72"/>
    <w:rsid w:val="00006AA7"/>
    <w:rsid w:val="00012398"/>
    <w:rsid w:val="00012C32"/>
    <w:rsid w:val="00045BB1"/>
    <w:rsid w:val="0006261A"/>
    <w:rsid w:val="0006365C"/>
    <w:rsid w:val="00086F96"/>
    <w:rsid w:val="000A57A2"/>
    <w:rsid w:val="000A7B0F"/>
    <w:rsid w:val="000D138C"/>
    <w:rsid w:val="000F502B"/>
    <w:rsid w:val="00106114"/>
    <w:rsid w:val="00134271"/>
    <w:rsid w:val="00157B4D"/>
    <w:rsid w:val="00176524"/>
    <w:rsid w:val="001938B7"/>
    <w:rsid w:val="001A0FD0"/>
    <w:rsid w:val="001A3BAD"/>
    <w:rsid w:val="001B02D5"/>
    <w:rsid w:val="001B0969"/>
    <w:rsid w:val="001B0D62"/>
    <w:rsid w:val="001C5B16"/>
    <w:rsid w:val="001F23E4"/>
    <w:rsid w:val="001F2CFC"/>
    <w:rsid w:val="001F608D"/>
    <w:rsid w:val="002075BA"/>
    <w:rsid w:val="00234E7C"/>
    <w:rsid w:val="002463E7"/>
    <w:rsid w:val="00255A7B"/>
    <w:rsid w:val="00284551"/>
    <w:rsid w:val="00285324"/>
    <w:rsid w:val="002A1EA2"/>
    <w:rsid w:val="002A4438"/>
    <w:rsid w:val="002B1977"/>
    <w:rsid w:val="002B2FDC"/>
    <w:rsid w:val="002D0EB5"/>
    <w:rsid w:val="002E2528"/>
    <w:rsid w:val="00317D2B"/>
    <w:rsid w:val="003260A4"/>
    <w:rsid w:val="00331550"/>
    <w:rsid w:val="00341ECB"/>
    <w:rsid w:val="00347061"/>
    <w:rsid w:val="00360677"/>
    <w:rsid w:val="00372A93"/>
    <w:rsid w:val="0039213B"/>
    <w:rsid w:val="00394D02"/>
    <w:rsid w:val="003B25D7"/>
    <w:rsid w:val="003C0F53"/>
    <w:rsid w:val="003D4539"/>
    <w:rsid w:val="003F3311"/>
    <w:rsid w:val="003F3ED9"/>
    <w:rsid w:val="00422D9A"/>
    <w:rsid w:val="004279D2"/>
    <w:rsid w:val="00460C9A"/>
    <w:rsid w:val="0048418A"/>
    <w:rsid w:val="004A5B2D"/>
    <w:rsid w:val="004D08B0"/>
    <w:rsid w:val="004D1912"/>
    <w:rsid w:val="004E6F39"/>
    <w:rsid w:val="005336A5"/>
    <w:rsid w:val="00546767"/>
    <w:rsid w:val="005469CD"/>
    <w:rsid w:val="005526F5"/>
    <w:rsid w:val="00557211"/>
    <w:rsid w:val="00575A05"/>
    <w:rsid w:val="00581535"/>
    <w:rsid w:val="005A53A8"/>
    <w:rsid w:val="005C2277"/>
    <w:rsid w:val="005C4821"/>
    <w:rsid w:val="005D07BF"/>
    <w:rsid w:val="006067F5"/>
    <w:rsid w:val="006204F6"/>
    <w:rsid w:val="006563C8"/>
    <w:rsid w:val="00675BB5"/>
    <w:rsid w:val="0069571B"/>
    <w:rsid w:val="00695C26"/>
    <w:rsid w:val="006C1F4C"/>
    <w:rsid w:val="006E386A"/>
    <w:rsid w:val="006E399A"/>
    <w:rsid w:val="006F304E"/>
    <w:rsid w:val="007203DA"/>
    <w:rsid w:val="00731834"/>
    <w:rsid w:val="00737684"/>
    <w:rsid w:val="00746C62"/>
    <w:rsid w:val="00755FA5"/>
    <w:rsid w:val="00762B6E"/>
    <w:rsid w:val="007633C4"/>
    <w:rsid w:val="007669FE"/>
    <w:rsid w:val="00775491"/>
    <w:rsid w:val="00791AE1"/>
    <w:rsid w:val="007B25EB"/>
    <w:rsid w:val="007C5474"/>
    <w:rsid w:val="007C631B"/>
    <w:rsid w:val="007D500C"/>
    <w:rsid w:val="007E4040"/>
    <w:rsid w:val="00805BBF"/>
    <w:rsid w:val="0080606E"/>
    <w:rsid w:val="008073B7"/>
    <w:rsid w:val="00842D62"/>
    <w:rsid w:val="00843520"/>
    <w:rsid w:val="00866337"/>
    <w:rsid w:val="00866F2C"/>
    <w:rsid w:val="008901FF"/>
    <w:rsid w:val="0089268F"/>
    <w:rsid w:val="00893367"/>
    <w:rsid w:val="0090276D"/>
    <w:rsid w:val="00916583"/>
    <w:rsid w:val="00925870"/>
    <w:rsid w:val="00947AD3"/>
    <w:rsid w:val="00950A58"/>
    <w:rsid w:val="009561BB"/>
    <w:rsid w:val="00962AEA"/>
    <w:rsid w:val="00971D1F"/>
    <w:rsid w:val="009732AC"/>
    <w:rsid w:val="00986997"/>
    <w:rsid w:val="009A4470"/>
    <w:rsid w:val="009A50FD"/>
    <w:rsid w:val="009B684D"/>
    <w:rsid w:val="009B6B89"/>
    <w:rsid w:val="009C63D7"/>
    <w:rsid w:val="009D4877"/>
    <w:rsid w:val="00A168CA"/>
    <w:rsid w:val="00A223A7"/>
    <w:rsid w:val="00A303EA"/>
    <w:rsid w:val="00A5003F"/>
    <w:rsid w:val="00A93711"/>
    <w:rsid w:val="00A94D8A"/>
    <w:rsid w:val="00A9512C"/>
    <w:rsid w:val="00AB4C0F"/>
    <w:rsid w:val="00AD2D9E"/>
    <w:rsid w:val="00AF0D16"/>
    <w:rsid w:val="00B01B88"/>
    <w:rsid w:val="00B02361"/>
    <w:rsid w:val="00B05317"/>
    <w:rsid w:val="00B273D1"/>
    <w:rsid w:val="00B454A9"/>
    <w:rsid w:val="00B61BCB"/>
    <w:rsid w:val="00B6364D"/>
    <w:rsid w:val="00B70D3E"/>
    <w:rsid w:val="00B72F85"/>
    <w:rsid w:val="00B830AF"/>
    <w:rsid w:val="00B8576E"/>
    <w:rsid w:val="00B96B9C"/>
    <w:rsid w:val="00BA531D"/>
    <w:rsid w:val="00BA67EA"/>
    <w:rsid w:val="00BB12A0"/>
    <w:rsid w:val="00BC361D"/>
    <w:rsid w:val="00BC47DA"/>
    <w:rsid w:val="00BC54A9"/>
    <w:rsid w:val="00BD5B59"/>
    <w:rsid w:val="00BE0966"/>
    <w:rsid w:val="00BE0967"/>
    <w:rsid w:val="00BF6437"/>
    <w:rsid w:val="00C04890"/>
    <w:rsid w:val="00C078F3"/>
    <w:rsid w:val="00C1043D"/>
    <w:rsid w:val="00C45630"/>
    <w:rsid w:val="00C62C37"/>
    <w:rsid w:val="00C64A3B"/>
    <w:rsid w:val="00C801A2"/>
    <w:rsid w:val="00C8702C"/>
    <w:rsid w:val="00C93468"/>
    <w:rsid w:val="00CB13B7"/>
    <w:rsid w:val="00CE6FB0"/>
    <w:rsid w:val="00CF363A"/>
    <w:rsid w:val="00D04C09"/>
    <w:rsid w:val="00D1558E"/>
    <w:rsid w:val="00D15E28"/>
    <w:rsid w:val="00D209DC"/>
    <w:rsid w:val="00D20EF8"/>
    <w:rsid w:val="00D31B96"/>
    <w:rsid w:val="00D33BA2"/>
    <w:rsid w:val="00D4575A"/>
    <w:rsid w:val="00D614C5"/>
    <w:rsid w:val="00D647BC"/>
    <w:rsid w:val="00D6720D"/>
    <w:rsid w:val="00D71CD4"/>
    <w:rsid w:val="00D76CA3"/>
    <w:rsid w:val="00D77772"/>
    <w:rsid w:val="00D92BD7"/>
    <w:rsid w:val="00D9439E"/>
    <w:rsid w:val="00DA61A0"/>
    <w:rsid w:val="00DA7609"/>
    <w:rsid w:val="00DB1146"/>
    <w:rsid w:val="00DC0A12"/>
    <w:rsid w:val="00DC3B9B"/>
    <w:rsid w:val="00DC3E6E"/>
    <w:rsid w:val="00DD0596"/>
    <w:rsid w:val="00E50ED9"/>
    <w:rsid w:val="00E75231"/>
    <w:rsid w:val="00E85305"/>
    <w:rsid w:val="00EB5CB8"/>
    <w:rsid w:val="00EC10F1"/>
    <w:rsid w:val="00EC3E95"/>
    <w:rsid w:val="00EF3421"/>
    <w:rsid w:val="00F014BB"/>
    <w:rsid w:val="00F042A5"/>
    <w:rsid w:val="00F27887"/>
    <w:rsid w:val="00F43C98"/>
    <w:rsid w:val="00F60AFF"/>
    <w:rsid w:val="00F703BD"/>
    <w:rsid w:val="00F7207E"/>
    <w:rsid w:val="00F72F1D"/>
    <w:rsid w:val="00F86820"/>
    <w:rsid w:val="00F909C4"/>
    <w:rsid w:val="00F97129"/>
    <w:rsid w:val="00FC0026"/>
    <w:rsid w:val="00FD5882"/>
    <w:rsid w:val="00FD7E8E"/>
    <w:rsid w:val="00FE0211"/>
    <w:rsid w:val="00FE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EB"/>
    <w:pPr>
      <w:spacing w:after="0" w:line="480" w:lineRule="auto"/>
      <w:jc w:val="both"/>
    </w:pPr>
  </w:style>
  <w:style w:type="paragraph" w:styleId="Heading1">
    <w:name w:val="heading 1"/>
    <w:basedOn w:val="Normal"/>
    <w:next w:val="Normal"/>
    <w:link w:val="Heading1Char"/>
    <w:uiPriority w:val="9"/>
    <w:qFormat/>
    <w:rsid w:val="00D777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77772"/>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7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77772"/>
    <w:rPr>
      <w:rFonts w:ascii="Times New Roman" w:eastAsia="Times New Roman" w:hAnsi="Times New Roman" w:cs="Times New Roman"/>
      <w:b/>
      <w:bCs/>
      <w:sz w:val="27"/>
      <w:szCs w:val="27"/>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
    <w:basedOn w:val="Normal"/>
    <w:link w:val="ListParagraphChar"/>
    <w:uiPriority w:val="34"/>
    <w:qFormat/>
    <w:rsid w:val="00D77772"/>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34"/>
    <w:qFormat/>
    <w:locked/>
    <w:rsid w:val="00D77772"/>
  </w:style>
  <w:style w:type="table" w:styleId="TableGrid">
    <w:name w:val="Table Grid"/>
    <w:basedOn w:val="TableNormal"/>
    <w:uiPriority w:val="59"/>
    <w:rsid w:val="00D7777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77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D77772"/>
    <w:rPr>
      <w:rFonts w:ascii="Tahoma" w:hAnsi="Tahoma" w:cs="Tahoma"/>
      <w:sz w:val="16"/>
      <w:szCs w:val="16"/>
    </w:rPr>
  </w:style>
  <w:style w:type="paragraph" w:styleId="BalloonText">
    <w:name w:val="Balloon Text"/>
    <w:basedOn w:val="Normal"/>
    <w:link w:val="BalloonTextChar"/>
    <w:uiPriority w:val="99"/>
    <w:semiHidden/>
    <w:unhideWhenUsed/>
    <w:rsid w:val="00D77772"/>
    <w:pPr>
      <w:spacing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77772"/>
    <w:rPr>
      <w:rFonts w:ascii="Segoe UI" w:hAnsi="Segoe UI" w:cs="Segoe UI"/>
      <w:sz w:val="18"/>
      <w:szCs w:val="18"/>
    </w:rPr>
  </w:style>
  <w:style w:type="paragraph" w:styleId="NoSpacing">
    <w:name w:val="No Spacing"/>
    <w:uiPriority w:val="1"/>
    <w:qFormat/>
    <w:rsid w:val="00D77772"/>
    <w:pPr>
      <w:spacing w:after="0" w:line="240" w:lineRule="auto"/>
    </w:pPr>
    <w:rPr>
      <w:lang w:val="id-ID"/>
    </w:rPr>
  </w:style>
  <w:style w:type="paragraph" w:styleId="Header">
    <w:name w:val="header"/>
    <w:basedOn w:val="Normal"/>
    <w:link w:val="HeaderChar"/>
    <w:uiPriority w:val="99"/>
    <w:unhideWhenUsed/>
    <w:rsid w:val="00D77772"/>
    <w:pPr>
      <w:tabs>
        <w:tab w:val="center" w:pos="4513"/>
        <w:tab w:val="right" w:pos="9026"/>
      </w:tabs>
      <w:spacing w:line="240" w:lineRule="auto"/>
    </w:pPr>
  </w:style>
  <w:style w:type="character" w:customStyle="1" w:styleId="HeaderChar">
    <w:name w:val="Header Char"/>
    <w:basedOn w:val="DefaultParagraphFont"/>
    <w:link w:val="Header"/>
    <w:uiPriority w:val="99"/>
    <w:rsid w:val="00D77772"/>
  </w:style>
  <w:style w:type="paragraph" w:styleId="Footer">
    <w:name w:val="footer"/>
    <w:basedOn w:val="Normal"/>
    <w:link w:val="FooterChar"/>
    <w:uiPriority w:val="99"/>
    <w:unhideWhenUsed/>
    <w:rsid w:val="00D77772"/>
    <w:pPr>
      <w:tabs>
        <w:tab w:val="center" w:pos="4513"/>
        <w:tab w:val="right" w:pos="9026"/>
      </w:tabs>
      <w:spacing w:line="240" w:lineRule="auto"/>
    </w:pPr>
  </w:style>
  <w:style w:type="character" w:customStyle="1" w:styleId="FooterChar">
    <w:name w:val="Footer Char"/>
    <w:basedOn w:val="DefaultParagraphFont"/>
    <w:link w:val="Footer"/>
    <w:uiPriority w:val="99"/>
    <w:rsid w:val="00D77772"/>
  </w:style>
  <w:style w:type="character" w:customStyle="1" w:styleId="st">
    <w:name w:val="st"/>
    <w:basedOn w:val="DefaultParagraphFont"/>
    <w:rsid w:val="00D77772"/>
  </w:style>
  <w:style w:type="character" w:styleId="Emphasis">
    <w:name w:val="Emphasis"/>
    <w:basedOn w:val="DefaultParagraphFont"/>
    <w:uiPriority w:val="20"/>
    <w:qFormat/>
    <w:rsid w:val="00D77772"/>
    <w:rPr>
      <w:i/>
      <w:iCs/>
    </w:rPr>
  </w:style>
  <w:style w:type="character" w:customStyle="1" w:styleId="fs6">
    <w:name w:val="fs6"/>
    <w:basedOn w:val="DefaultParagraphFont"/>
    <w:rsid w:val="00D77772"/>
  </w:style>
  <w:style w:type="character" w:customStyle="1" w:styleId="viiyi">
    <w:name w:val="viiyi"/>
    <w:basedOn w:val="DefaultParagraphFont"/>
    <w:rsid w:val="00D77772"/>
  </w:style>
  <w:style w:type="character" w:customStyle="1" w:styleId="jlqj4b">
    <w:name w:val="jlqj4b"/>
    <w:basedOn w:val="DefaultParagraphFont"/>
    <w:rsid w:val="00D77772"/>
  </w:style>
  <w:style w:type="character" w:customStyle="1" w:styleId="acopre">
    <w:name w:val="acopre"/>
    <w:basedOn w:val="DefaultParagraphFont"/>
    <w:rsid w:val="00D77772"/>
  </w:style>
  <w:style w:type="character" w:customStyle="1" w:styleId="markedcontent">
    <w:name w:val="markedcontent"/>
    <w:basedOn w:val="DefaultParagraphFont"/>
    <w:rsid w:val="00D77772"/>
  </w:style>
  <w:style w:type="table" w:customStyle="1" w:styleId="TableGrid1">
    <w:name w:val="Table Grid1"/>
    <w:basedOn w:val="TableNormal"/>
    <w:uiPriority w:val="59"/>
    <w:rsid w:val="00D77772"/>
    <w:pPr>
      <w:spacing w:after="0" w:line="240" w:lineRule="auto"/>
    </w:pPr>
    <w:rPr>
      <w:rFonts w:asciiTheme="majorBidi" w:eastAsiaTheme="minorEastAsia" w:hAnsiTheme="majorBidi" w:cs="Times New Roman"/>
      <w:sz w:val="24"/>
      <w:szCs w:val="24"/>
      <w:lang w:val="id-ID"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gkelc">
    <w:name w:val="hgkelc"/>
    <w:basedOn w:val="DefaultParagraphFont"/>
    <w:rsid w:val="00D77772"/>
  </w:style>
  <w:style w:type="character" w:styleId="Hyperlink">
    <w:name w:val="Hyperlink"/>
    <w:basedOn w:val="DefaultParagraphFont"/>
    <w:uiPriority w:val="99"/>
    <w:unhideWhenUsed/>
    <w:rsid w:val="00D7777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EB"/>
    <w:pPr>
      <w:spacing w:after="0" w:line="480" w:lineRule="auto"/>
      <w:jc w:val="both"/>
    </w:pPr>
  </w:style>
  <w:style w:type="paragraph" w:styleId="Heading1">
    <w:name w:val="heading 1"/>
    <w:basedOn w:val="Normal"/>
    <w:next w:val="Normal"/>
    <w:link w:val="Heading1Char"/>
    <w:uiPriority w:val="9"/>
    <w:qFormat/>
    <w:rsid w:val="00D777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77772"/>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7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77772"/>
    <w:rPr>
      <w:rFonts w:ascii="Times New Roman" w:eastAsia="Times New Roman" w:hAnsi="Times New Roman" w:cs="Times New Roman"/>
      <w:b/>
      <w:bCs/>
      <w:sz w:val="27"/>
      <w:szCs w:val="27"/>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
    <w:basedOn w:val="Normal"/>
    <w:link w:val="ListParagraphChar"/>
    <w:uiPriority w:val="34"/>
    <w:qFormat/>
    <w:rsid w:val="00D77772"/>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34"/>
    <w:qFormat/>
    <w:locked/>
    <w:rsid w:val="00D77772"/>
  </w:style>
  <w:style w:type="table" w:styleId="TableGrid">
    <w:name w:val="Table Grid"/>
    <w:basedOn w:val="TableNormal"/>
    <w:uiPriority w:val="59"/>
    <w:rsid w:val="00D7777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77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D77772"/>
    <w:rPr>
      <w:rFonts w:ascii="Tahoma" w:hAnsi="Tahoma" w:cs="Tahoma"/>
      <w:sz w:val="16"/>
      <w:szCs w:val="16"/>
    </w:rPr>
  </w:style>
  <w:style w:type="paragraph" w:styleId="BalloonText">
    <w:name w:val="Balloon Text"/>
    <w:basedOn w:val="Normal"/>
    <w:link w:val="BalloonTextChar"/>
    <w:uiPriority w:val="99"/>
    <w:semiHidden/>
    <w:unhideWhenUsed/>
    <w:rsid w:val="00D77772"/>
    <w:pPr>
      <w:spacing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77772"/>
    <w:rPr>
      <w:rFonts w:ascii="Segoe UI" w:hAnsi="Segoe UI" w:cs="Segoe UI"/>
      <w:sz w:val="18"/>
      <w:szCs w:val="18"/>
    </w:rPr>
  </w:style>
  <w:style w:type="paragraph" w:styleId="NoSpacing">
    <w:name w:val="No Spacing"/>
    <w:uiPriority w:val="1"/>
    <w:qFormat/>
    <w:rsid w:val="00D77772"/>
    <w:pPr>
      <w:spacing w:after="0" w:line="240" w:lineRule="auto"/>
    </w:pPr>
    <w:rPr>
      <w:lang w:val="id-ID"/>
    </w:rPr>
  </w:style>
  <w:style w:type="paragraph" w:styleId="Header">
    <w:name w:val="header"/>
    <w:basedOn w:val="Normal"/>
    <w:link w:val="HeaderChar"/>
    <w:uiPriority w:val="99"/>
    <w:unhideWhenUsed/>
    <w:rsid w:val="00D77772"/>
    <w:pPr>
      <w:tabs>
        <w:tab w:val="center" w:pos="4513"/>
        <w:tab w:val="right" w:pos="9026"/>
      </w:tabs>
      <w:spacing w:line="240" w:lineRule="auto"/>
    </w:pPr>
  </w:style>
  <w:style w:type="character" w:customStyle="1" w:styleId="HeaderChar">
    <w:name w:val="Header Char"/>
    <w:basedOn w:val="DefaultParagraphFont"/>
    <w:link w:val="Header"/>
    <w:uiPriority w:val="99"/>
    <w:rsid w:val="00D77772"/>
  </w:style>
  <w:style w:type="paragraph" w:styleId="Footer">
    <w:name w:val="footer"/>
    <w:basedOn w:val="Normal"/>
    <w:link w:val="FooterChar"/>
    <w:uiPriority w:val="99"/>
    <w:unhideWhenUsed/>
    <w:rsid w:val="00D77772"/>
    <w:pPr>
      <w:tabs>
        <w:tab w:val="center" w:pos="4513"/>
        <w:tab w:val="right" w:pos="9026"/>
      </w:tabs>
      <w:spacing w:line="240" w:lineRule="auto"/>
    </w:pPr>
  </w:style>
  <w:style w:type="character" w:customStyle="1" w:styleId="FooterChar">
    <w:name w:val="Footer Char"/>
    <w:basedOn w:val="DefaultParagraphFont"/>
    <w:link w:val="Footer"/>
    <w:uiPriority w:val="99"/>
    <w:rsid w:val="00D77772"/>
  </w:style>
  <w:style w:type="character" w:customStyle="1" w:styleId="st">
    <w:name w:val="st"/>
    <w:basedOn w:val="DefaultParagraphFont"/>
    <w:rsid w:val="00D77772"/>
  </w:style>
  <w:style w:type="character" w:styleId="Emphasis">
    <w:name w:val="Emphasis"/>
    <w:basedOn w:val="DefaultParagraphFont"/>
    <w:uiPriority w:val="20"/>
    <w:qFormat/>
    <w:rsid w:val="00D77772"/>
    <w:rPr>
      <w:i/>
      <w:iCs/>
    </w:rPr>
  </w:style>
  <w:style w:type="character" w:customStyle="1" w:styleId="fs6">
    <w:name w:val="fs6"/>
    <w:basedOn w:val="DefaultParagraphFont"/>
    <w:rsid w:val="00D77772"/>
  </w:style>
  <w:style w:type="character" w:customStyle="1" w:styleId="viiyi">
    <w:name w:val="viiyi"/>
    <w:basedOn w:val="DefaultParagraphFont"/>
    <w:rsid w:val="00D77772"/>
  </w:style>
  <w:style w:type="character" w:customStyle="1" w:styleId="jlqj4b">
    <w:name w:val="jlqj4b"/>
    <w:basedOn w:val="DefaultParagraphFont"/>
    <w:rsid w:val="00D77772"/>
  </w:style>
  <w:style w:type="character" w:customStyle="1" w:styleId="acopre">
    <w:name w:val="acopre"/>
    <w:basedOn w:val="DefaultParagraphFont"/>
    <w:rsid w:val="00D77772"/>
  </w:style>
  <w:style w:type="character" w:customStyle="1" w:styleId="markedcontent">
    <w:name w:val="markedcontent"/>
    <w:basedOn w:val="DefaultParagraphFont"/>
    <w:rsid w:val="00D77772"/>
  </w:style>
  <w:style w:type="table" w:customStyle="1" w:styleId="TableGrid1">
    <w:name w:val="Table Grid1"/>
    <w:basedOn w:val="TableNormal"/>
    <w:uiPriority w:val="59"/>
    <w:rsid w:val="00D77772"/>
    <w:pPr>
      <w:spacing w:after="0" w:line="240" w:lineRule="auto"/>
    </w:pPr>
    <w:rPr>
      <w:rFonts w:asciiTheme="majorBidi" w:eastAsiaTheme="minorEastAsia" w:hAnsiTheme="majorBidi" w:cs="Times New Roman"/>
      <w:sz w:val="24"/>
      <w:szCs w:val="24"/>
      <w:lang w:val="id-ID"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gkelc">
    <w:name w:val="hgkelc"/>
    <w:basedOn w:val="DefaultParagraphFont"/>
    <w:rsid w:val="00D77772"/>
  </w:style>
  <w:style w:type="character" w:styleId="Hyperlink">
    <w:name w:val="Hyperlink"/>
    <w:basedOn w:val="DefaultParagraphFont"/>
    <w:uiPriority w:val="99"/>
    <w:unhideWhenUsed/>
    <w:rsid w:val="00D777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3765">
      <w:bodyDiv w:val="1"/>
      <w:marLeft w:val="0"/>
      <w:marRight w:val="0"/>
      <w:marTop w:val="0"/>
      <w:marBottom w:val="0"/>
      <w:divBdr>
        <w:top w:val="none" w:sz="0" w:space="0" w:color="auto"/>
        <w:left w:val="none" w:sz="0" w:space="0" w:color="auto"/>
        <w:bottom w:val="none" w:sz="0" w:space="0" w:color="auto"/>
        <w:right w:val="none" w:sz="0" w:space="0" w:color="auto"/>
      </w:divBdr>
    </w:div>
    <w:div w:id="349647196">
      <w:bodyDiv w:val="1"/>
      <w:marLeft w:val="0"/>
      <w:marRight w:val="0"/>
      <w:marTop w:val="0"/>
      <w:marBottom w:val="0"/>
      <w:divBdr>
        <w:top w:val="none" w:sz="0" w:space="0" w:color="auto"/>
        <w:left w:val="none" w:sz="0" w:space="0" w:color="auto"/>
        <w:bottom w:val="none" w:sz="0" w:space="0" w:color="auto"/>
        <w:right w:val="none" w:sz="0" w:space="0" w:color="auto"/>
      </w:divBdr>
    </w:div>
    <w:div w:id="398596823">
      <w:bodyDiv w:val="1"/>
      <w:marLeft w:val="0"/>
      <w:marRight w:val="0"/>
      <w:marTop w:val="0"/>
      <w:marBottom w:val="0"/>
      <w:divBdr>
        <w:top w:val="none" w:sz="0" w:space="0" w:color="auto"/>
        <w:left w:val="none" w:sz="0" w:space="0" w:color="auto"/>
        <w:bottom w:val="none" w:sz="0" w:space="0" w:color="auto"/>
        <w:right w:val="none" w:sz="0" w:space="0" w:color="auto"/>
      </w:divBdr>
    </w:div>
    <w:div w:id="458954437">
      <w:bodyDiv w:val="1"/>
      <w:marLeft w:val="0"/>
      <w:marRight w:val="0"/>
      <w:marTop w:val="0"/>
      <w:marBottom w:val="0"/>
      <w:divBdr>
        <w:top w:val="none" w:sz="0" w:space="0" w:color="auto"/>
        <w:left w:val="none" w:sz="0" w:space="0" w:color="auto"/>
        <w:bottom w:val="none" w:sz="0" w:space="0" w:color="auto"/>
        <w:right w:val="none" w:sz="0" w:space="0" w:color="auto"/>
      </w:divBdr>
    </w:div>
    <w:div w:id="460853388">
      <w:bodyDiv w:val="1"/>
      <w:marLeft w:val="0"/>
      <w:marRight w:val="0"/>
      <w:marTop w:val="0"/>
      <w:marBottom w:val="0"/>
      <w:divBdr>
        <w:top w:val="none" w:sz="0" w:space="0" w:color="auto"/>
        <w:left w:val="none" w:sz="0" w:space="0" w:color="auto"/>
        <w:bottom w:val="none" w:sz="0" w:space="0" w:color="auto"/>
        <w:right w:val="none" w:sz="0" w:space="0" w:color="auto"/>
      </w:divBdr>
    </w:div>
    <w:div w:id="528222540">
      <w:bodyDiv w:val="1"/>
      <w:marLeft w:val="0"/>
      <w:marRight w:val="0"/>
      <w:marTop w:val="0"/>
      <w:marBottom w:val="0"/>
      <w:divBdr>
        <w:top w:val="none" w:sz="0" w:space="0" w:color="auto"/>
        <w:left w:val="none" w:sz="0" w:space="0" w:color="auto"/>
        <w:bottom w:val="none" w:sz="0" w:space="0" w:color="auto"/>
        <w:right w:val="none" w:sz="0" w:space="0" w:color="auto"/>
      </w:divBdr>
    </w:div>
    <w:div w:id="593588178">
      <w:bodyDiv w:val="1"/>
      <w:marLeft w:val="0"/>
      <w:marRight w:val="0"/>
      <w:marTop w:val="0"/>
      <w:marBottom w:val="0"/>
      <w:divBdr>
        <w:top w:val="none" w:sz="0" w:space="0" w:color="auto"/>
        <w:left w:val="none" w:sz="0" w:space="0" w:color="auto"/>
        <w:bottom w:val="none" w:sz="0" w:space="0" w:color="auto"/>
        <w:right w:val="none" w:sz="0" w:space="0" w:color="auto"/>
      </w:divBdr>
    </w:div>
    <w:div w:id="709494585">
      <w:bodyDiv w:val="1"/>
      <w:marLeft w:val="0"/>
      <w:marRight w:val="0"/>
      <w:marTop w:val="0"/>
      <w:marBottom w:val="0"/>
      <w:divBdr>
        <w:top w:val="none" w:sz="0" w:space="0" w:color="auto"/>
        <w:left w:val="none" w:sz="0" w:space="0" w:color="auto"/>
        <w:bottom w:val="none" w:sz="0" w:space="0" w:color="auto"/>
        <w:right w:val="none" w:sz="0" w:space="0" w:color="auto"/>
      </w:divBdr>
    </w:div>
    <w:div w:id="803815762">
      <w:bodyDiv w:val="1"/>
      <w:marLeft w:val="0"/>
      <w:marRight w:val="0"/>
      <w:marTop w:val="0"/>
      <w:marBottom w:val="0"/>
      <w:divBdr>
        <w:top w:val="none" w:sz="0" w:space="0" w:color="auto"/>
        <w:left w:val="none" w:sz="0" w:space="0" w:color="auto"/>
        <w:bottom w:val="none" w:sz="0" w:space="0" w:color="auto"/>
        <w:right w:val="none" w:sz="0" w:space="0" w:color="auto"/>
      </w:divBdr>
    </w:div>
    <w:div w:id="817190954">
      <w:bodyDiv w:val="1"/>
      <w:marLeft w:val="0"/>
      <w:marRight w:val="0"/>
      <w:marTop w:val="0"/>
      <w:marBottom w:val="0"/>
      <w:divBdr>
        <w:top w:val="none" w:sz="0" w:space="0" w:color="auto"/>
        <w:left w:val="none" w:sz="0" w:space="0" w:color="auto"/>
        <w:bottom w:val="none" w:sz="0" w:space="0" w:color="auto"/>
        <w:right w:val="none" w:sz="0" w:space="0" w:color="auto"/>
      </w:divBdr>
    </w:div>
    <w:div w:id="949313952">
      <w:bodyDiv w:val="1"/>
      <w:marLeft w:val="0"/>
      <w:marRight w:val="0"/>
      <w:marTop w:val="0"/>
      <w:marBottom w:val="0"/>
      <w:divBdr>
        <w:top w:val="none" w:sz="0" w:space="0" w:color="auto"/>
        <w:left w:val="none" w:sz="0" w:space="0" w:color="auto"/>
        <w:bottom w:val="none" w:sz="0" w:space="0" w:color="auto"/>
        <w:right w:val="none" w:sz="0" w:space="0" w:color="auto"/>
      </w:divBdr>
    </w:div>
    <w:div w:id="996541094">
      <w:bodyDiv w:val="1"/>
      <w:marLeft w:val="0"/>
      <w:marRight w:val="0"/>
      <w:marTop w:val="0"/>
      <w:marBottom w:val="0"/>
      <w:divBdr>
        <w:top w:val="none" w:sz="0" w:space="0" w:color="auto"/>
        <w:left w:val="none" w:sz="0" w:space="0" w:color="auto"/>
        <w:bottom w:val="none" w:sz="0" w:space="0" w:color="auto"/>
        <w:right w:val="none" w:sz="0" w:space="0" w:color="auto"/>
      </w:divBdr>
    </w:div>
    <w:div w:id="1023828424">
      <w:bodyDiv w:val="1"/>
      <w:marLeft w:val="0"/>
      <w:marRight w:val="0"/>
      <w:marTop w:val="0"/>
      <w:marBottom w:val="0"/>
      <w:divBdr>
        <w:top w:val="none" w:sz="0" w:space="0" w:color="auto"/>
        <w:left w:val="none" w:sz="0" w:space="0" w:color="auto"/>
        <w:bottom w:val="none" w:sz="0" w:space="0" w:color="auto"/>
        <w:right w:val="none" w:sz="0" w:space="0" w:color="auto"/>
      </w:divBdr>
    </w:div>
    <w:div w:id="1185823642">
      <w:bodyDiv w:val="1"/>
      <w:marLeft w:val="0"/>
      <w:marRight w:val="0"/>
      <w:marTop w:val="0"/>
      <w:marBottom w:val="0"/>
      <w:divBdr>
        <w:top w:val="none" w:sz="0" w:space="0" w:color="auto"/>
        <w:left w:val="none" w:sz="0" w:space="0" w:color="auto"/>
        <w:bottom w:val="none" w:sz="0" w:space="0" w:color="auto"/>
        <w:right w:val="none" w:sz="0" w:space="0" w:color="auto"/>
      </w:divBdr>
      <w:divsChild>
        <w:div w:id="247272615">
          <w:marLeft w:val="0"/>
          <w:marRight w:val="0"/>
          <w:marTop w:val="0"/>
          <w:marBottom w:val="0"/>
          <w:divBdr>
            <w:top w:val="none" w:sz="0" w:space="0" w:color="auto"/>
            <w:left w:val="none" w:sz="0" w:space="0" w:color="auto"/>
            <w:bottom w:val="none" w:sz="0" w:space="0" w:color="auto"/>
            <w:right w:val="none" w:sz="0" w:space="0" w:color="auto"/>
          </w:divBdr>
        </w:div>
        <w:div w:id="1750030984">
          <w:marLeft w:val="0"/>
          <w:marRight w:val="0"/>
          <w:marTop w:val="0"/>
          <w:marBottom w:val="0"/>
          <w:divBdr>
            <w:top w:val="none" w:sz="0" w:space="0" w:color="auto"/>
            <w:left w:val="none" w:sz="0" w:space="0" w:color="auto"/>
            <w:bottom w:val="none" w:sz="0" w:space="0" w:color="auto"/>
            <w:right w:val="none" w:sz="0" w:space="0" w:color="auto"/>
          </w:divBdr>
        </w:div>
        <w:div w:id="1054890887">
          <w:marLeft w:val="0"/>
          <w:marRight w:val="0"/>
          <w:marTop w:val="0"/>
          <w:marBottom w:val="0"/>
          <w:divBdr>
            <w:top w:val="none" w:sz="0" w:space="0" w:color="auto"/>
            <w:left w:val="none" w:sz="0" w:space="0" w:color="auto"/>
            <w:bottom w:val="none" w:sz="0" w:space="0" w:color="auto"/>
            <w:right w:val="none" w:sz="0" w:space="0" w:color="auto"/>
          </w:divBdr>
        </w:div>
        <w:div w:id="1554660610">
          <w:marLeft w:val="0"/>
          <w:marRight w:val="0"/>
          <w:marTop w:val="0"/>
          <w:marBottom w:val="0"/>
          <w:divBdr>
            <w:top w:val="none" w:sz="0" w:space="0" w:color="auto"/>
            <w:left w:val="none" w:sz="0" w:space="0" w:color="auto"/>
            <w:bottom w:val="none" w:sz="0" w:space="0" w:color="auto"/>
            <w:right w:val="none" w:sz="0" w:space="0" w:color="auto"/>
          </w:divBdr>
        </w:div>
        <w:div w:id="105976727">
          <w:marLeft w:val="0"/>
          <w:marRight w:val="0"/>
          <w:marTop w:val="0"/>
          <w:marBottom w:val="0"/>
          <w:divBdr>
            <w:top w:val="none" w:sz="0" w:space="0" w:color="auto"/>
            <w:left w:val="none" w:sz="0" w:space="0" w:color="auto"/>
            <w:bottom w:val="none" w:sz="0" w:space="0" w:color="auto"/>
            <w:right w:val="none" w:sz="0" w:space="0" w:color="auto"/>
          </w:divBdr>
        </w:div>
        <w:div w:id="549339217">
          <w:marLeft w:val="0"/>
          <w:marRight w:val="0"/>
          <w:marTop w:val="0"/>
          <w:marBottom w:val="0"/>
          <w:divBdr>
            <w:top w:val="none" w:sz="0" w:space="0" w:color="auto"/>
            <w:left w:val="none" w:sz="0" w:space="0" w:color="auto"/>
            <w:bottom w:val="none" w:sz="0" w:space="0" w:color="auto"/>
            <w:right w:val="none" w:sz="0" w:space="0" w:color="auto"/>
          </w:divBdr>
        </w:div>
        <w:div w:id="2050104461">
          <w:marLeft w:val="0"/>
          <w:marRight w:val="0"/>
          <w:marTop w:val="0"/>
          <w:marBottom w:val="0"/>
          <w:divBdr>
            <w:top w:val="none" w:sz="0" w:space="0" w:color="auto"/>
            <w:left w:val="none" w:sz="0" w:space="0" w:color="auto"/>
            <w:bottom w:val="none" w:sz="0" w:space="0" w:color="auto"/>
            <w:right w:val="none" w:sz="0" w:space="0" w:color="auto"/>
          </w:divBdr>
        </w:div>
        <w:div w:id="1401320082">
          <w:marLeft w:val="0"/>
          <w:marRight w:val="0"/>
          <w:marTop w:val="0"/>
          <w:marBottom w:val="0"/>
          <w:divBdr>
            <w:top w:val="none" w:sz="0" w:space="0" w:color="auto"/>
            <w:left w:val="none" w:sz="0" w:space="0" w:color="auto"/>
            <w:bottom w:val="none" w:sz="0" w:space="0" w:color="auto"/>
            <w:right w:val="none" w:sz="0" w:space="0" w:color="auto"/>
          </w:divBdr>
        </w:div>
        <w:div w:id="110634892">
          <w:marLeft w:val="0"/>
          <w:marRight w:val="0"/>
          <w:marTop w:val="0"/>
          <w:marBottom w:val="0"/>
          <w:divBdr>
            <w:top w:val="none" w:sz="0" w:space="0" w:color="auto"/>
            <w:left w:val="none" w:sz="0" w:space="0" w:color="auto"/>
            <w:bottom w:val="none" w:sz="0" w:space="0" w:color="auto"/>
            <w:right w:val="none" w:sz="0" w:space="0" w:color="auto"/>
          </w:divBdr>
        </w:div>
        <w:div w:id="1287736902">
          <w:marLeft w:val="0"/>
          <w:marRight w:val="0"/>
          <w:marTop w:val="0"/>
          <w:marBottom w:val="0"/>
          <w:divBdr>
            <w:top w:val="none" w:sz="0" w:space="0" w:color="auto"/>
            <w:left w:val="none" w:sz="0" w:space="0" w:color="auto"/>
            <w:bottom w:val="none" w:sz="0" w:space="0" w:color="auto"/>
            <w:right w:val="none" w:sz="0" w:space="0" w:color="auto"/>
          </w:divBdr>
        </w:div>
        <w:div w:id="2066181462">
          <w:marLeft w:val="0"/>
          <w:marRight w:val="0"/>
          <w:marTop w:val="0"/>
          <w:marBottom w:val="0"/>
          <w:divBdr>
            <w:top w:val="none" w:sz="0" w:space="0" w:color="auto"/>
            <w:left w:val="none" w:sz="0" w:space="0" w:color="auto"/>
            <w:bottom w:val="none" w:sz="0" w:space="0" w:color="auto"/>
            <w:right w:val="none" w:sz="0" w:space="0" w:color="auto"/>
          </w:divBdr>
        </w:div>
        <w:div w:id="860170164">
          <w:marLeft w:val="0"/>
          <w:marRight w:val="0"/>
          <w:marTop w:val="0"/>
          <w:marBottom w:val="0"/>
          <w:divBdr>
            <w:top w:val="none" w:sz="0" w:space="0" w:color="auto"/>
            <w:left w:val="none" w:sz="0" w:space="0" w:color="auto"/>
            <w:bottom w:val="none" w:sz="0" w:space="0" w:color="auto"/>
            <w:right w:val="none" w:sz="0" w:space="0" w:color="auto"/>
          </w:divBdr>
        </w:div>
      </w:divsChild>
    </w:div>
    <w:div w:id="1281497438">
      <w:bodyDiv w:val="1"/>
      <w:marLeft w:val="0"/>
      <w:marRight w:val="0"/>
      <w:marTop w:val="0"/>
      <w:marBottom w:val="0"/>
      <w:divBdr>
        <w:top w:val="none" w:sz="0" w:space="0" w:color="auto"/>
        <w:left w:val="none" w:sz="0" w:space="0" w:color="auto"/>
        <w:bottom w:val="none" w:sz="0" w:space="0" w:color="auto"/>
        <w:right w:val="none" w:sz="0" w:space="0" w:color="auto"/>
      </w:divBdr>
    </w:div>
    <w:div w:id="1391224168">
      <w:bodyDiv w:val="1"/>
      <w:marLeft w:val="0"/>
      <w:marRight w:val="0"/>
      <w:marTop w:val="0"/>
      <w:marBottom w:val="0"/>
      <w:divBdr>
        <w:top w:val="none" w:sz="0" w:space="0" w:color="auto"/>
        <w:left w:val="none" w:sz="0" w:space="0" w:color="auto"/>
        <w:bottom w:val="none" w:sz="0" w:space="0" w:color="auto"/>
        <w:right w:val="none" w:sz="0" w:space="0" w:color="auto"/>
      </w:divBdr>
    </w:div>
    <w:div w:id="1410734240">
      <w:bodyDiv w:val="1"/>
      <w:marLeft w:val="0"/>
      <w:marRight w:val="0"/>
      <w:marTop w:val="0"/>
      <w:marBottom w:val="0"/>
      <w:divBdr>
        <w:top w:val="none" w:sz="0" w:space="0" w:color="auto"/>
        <w:left w:val="none" w:sz="0" w:space="0" w:color="auto"/>
        <w:bottom w:val="none" w:sz="0" w:space="0" w:color="auto"/>
        <w:right w:val="none" w:sz="0" w:space="0" w:color="auto"/>
      </w:divBdr>
    </w:div>
    <w:div w:id="1527795030">
      <w:bodyDiv w:val="1"/>
      <w:marLeft w:val="0"/>
      <w:marRight w:val="0"/>
      <w:marTop w:val="0"/>
      <w:marBottom w:val="0"/>
      <w:divBdr>
        <w:top w:val="none" w:sz="0" w:space="0" w:color="auto"/>
        <w:left w:val="none" w:sz="0" w:space="0" w:color="auto"/>
        <w:bottom w:val="none" w:sz="0" w:space="0" w:color="auto"/>
        <w:right w:val="none" w:sz="0" w:space="0" w:color="auto"/>
      </w:divBdr>
    </w:div>
    <w:div w:id="1608468355">
      <w:bodyDiv w:val="1"/>
      <w:marLeft w:val="0"/>
      <w:marRight w:val="0"/>
      <w:marTop w:val="0"/>
      <w:marBottom w:val="0"/>
      <w:divBdr>
        <w:top w:val="none" w:sz="0" w:space="0" w:color="auto"/>
        <w:left w:val="none" w:sz="0" w:space="0" w:color="auto"/>
        <w:bottom w:val="none" w:sz="0" w:space="0" w:color="auto"/>
        <w:right w:val="none" w:sz="0" w:space="0" w:color="auto"/>
      </w:divBdr>
    </w:div>
    <w:div w:id="1648632193">
      <w:bodyDiv w:val="1"/>
      <w:marLeft w:val="0"/>
      <w:marRight w:val="0"/>
      <w:marTop w:val="0"/>
      <w:marBottom w:val="0"/>
      <w:divBdr>
        <w:top w:val="none" w:sz="0" w:space="0" w:color="auto"/>
        <w:left w:val="none" w:sz="0" w:space="0" w:color="auto"/>
        <w:bottom w:val="none" w:sz="0" w:space="0" w:color="auto"/>
        <w:right w:val="none" w:sz="0" w:space="0" w:color="auto"/>
      </w:divBdr>
    </w:div>
    <w:div w:id="1770617917">
      <w:bodyDiv w:val="1"/>
      <w:marLeft w:val="0"/>
      <w:marRight w:val="0"/>
      <w:marTop w:val="0"/>
      <w:marBottom w:val="0"/>
      <w:divBdr>
        <w:top w:val="none" w:sz="0" w:space="0" w:color="auto"/>
        <w:left w:val="none" w:sz="0" w:space="0" w:color="auto"/>
        <w:bottom w:val="none" w:sz="0" w:space="0" w:color="auto"/>
        <w:right w:val="none" w:sz="0" w:space="0" w:color="auto"/>
      </w:divBdr>
    </w:div>
    <w:div w:id="1832792446">
      <w:bodyDiv w:val="1"/>
      <w:marLeft w:val="0"/>
      <w:marRight w:val="0"/>
      <w:marTop w:val="0"/>
      <w:marBottom w:val="0"/>
      <w:divBdr>
        <w:top w:val="none" w:sz="0" w:space="0" w:color="auto"/>
        <w:left w:val="none" w:sz="0" w:space="0" w:color="auto"/>
        <w:bottom w:val="none" w:sz="0" w:space="0" w:color="auto"/>
        <w:right w:val="none" w:sz="0" w:space="0" w:color="auto"/>
      </w:divBdr>
    </w:div>
    <w:div w:id="1965501102">
      <w:bodyDiv w:val="1"/>
      <w:marLeft w:val="0"/>
      <w:marRight w:val="0"/>
      <w:marTop w:val="0"/>
      <w:marBottom w:val="0"/>
      <w:divBdr>
        <w:top w:val="none" w:sz="0" w:space="0" w:color="auto"/>
        <w:left w:val="none" w:sz="0" w:space="0" w:color="auto"/>
        <w:bottom w:val="none" w:sz="0" w:space="0" w:color="auto"/>
        <w:right w:val="none" w:sz="0" w:space="0" w:color="auto"/>
      </w:divBdr>
    </w:div>
    <w:div w:id="1968662403">
      <w:bodyDiv w:val="1"/>
      <w:marLeft w:val="0"/>
      <w:marRight w:val="0"/>
      <w:marTop w:val="0"/>
      <w:marBottom w:val="0"/>
      <w:divBdr>
        <w:top w:val="none" w:sz="0" w:space="0" w:color="auto"/>
        <w:left w:val="none" w:sz="0" w:space="0" w:color="auto"/>
        <w:bottom w:val="none" w:sz="0" w:space="0" w:color="auto"/>
        <w:right w:val="none" w:sz="0" w:space="0" w:color="auto"/>
      </w:divBdr>
    </w:div>
    <w:div w:id="20552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3505</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2</cp:revision>
  <cp:lastPrinted>2024-09-03T02:12:00Z</cp:lastPrinted>
  <dcterms:created xsi:type="dcterms:W3CDTF">2024-09-03T04:15:00Z</dcterms:created>
  <dcterms:modified xsi:type="dcterms:W3CDTF">2024-09-03T04:15:00Z</dcterms:modified>
</cp:coreProperties>
</file>