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30" w:rsidRDefault="004A36F0">
      <w:pPr>
        <w:pStyle w:val="Heading1"/>
      </w:pPr>
      <w:bookmarkStart w:id="0" w:name="_Toc161272223"/>
      <w:bookmarkStart w:id="1" w:name="_Toc161991895"/>
      <w:bookmarkStart w:id="2" w:name="_GoBack"/>
      <w:r>
        <w:t>BAB III</w:t>
      </w:r>
      <w:bookmarkStart w:id="3" w:name="_Toc161272224"/>
      <w:bookmarkEnd w:id="0"/>
      <w:bookmarkEnd w:id="1"/>
      <w:bookmarkEnd w:id="2"/>
    </w:p>
    <w:p w:rsidR="00FF0330" w:rsidRDefault="004A36F0">
      <w:pPr>
        <w:pStyle w:val="Heading1"/>
      </w:pPr>
      <w:bookmarkStart w:id="4" w:name="_Toc161991896"/>
      <w:r>
        <w:t>METEODE PENELITIAN</w:t>
      </w:r>
      <w:bookmarkEnd w:id="3"/>
      <w:bookmarkEnd w:id="4"/>
    </w:p>
    <w:p w:rsidR="00FF0330" w:rsidRDefault="00FF0330">
      <w:pPr>
        <w:spacing w:line="480" w:lineRule="auto"/>
      </w:pPr>
    </w:p>
    <w:p w:rsidR="00FF0330" w:rsidRDefault="004A36F0">
      <w:pPr>
        <w:pStyle w:val="Heading2"/>
      </w:pPr>
      <w:bookmarkStart w:id="5" w:name="_Toc161272225"/>
      <w:bookmarkStart w:id="6" w:name="_Toc161991897"/>
      <w:r>
        <w:t>3.1 Desain Penelitian</w:t>
      </w:r>
      <w:bookmarkEnd w:id="5"/>
      <w:bookmarkEnd w:id="6"/>
    </w:p>
    <w:p w:rsidR="00FF0330" w:rsidRDefault="004A36F0">
      <w:pPr>
        <w:spacing w:line="480" w:lineRule="auto"/>
        <w:ind w:firstLine="360"/>
        <w:jc w:val="both"/>
        <w:rPr>
          <w:rFonts w:eastAsia="Times New Roman" w:cs="Times New Roman"/>
          <w:color w:val="000000"/>
          <w:szCs w:val="24"/>
        </w:rPr>
      </w:pPr>
      <w:r>
        <w:rPr>
          <w:rFonts w:cs="Times New Roman"/>
          <w:szCs w:val="24"/>
        </w:rPr>
        <w:t>Desain penelitian yang digunakan dalam penelitian ini adalah pendekatan kualitatif dan deskriptif, karena data yang diperoleh dan analisis yang digunakan pada penelitian ini bersifat kualitatif.</w:t>
      </w:r>
      <w:r>
        <w:rPr>
          <w:rFonts w:eastAsia="Times New Roman" w:cs="Times New Roman"/>
          <w:color w:val="000000"/>
          <w:szCs w:val="24"/>
        </w:rPr>
        <w:t>Metode yang digunakan dalam penelitian ini adalah deskriptif kualitatif yang bertujuan untuk menggambarkan atau menjelaskan fenomena campur kode (leavy 2017). Diajukanya penelitian ini untuk menganalisis penggunaan campur kode dalam media sosial tiktok analisis gaya bahasa dan dampak penggunaannya pada komunikasi online. Penelitian deskriptif adalah teknik penelitian yang memfokuskan pada hasil analisis ini berupa deskripsi ataupun gambaran terhadap objek yang diteliti melalui data yang dikumpulkan sebelumnya.</w:t>
      </w:r>
    </w:p>
    <w:p w:rsidR="00FF0330" w:rsidRDefault="004A36F0">
      <w:pPr>
        <w:pStyle w:val="Heading2"/>
      </w:pPr>
      <w:bookmarkStart w:id="7" w:name="_Toc161272226"/>
      <w:bookmarkStart w:id="8" w:name="_Toc161991898"/>
      <w:r>
        <w:t>3.2 Partisipasi dan Tempat Penelitian</w:t>
      </w:r>
      <w:bookmarkEnd w:id="7"/>
      <w:bookmarkEnd w:id="8"/>
    </w:p>
    <w:p w:rsidR="00FF0330" w:rsidRDefault="004A36F0">
      <w:pPr>
        <w:pStyle w:val="ListParagraph"/>
        <w:spacing w:line="480" w:lineRule="auto"/>
        <w:ind w:left="0"/>
        <w:jc w:val="both"/>
        <w:rPr>
          <w:rFonts w:cs="Times New Roman"/>
          <w:szCs w:val="24"/>
        </w:rPr>
      </w:pPr>
      <w:r>
        <w:rPr>
          <w:rFonts w:cs="Times New Roman"/>
          <w:szCs w:val="24"/>
        </w:rPr>
        <w:tab/>
        <w:t>Kata Partisipasi telah sering kita dengar dalam kehidupan sehari-hari, baik yang diucapkan para ahli maupun orang awam.Sampai saat ini belum ada pengertian atau defenisi yang dapat diterima secara umum tentang partisipasi.Hal ini disebabkan oleh adanya perbedaan sudut pandang yang dipakai dalam memberikan pengertian atau defenisi.Partisipasi dan tempat pada penelitian ini adalah Perpustakaan, Rumah dan peneliti sendiri.</w:t>
      </w:r>
    </w:p>
    <w:p w:rsidR="00FF0330" w:rsidRDefault="004A36F0">
      <w:pPr>
        <w:pStyle w:val="ListParagraph"/>
        <w:spacing w:line="480" w:lineRule="auto"/>
        <w:ind w:left="0"/>
        <w:jc w:val="both"/>
        <w:rPr>
          <w:rFonts w:cs="Times New Roman"/>
          <w:szCs w:val="24"/>
        </w:rPr>
      </w:pPr>
      <w:r>
        <w:rPr>
          <w:rFonts w:cs="Times New Roman"/>
          <w:szCs w:val="24"/>
        </w:rPr>
        <w:tab/>
        <w:t xml:space="preserve">Sumber data dalam  penelitian ini menunjukkan darimana asal data yang digunakan dalam penelitian. Sumber data yang digunakan dalam penelitian ini adalah data kepustakaan yaitu berupa buku, jurnal-jurnal terdahulu dan  </w:t>
      </w:r>
      <w:r>
        <w:rPr>
          <w:rFonts w:cs="Times New Roman"/>
          <w:szCs w:val="24"/>
        </w:rPr>
        <w:lastRenderedPageBreak/>
        <w:t>mediasosial tiktok dengan beberapa  postingan yang dikumpulkan secara random dari unggahan postingan video atau caption.</w:t>
      </w:r>
    </w:p>
    <w:p w:rsidR="00FF0330" w:rsidRDefault="004A36F0">
      <w:pPr>
        <w:pStyle w:val="ListParagraph"/>
        <w:spacing w:line="480" w:lineRule="auto"/>
        <w:ind w:left="0"/>
        <w:jc w:val="both"/>
        <w:rPr>
          <w:rFonts w:cs="Times New Roman"/>
          <w:szCs w:val="24"/>
        </w:rPr>
      </w:pPr>
      <w:r>
        <w:rPr>
          <w:rFonts w:cs="Times New Roman"/>
          <w:szCs w:val="24"/>
        </w:rPr>
        <w:tab/>
        <w:t>Data yang digunakan dalam penelitian ini yaitu penggunaan campur kode pada media sosial tiktok serta gaya bahasa yang digunakan dalam postingan video atau caption.</w:t>
      </w:r>
    </w:p>
    <w:p w:rsidR="00FF0330" w:rsidRDefault="004A36F0">
      <w:pPr>
        <w:pStyle w:val="ListParagraph"/>
        <w:spacing w:line="480" w:lineRule="auto"/>
        <w:ind w:left="0"/>
        <w:jc w:val="both"/>
        <w:rPr>
          <w:rFonts w:cs="Times New Roman"/>
          <w:szCs w:val="24"/>
        </w:rPr>
      </w:pPr>
      <w:r>
        <w:rPr>
          <w:rFonts w:cs="Times New Roman"/>
          <w:szCs w:val="24"/>
        </w:rPr>
        <w:tab/>
        <w:t xml:space="preserve">Sesuai dengan judul dan permasalaan yang ada,peneliti melakukan penelitian di perpustakaan dan media sosial tiktok dengan batas waktu penelitian yang dibutuhkan. </w:t>
      </w:r>
    </w:p>
    <w:p w:rsidR="00FF0330" w:rsidRDefault="00FF0330">
      <w:pPr>
        <w:pStyle w:val="ListParagraph"/>
        <w:spacing w:line="480" w:lineRule="auto"/>
        <w:ind w:left="810"/>
        <w:rPr>
          <w:rFonts w:cs="Times New Roman"/>
          <w:szCs w:val="24"/>
        </w:rPr>
      </w:pPr>
    </w:p>
    <w:p w:rsidR="00FF0330" w:rsidRDefault="004A36F0">
      <w:pPr>
        <w:pStyle w:val="Heading2"/>
      </w:pPr>
      <w:bookmarkStart w:id="9" w:name="_Toc161272227"/>
      <w:bookmarkStart w:id="10" w:name="_Toc161991899"/>
      <w:r>
        <w:t>3.3 Instrumen Penelitian</w:t>
      </w:r>
      <w:bookmarkEnd w:id="9"/>
      <w:bookmarkEnd w:id="10"/>
    </w:p>
    <w:p w:rsidR="00FF0330" w:rsidRDefault="004A36F0">
      <w:pPr>
        <w:spacing w:line="480" w:lineRule="auto"/>
        <w:ind w:firstLine="360"/>
        <w:jc w:val="both"/>
        <w:rPr>
          <w:rFonts w:cs="Times New Roman"/>
        </w:rPr>
      </w:pPr>
      <w:r>
        <w:rPr>
          <w:rFonts w:cs="Times New Roman"/>
        </w:rPr>
        <w:t>Instrumen penilitian memiliki fungsi yang sangat penting dalam proses penelitian, yaitu digunakan sebagai alat dalam mengumpulkan data yang diperlukan dalam suatu penelitian. Dengan adanya instrumen penelitian, maka akan mengetahui sumber daya data yang akan diteliti dan jenis datanya.</w:t>
      </w:r>
    </w:p>
    <w:p w:rsidR="00FF0330" w:rsidRDefault="004A36F0">
      <w:pPr>
        <w:spacing w:line="480" w:lineRule="auto"/>
        <w:ind w:firstLine="360"/>
        <w:jc w:val="both"/>
        <w:rPr>
          <w:rFonts w:cs="Times New Roman"/>
        </w:rPr>
      </w:pPr>
      <w:r>
        <w:rPr>
          <w:rFonts w:cs="Times New Roman"/>
        </w:rPr>
        <w:t>Menurut Purwanto (2018), Human instrumen penelitian adalah suatu alat yang digunakan untuk mengumpulkan data dalam penelitian. Instrumen yang digunakan dalam penelitian ini, Peneliti bertindak sebagai orang yang melaksanakan, mengumpulkan data, dan menganalisis data. Instrumen yang digunakan pada penelitian adalah laptop, handphone, dan  jaringan internet. Instrumen lain yang digunakan sebagai pengumpulan data adalah metode tangkap layar, catat dan dokumentasi.  Pada kegiatan ini peneliti akan menguraikan peristiwa Penggunaan campur kode dalam bahasa indonesia di media sosial tiktok, dengan menganalisis gaya bahasa yang digunakan dalam bentuk kata, frasa, dan klausa Dari hasil tangkap layar yang sudah di dapatkan.</w:t>
      </w:r>
    </w:p>
    <w:p w:rsidR="00FF0330" w:rsidRDefault="00FF0330">
      <w:pPr>
        <w:spacing w:line="480" w:lineRule="auto"/>
        <w:ind w:left="360" w:firstLine="360"/>
        <w:jc w:val="both"/>
        <w:rPr>
          <w:rFonts w:cs="Times New Roman"/>
        </w:rPr>
      </w:pPr>
    </w:p>
    <w:p w:rsidR="00FF0330" w:rsidRDefault="004A36F0">
      <w:pPr>
        <w:pStyle w:val="Heading2"/>
        <w:ind w:firstLine="360"/>
        <w:rPr>
          <w:sz w:val="28"/>
          <w:szCs w:val="28"/>
        </w:rPr>
      </w:pPr>
      <w:bookmarkStart w:id="11" w:name="_Toc161272228"/>
      <w:bookmarkStart w:id="12" w:name="_Toc161991900"/>
      <w:r>
        <w:rPr>
          <w:sz w:val="28"/>
          <w:szCs w:val="28"/>
        </w:rPr>
        <w:t xml:space="preserve">3.4 </w:t>
      </w:r>
      <w:r>
        <w:rPr>
          <w:rStyle w:val="Heading2Char"/>
          <w:b/>
        </w:rPr>
        <w:t>Teknik Pengumpulan Data</w:t>
      </w:r>
      <w:bookmarkEnd w:id="11"/>
      <w:bookmarkEnd w:id="12"/>
    </w:p>
    <w:p w:rsidR="00FF0330" w:rsidRDefault="004A36F0">
      <w:pPr>
        <w:spacing w:line="480" w:lineRule="auto"/>
        <w:jc w:val="both"/>
        <w:rPr>
          <w:rFonts w:eastAsia="Times New Roman" w:cs="Times New Roman"/>
          <w:color w:val="000000"/>
          <w:szCs w:val="24"/>
        </w:rPr>
      </w:pPr>
      <w:r>
        <w:rPr>
          <w:rFonts w:cs="Times New Roman"/>
          <w:sz w:val="28"/>
          <w:szCs w:val="28"/>
        </w:rPr>
        <w:tab/>
      </w:r>
      <w:r>
        <w:rPr>
          <w:rFonts w:eastAsia="Times New Roman" w:cs="Times New Roman"/>
          <w:color w:val="000000"/>
          <w:szCs w:val="24"/>
        </w:rPr>
        <w:t>Teknik pengumpulan data pada penelitian ini menggunakan metode tangkapan layar menyimak, dan metode catat kemudian dari hasil pencatatan data yang sesuai dengan tujuan penelitian dianalisis.Dari tahapan ini kemudian data-data yang diperoleh dijabarkan makna atau artinya dari kata-kata tersebut.Setelah itu melakukan simpulan terhadap hasil dari pembahasan, kemudian disajikan secara lengkap dan deskriptif mengenai bentuk-bentuk campur kode Bahasa Indonesia pada media sosial akun tiktok.</w:t>
      </w:r>
    </w:p>
    <w:p w:rsidR="00FF0330" w:rsidRDefault="00FF0330">
      <w:pPr>
        <w:spacing w:line="480" w:lineRule="auto"/>
        <w:jc w:val="both"/>
        <w:rPr>
          <w:rFonts w:eastAsia="Times New Roman" w:cs="Times New Roman"/>
          <w:szCs w:val="24"/>
        </w:rPr>
      </w:pPr>
    </w:p>
    <w:p w:rsidR="00FF0330" w:rsidRDefault="004A36F0">
      <w:pPr>
        <w:pStyle w:val="Heading2"/>
        <w:numPr>
          <w:ilvl w:val="1"/>
          <w:numId w:val="14"/>
        </w:numPr>
        <w:ind w:left="709"/>
      </w:pPr>
      <w:bookmarkStart w:id="13" w:name="_Toc161272229"/>
      <w:bookmarkStart w:id="14" w:name="_Toc161991901"/>
      <w:r>
        <w:t>Teknik Analisi Data</w:t>
      </w:r>
      <w:bookmarkEnd w:id="13"/>
      <w:bookmarkEnd w:id="14"/>
    </w:p>
    <w:p w:rsidR="00FF0330" w:rsidRDefault="004A36F0">
      <w:pPr>
        <w:spacing w:line="480" w:lineRule="auto"/>
        <w:ind w:firstLine="709"/>
        <w:jc w:val="both"/>
        <w:rPr>
          <w:rFonts w:cs="Times New Roman"/>
          <w:szCs w:val="24"/>
        </w:rPr>
      </w:pPr>
      <w:r>
        <w:rPr>
          <w:rFonts w:cs="Times New Roman"/>
          <w:szCs w:val="24"/>
        </w:rPr>
        <w:t>Teknik analisis data merupakan suatu langkah yang paling menentukan dari suatu penelitian. Analisi data dalam penelitian ini adalah analisis konten yang dikumpulkan berupa kata-kata gambar untuk memudahkan proses analisis data. Berikut contoh Analis konten unggahan  caption di akun media sosial tiktok @Raffi_Nagita dalam penggunaan campur kode.</w:t>
      </w:r>
    </w:p>
    <w:p w:rsidR="00FF0330" w:rsidRDefault="004A36F0">
      <w:pPr>
        <w:pStyle w:val="ListParagraph"/>
        <w:spacing w:line="480" w:lineRule="auto"/>
        <w:ind w:left="1216"/>
        <w:jc w:val="both"/>
        <w:rPr>
          <w:rFonts w:cs="Times New Roman"/>
          <w:szCs w:val="24"/>
        </w:rPr>
      </w:pPr>
      <w:r>
        <w:rPr>
          <w:noProof/>
        </w:rPr>
        <w:drawing>
          <wp:inline distT="0" distB="0" distL="0" distR="0">
            <wp:extent cx="3552825" cy="1990724"/>
            <wp:effectExtent l="0" t="0" r="9525" b="9525"/>
            <wp:docPr id="103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srcRect/>
                    <a:stretch/>
                  </pic:blipFill>
                  <pic:spPr>
                    <a:xfrm>
                      <a:off x="0" y="0"/>
                      <a:ext cx="3552825" cy="1990724"/>
                    </a:xfrm>
                    <a:prstGeom prst="rect">
                      <a:avLst/>
                    </a:prstGeom>
                  </pic:spPr>
                </pic:pic>
              </a:graphicData>
            </a:graphic>
          </wp:inline>
        </w:drawing>
      </w:r>
    </w:p>
    <w:p w:rsidR="00FF0330" w:rsidRDefault="004A36F0">
      <w:pPr>
        <w:pStyle w:val="ListParagraph"/>
        <w:spacing w:line="480" w:lineRule="auto"/>
        <w:ind w:left="1216"/>
        <w:jc w:val="both"/>
        <w:rPr>
          <w:rFonts w:cs="Times New Roman"/>
          <w:b/>
          <w:szCs w:val="24"/>
        </w:rPr>
      </w:pPr>
      <w:r>
        <w:rPr>
          <w:rFonts w:cs="Times New Roman"/>
          <w:b/>
          <w:szCs w:val="24"/>
        </w:rPr>
        <w:t>Gambar 3.1 Tangkap Layar Unggahan Tiktok @Raffi_Nagita</w:t>
      </w:r>
    </w:p>
    <w:p w:rsidR="00FF0330" w:rsidRDefault="004A36F0">
      <w:pPr>
        <w:spacing w:line="480" w:lineRule="auto"/>
        <w:jc w:val="both"/>
        <w:rPr>
          <w:rFonts w:cs="Times New Roman"/>
          <w:szCs w:val="24"/>
        </w:rPr>
      </w:pPr>
      <w:r>
        <w:rPr>
          <w:rFonts w:cs="Times New Roman"/>
          <w:b/>
          <w:szCs w:val="24"/>
        </w:rPr>
        <w:lastRenderedPageBreak/>
        <w:tab/>
      </w:r>
      <w:r>
        <w:rPr>
          <w:rFonts w:cs="Times New Roman"/>
          <w:szCs w:val="24"/>
        </w:rPr>
        <w:t xml:space="preserve">Dari data diatas terdapat penggunaan campur kode yaitu bahasa Indonesia dan bahasa Inggris, Yaitu </w:t>
      </w:r>
      <w:r>
        <w:rPr>
          <w:rFonts w:cs="Times New Roman"/>
          <w:i/>
          <w:szCs w:val="24"/>
        </w:rPr>
        <w:t>is the best</w:t>
      </w:r>
      <w:r>
        <w:rPr>
          <w:rFonts w:cs="Times New Roman"/>
          <w:szCs w:val="24"/>
        </w:rPr>
        <w:t xml:space="preserve"> dan </w:t>
      </w:r>
      <w:r>
        <w:rPr>
          <w:rFonts w:cs="Times New Roman"/>
          <w:i/>
          <w:szCs w:val="24"/>
        </w:rPr>
        <w:t xml:space="preserve">weekend. </w:t>
      </w:r>
      <w:r>
        <w:rPr>
          <w:rFonts w:cs="Times New Roman"/>
          <w:szCs w:val="24"/>
        </w:rPr>
        <w:t>kata</w:t>
      </w:r>
      <w:r>
        <w:rPr>
          <w:rFonts w:cs="Times New Roman"/>
          <w:i/>
          <w:szCs w:val="24"/>
        </w:rPr>
        <w:t>Is the best</w:t>
      </w:r>
      <w:r>
        <w:rPr>
          <w:rFonts w:cs="Times New Roman"/>
          <w:szCs w:val="24"/>
        </w:rPr>
        <w:t xml:space="preserve"> dalam bahasa indonesia memiliki arti yang Terbaik sedangkan kata weekend Dalam bahasa indonesai adalah akhir pekan. Dalam tuturan postingan tersebut merupakan jenis campur kode ke luar. Sedangkan bentuk kata dari bahasa daerah yaitu </w:t>
      </w:r>
      <w:r>
        <w:rPr>
          <w:rFonts w:cs="Times New Roman"/>
          <w:i/>
          <w:szCs w:val="24"/>
        </w:rPr>
        <w:t xml:space="preserve">gua </w:t>
      </w:r>
      <w:r>
        <w:rPr>
          <w:rFonts w:cs="Times New Roman"/>
          <w:szCs w:val="24"/>
        </w:rPr>
        <w:t>dengan penyisipan kata dari bahasa daerah ( Betawi) dalam bahasa indonesia yang artinya saya.</w:t>
      </w:r>
    </w:p>
    <w:p w:rsidR="00FF0330" w:rsidRDefault="00FF0330"/>
    <w:p w:rsidR="00FF0330" w:rsidRDefault="004A36F0">
      <w:pPr>
        <w:pStyle w:val="Heading2"/>
        <w:numPr>
          <w:ilvl w:val="1"/>
          <w:numId w:val="14"/>
        </w:numPr>
        <w:ind w:left="567" w:hanging="218"/>
      </w:pPr>
      <w:r>
        <w:t>Uji Keabsahan Data</w:t>
      </w:r>
    </w:p>
    <w:p w:rsidR="00FF0330" w:rsidRDefault="004A36F0">
      <w:pPr>
        <w:pStyle w:val="Heading2"/>
        <w:ind w:firstLine="360"/>
        <w:jc w:val="both"/>
      </w:pPr>
      <w:r>
        <w:rPr>
          <w:rFonts w:eastAsia="Times New Roman"/>
          <w:b w:val="0"/>
        </w:rPr>
        <w:t xml:space="preserve">Dalam konteks penelitian kualitatif, penting untuk menjaga </w:t>
      </w:r>
      <w:r>
        <w:rPr>
          <w:rFonts w:eastAsia="Times New Roman"/>
          <w:b w:val="0"/>
          <w:bCs/>
        </w:rPr>
        <w:t>kredibilitasdata.</w:t>
      </w:r>
      <w:r>
        <w:rPr>
          <w:rFonts w:eastAsia="Times New Roman"/>
          <w:b w:val="0"/>
        </w:rPr>
        <w:t xml:space="preserve">Oleh karena itu, peneliti menggunakan teknik </w:t>
      </w:r>
      <w:r>
        <w:rPr>
          <w:rFonts w:eastAsia="Times New Roman"/>
          <w:b w:val="0"/>
          <w:bCs/>
        </w:rPr>
        <w:t>triangulasi</w:t>
      </w:r>
      <w:r>
        <w:rPr>
          <w:rFonts w:eastAsia="Times New Roman"/>
          <w:b w:val="0"/>
        </w:rPr>
        <w:t xml:space="preserve"> untuk menguji keabsahan data yang </w:t>
      </w:r>
      <w:r>
        <w:rPr>
          <w:rFonts w:eastAsia="Times New Roman"/>
          <w:b w:val="0"/>
          <w:bCs/>
        </w:rPr>
        <w:t>dikumpulkan.</w:t>
      </w:r>
      <w:r>
        <w:rPr>
          <w:rFonts w:eastAsia="Times New Roman"/>
          <w:b w:val="0"/>
        </w:rPr>
        <w:t xml:space="preserve">Menurut Moleong (2002) yang dikutip (Monikasari et al., </w:t>
      </w:r>
      <w:r>
        <w:rPr>
          <w:rFonts w:eastAsia="Times New Roman"/>
          <w:b w:val="0"/>
          <w:bCs/>
        </w:rPr>
        <w:t>2021),triangulasi</w:t>
      </w:r>
      <w:r>
        <w:rPr>
          <w:rFonts w:eastAsia="Times New Roman"/>
          <w:b w:val="0"/>
        </w:rPr>
        <w:t xml:space="preserve">digunakan </w:t>
      </w:r>
      <w:r>
        <w:rPr>
          <w:rFonts w:eastAsia="Times New Roman"/>
          <w:b w:val="0"/>
          <w:bCs/>
        </w:rPr>
        <w:t>untuk</w:t>
      </w:r>
      <w:r>
        <w:rPr>
          <w:rFonts w:eastAsia="Times New Roman"/>
          <w:b w:val="0"/>
        </w:rPr>
        <w:t xml:space="preserve"> menguji keabsahan data dengan </w:t>
      </w:r>
      <w:r>
        <w:rPr>
          <w:rFonts w:eastAsia="Times New Roman"/>
          <w:b w:val="0"/>
          <w:bCs/>
        </w:rPr>
        <w:t>menggunakanberbagaisumber</w:t>
      </w:r>
      <w:r>
        <w:rPr>
          <w:rFonts w:eastAsia="Times New Roman"/>
          <w:b w:val="0"/>
        </w:rPr>
        <w:t xml:space="preserve"> eksternal dari </w:t>
      </w:r>
      <w:r>
        <w:rPr>
          <w:rFonts w:eastAsia="Times New Roman"/>
          <w:b w:val="0"/>
          <w:bCs/>
        </w:rPr>
        <w:t>pendekatan</w:t>
      </w:r>
      <w:r>
        <w:rPr>
          <w:rFonts w:eastAsia="Times New Roman"/>
          <w:b w:val="0"/>
        </w:rPr>
        <w:t xml:space="preserve"> data yang </w:t>
      </w:r>
      <w:r>
        <w:rPr>
          <w:rFonts w:eastAsia="Times New Roman"/>
          <w:b w:val="0"/>
          <w:bCs/>
        </w:rPr>
        <w:t>diselidiki,</w:t>
      </w:r>
      <w:r>
        <w:rPr>
          <w:rFonts w:eastAsia="Times New Roman"/>
          <w:b w:val="0"/>
        </w:rPr>
        <w:t xml:space="preserve"> kemudian </w:t>
      </w:r>
      <w:r>
        <w:rPr>
          <w:rFonts w:eastAsia="Times New Roman"/>
          <w:b w:val="0"/>
          <w:bCs/>
        </w:rPr>
        <w:t>datatersebutdibandingkan</w:t>
      </w:r>
      <w:r>
        <w:rPr>
          <w:rFonts w:eastAsia="Times New Roman"/>
          <w:b w:val="0"/>
        </w:rPr>
        <w:t xml:space="preserve"> dan diperiksa.</w:t>
      </w:r>
    </w:p>
    <w:p w:rsidR="00FF0330" w:rsidRDefault="004A36F0">
      <w:pPr>
        <w:spacing w:line="480" w:lineRule="auto"/>
        <w:ind w:firstLine="360"/>
        <w:jc w:val="both"/>
        <w:rPr>
          <w:rFonts w:cs="Times New Roman"/>
          <w:color w:val="333333"/>
          <w:szCs w:val="24"/>
          <w:shd w:val="clear" w:color="auto" w:fill="FFFFFF"/>
        </w:rPr>
      </w:pPr>
      <w:r>
        <w:rPr>
          <w:rFonts w:cs="Times New Roman"/>
          <w:color w:val="333333"/>
          <w:szCs w:val="24"/>
          <w:shd w:val="clear" w:color="auto" w:fill="FFFFFF"/>
        </w:rPr>
        <w:t xml:space="preserve">Trigulasi dalam hakikatnya adalahpendekatan multimetode yang dilakukanpeneliti dalam Ketika mengumpulkan danmenganalisis </w:t>
      </w:r>
      <w:r>
        <w:rPr>
          <w:rStyle w:val="words"/>
          <w:rFonts w:cs="Times New Roman"/>
          <w:bCs/>
          <w:color w:val="333333"/>
          <w:szCs w:val="24"/>
        </w:rPr>
        <w:t>informasi</w:t>
      </w:r>
      <w:r>
        <w:rPr>
          <w:rFonts w:cs="Times New Roman"/>
          <w:color w:val="333333"/>
          <w:szCs w:val="24"/>
          <w:shd w:val="clear" w:color="auto" w:fill="FFFFFF"/>
        </w:rPr>
        <w:t>.Ide dasarnya merupakanbahwa kenyataan yg diteliti bisa dipahamimenggunakan baik sebagai akibatnyadiperoleh kebenaran taraf tinggi jikadidekati berdasarkan aneka macam sudutpandang. Memotret kenyataan tunggalberdasarkan sudut pandang yg tidak sama akan memungkinkan diperoleh.</w:t>
      </w:r>
      <w:r>
        <w:rPr>
          <w:rFonts w:cs="Times New Roman"/>
          <w:szCs w:val="24"/>
        </w:rPr>
        <w:t xml:space="preserve"> Selain itu, (Alfansyur &amp; Mariyani, 2020) menjelaskan bahwa terdapat berbagai jenis triangulasi yang dapat digunakan dalam penelitian, diantaranya yaitu:</w:t>
      </w:r>
    </w:p>
    <w:p w:rsidR="00FF0330" w:rsidRDefault="004A36F0">
      <w:pPr>
        <w:pStyle w:val="ListParagraph"/>
        <w:numPr>
          <w:ilvl w:val="0"/>
          <w:numId w:val="28"/>
        </w:numPr>
        <w:spacing w:line="480" w:lineRule="auto"/>
        <w:jc w:val="both"/>
        <w:rPr>
          <w:rFonts w:cs="Times New Roman"/>
          <w:szCs w:val="24"/>
        </w:rPr>
      </w:pPr>
      <w:r>
        <w:rPr>
          <w:rFonts w:cs="Times New Roman"/>
          <w:szCs w:val="24"/>
        </w:rPr>
        <w:t xml:space="preserve">Trigulasi Sumber </w:t>
      </w:r>
    </w:p>
    <w:p w:rsidR="00FF0330" w:rsidRDefault="004A36F0">
      <w:pPr>
        <w:pStyle w:val="ListParagraph"/>
        <w:spacing w:line="480" w:lineRule="auto"/>
        <w:ind w:firstLine="720"/>
        <w:jc w:val="both"/>
        <w:rPr>
          <w:rFonts w:cs="Times New Roman"/>
          <w:szCs w:val="24"/>
        </w:rPr>
      </w:pPr>
      <w:r>
        <w:rPr>
          <w:rFonts w:cs="Times New Roman"/>
          <w:szCs w:val="24"/>
        </w:rPr>
        <w:lastRenderedPageBreak/>
        <w:t>Trigulasi sumber Merupakan suatu teknik yang di ajukan untuk menguji kredibilitas data yang dilakukan dengan cara Menguji sebuah data yang didapatkan melalui sumber atau informan yang berbeda.</w:t>
      </w:r>
    </w:p>
    <w:p w:rsidR="00FF0330" w:rsidRDefault="004A36F0">
      <w:pPr>
        <w:pStyle w:val="ListParagraph"/>
        <w:numPr>
          <w:ilvl w:val="0"/>
          <w:numId w:val="28"/>
        </w:numPr>
        <w:spacing w:line="480" w:lineRule="auto"/>
        <w:jc w:val="both"/>
        <w:rPr>
          <w:rFonts w:cs="Times New Roman"/>
          <w:szCs w:val="24"/>
        </w:rPr>
      </w:pPr>
      <w:r>
        <w:rPr>
          <w:rFonts w:cs="Times New Roman"/>
          <w:szCs w:val="24"/>
        </w:rPr>
        <w:t>Trigulasi Waktu</w:t>
      </w:r>
    </w:p>
    <w:p w:rsidR="00FF0330" w:rsidRDefault="004A36F0">
      <w:pPr>
        <w:pStyle w:val="ListParagraph"/>
        <w:spacing w:line="480" w:lineRule="auto"/>
        <w:ind w:firstLine="720"/>
        <w:jc w:val="both"/>
        <w:rPr>
          <w:rFonts w:cs="Times New Roman"/>
          <w:szCs w:val="24"/>
        </w:rPr>
      </w:pPr>
      <w:r>
        <w:rPr>
          <w:rFonts w:eastAsia="Times New Roman" w:cs="Times New Roman"/>
          <w:bCs/>
          <w:szCs w:val="24"/>
        </w:rPr>
        <w:t>Triangulasi waktumenjadimetode</w:t>
      </w:r>
      <w:r>
        <w:rPr>
          <w:rFonts w:eastAsia="Times New Roman" w:cs="Times New Roman"/>
          <w:szCs w:val="24"/>
        </w:rPr>
        <w:t xml:space="preserve"> yang sangat </w:t>
      </w:r>
      <w:r>
        <w:rPr>
          <w:rFonts w:eastAsia="Times New Roman" w:cs="Times New Roman"/>
          <w:bCs/>
          <w:szCs w:val="24"/>
        </w:rPr>
        <w:t>pentinguntukmenjamin</w:t>
      </w:r>
      <w:r>
        <w:rPr>
          <w:rFonts w:eastAsia="Times New Roman" w:cs="Times New Roman"/>
          <w:szCs w:val="24"/>
        </w:rPr>
        <w:t xml:space="preserve"> validitas data terkait perubahan proses dan perilaku manusia </w:t>
      </w:r>
      <w:r>
        <w:rPr>
          <w:rFonts w:eastAsia="Times New Roman" w:cs="Times New Roman"/>
          <w:bCs/>
          <w:szCs w:val="24"/>
        </w:rPr>
        <w:t>dariwaktukewaktu.Triangulasi</w:t>
      </w:r>
      <w:r>
        <w:rPr>
          <w:rFonts w:eastAsia="Times New Roman" w:cs="Times New Roman"/>
          <w:szCs w:val="24"/>
        </w:rPr>
        <w:t xml:space="preserve"> dalam hal </w:t>
      </w:r>
      <w:r>
        <w:rPr>
          <w:rFonts w:eastAsia="Times New Roman" w:cs="Times New Roman"/>
          <w:bCs/>
          <w:szCs w:val="24"/>
        </w:rPr>
        <w:t>ini</w:t>
      </w:r>
      <w:r>
        <w:rPr>
          <w:rFonts w:eastAsia="Times New Roman" w:cs="Times New Roman"/>
          <w:szCs w:val="24"/>
        </w:rPr>
        <w:t xml:space="preserve"> mengacu pada penggunaan pendekatan atau teknik pengumpulan data yang berbeda untuk </w:t>
      </w:r>
      <w:r>
        <w:rPr>
          <w:rFonts w:eastAsia="Times New Roman" w:cs="Times New Roman"/>
          <w:bCs/>
          <w:szCs w:val="24"/>
        </w:rPr>
        <w:t>menjelaskanfenomena.</w:t>
      </w:r>
    </w:p>
    <w:p w:rsidR="00FF0330" w:rsidRDefault="004A36F0">
      <w:pPr>
        <w:pStyle w:val="ListParagraph"/>
        <w:numPr>
          <w:ilvl w:val="0"/>
          <w:numId w:val="28"/>
        </w:numPr>
        <w:spacing w:line="480" w:lineRule="auto"/>
        <w:jc w:val="both"/>
        <w:rPr>
          <w:rFonts w:cs="Times New Roman"/>
          <w:szCs w:val="24"/>
        </w:rPr>
      </w:pPr>
      <w:r>
        <w:rPr>
          <w:rFonts w:cs="Times New Roman"/>
          <w:szCs w:val="24"/>
        </w:rPr>
        <w:t xml:space="preserve">Trigulasi Teknik </w:t>
      </w:r>
    </w:p>
    <w:p w:rsidR="00FF0330" w:rsidRDefault="004A36F0" w:rsidP="00D87AE7">
      <w:pPr>
        <w:spacing w:line="480" w:lineRule="auto"/>
        <w:ind w:left="360" w:firstLine="360"/>
        <w:jc w:val="both"/>
      </w:pPr>
      <w:r>
        <w:rPr>
          <w:rFonts w:eastAsia="Times New Roman" w:cs="Times New Roman"/>
          <w:szCs w:val="24"/>
        </w:rPr>
        <w:t xml:space="preserve">Proses </w:t>
      </w:r>
      <w:r>
        <w:rPr>
          <w:rFonts w:eastAsia="Times New Roman" w:cs="Times New Roman"/>
          <w:bCs/>
          <w:szCs w:val="24"/>
        </w:rPr>
        <w:t xml:space="preserve">verifikasikredibilitas </w:t>
      </w:r>
      <w:r>
        <w:rPr>
          <w:rFonts w:eastAsia="Times New Roman" w:cs="Times New Roman"/>
          <w:szCs w:val="24"/>
        </w:rPr>
        <w:t xml:space="preserve">data </w:t>
      </w:r>
      <w:r>
        <w:rPr>
          <w:rFonts w:eastAsia="Times New Roman" w:cs="Times New Roman"/>
          <w:bCs/>
          <w:szCs w:val="24"/>
        </w:rPr>
        <w:t>meliputilangkah</w:t>
      </w:r>
      <w:r>
        <w:rPr>
          <w:rFonts w:eastAsia="Times New Roman" w:cs="Times New Roman"/>
          <w:szCs w:val="24"/>
        </w:rPr>
        <w:t xml:space="preserve"> memastikan keandalan informasi yang diperoleh dari sumber yang </w:t>
      </w:r>
      <w:r>
        <w:rPr>
          <w:rFonts w:eastAsia="Times New Roman" w:cs="Times New Roman"/>
          <w:bCs/>
          <w:szCs w:val="24"/>
        </w:rPr>
        <w:t>sama</w:t>
      </w:r>
      <w:r>
        <w:rPr>
          <w:rFonts w:eastAsia="Times New Roman" w:cs="Times New Roman"/>
          <w:szCs w:val="24"/>
        </w:rPr>
        <w:t xml:space="preserve"> dengan menggunakan metode pengumpulan data yang </w:t>
      </w:r>
      <w:r>
        <w:rPr>
          <w:rFonts w:eastAsia="Times New Roman" w:cs="Times New Roman"/>
          <w:bCs/>
          <w:szCs w:val="24"/>
        </w:rPr>
        <w:t>berbeda</w:t>
      </w:r>
      <w:r>
        <w:rPr>
          <w:rFonts w:eastAsia="Times New Roman" w:cs="Times New Roman"/>
          <w:szCs w:val="24"/>
        </w:rPr>
        <w:t xml:space="preserve"> yaitu wawancara dan observasi lapangan. </w:t>
      </w:r>
      <w:r>
        <w:rPr>
          <w:rFonts w:eastAsia="Times New Roman" w:cs="Times New Roman"/>
          <w:bCs/>
          <w:szCs w:val="24"/>
        </w:rPr>
        <w:t>Untuk</w:t>
      </w:r>
      <w:r>
        <w:rPr>
          <w:rFonts w:eastAsia="Times New Roman" w:cs="Times New Roman"/>
          <w:szCs w:val="24"/>
        </w:rPr>
        <w:t xml:space="preserve"> menjaga kualitas penelitian, peneliti menerapkan dua aspek </w:t>
      </w:r>
      <w:r>
        <w:rPr>
          <w:rFonts w:eastAsia="Times New Roman" w:cs="Times New Roman"/>
          <w:bCs/>
          <w:szCs w:val="24"/>
        </w:rPr>
        <w:t>triangulasi:</w:t>
      </w:r>
      <w:r>
        <w:rPr>
          <w:rFonts w:eastAsia="Times New Roman" w:cs="Times New Roman"/>
          <w:szCs w:val="24"/>
        </w:rPr>
        <w:t xml:space="preserve"> triangulasi teknik pengumpulan data dan triangulasi sumber atau informan. Triangulasi teknik pengumpulan data </w:t>
      </w:r>
      <w:r>
        <w:rPr>
          <w:rFonts w:eastAsia="Times New Roman" w:cs="Times New Roman"/>
          <w:bCs/>
          <w:szCs w:val="24"/>
        </w:rPr>
        <w:t>melibatkan</w:t>
      </w:r>
      <w:r>
        <w:rPr>
          <w:rFonts w:eastAsia="Times New Roman" w:cs="Times New Roman"/>
          <w:szCs w:val="24"/>
        </w:rPr>
        <w:t xml:space="preserve"> peneliti </w:t>
      </w:r>
      <w:r>
        <w:rPr>
          <w:rFonts w:eastAsia="Times New Roman" w:cs="Times New Roman"/>
          <w:bCs/>
          <w:szCs w:val="24"/>
        </w:rPr>
        <w:t xml:space="preserve">yang </w:t>
      </w:r>
      <w:r>
        <w:rPr>
          <w:rFonts w:eastAsia="Times New Roman" w:cs="Times New Roman"/>
          <w:szCs w:val="24"/>
        </w:rPr>
        <w:t xml:space="preserve">membandingkan hasil observasi </w:t>
      </w:r>
      <w:r>
        <w:rPr>
          <w:rFonts w:eastAsia="Times New Roman" w:cs="Times New Roman"/>
          <w:bCs/>
          <w:szCs w:val="24"/>
        </w:rPr>
        <w:t>dan</w:t>
      </w:r>
      <w:r>
        <w:rPr>
          <w:rFonts w:eastAsia="Times New Roman" w:cs="Times New Roman"/>
          <w:szCs w:val="24"/>
        </w:rPr>
        <w:t xml:space="preserve"> wawancara, </w:t>
      </w:r>
      <w:r>
        <w:rPr>
          <w:rFonts w:eastAsia="Times New Roman" w:cs="Times New Roman"/>
          <w:bCs/>
          <w:szCs w:val="24"/>
        </w:rPr>
        <w:t>sedangkan</w:t>
      </w:r>
      <w:r>
        <w:rPr>
          <w:rFonts w:eastAsia="Times New Roman" w:cs="Times New Roman"/>
          <w:szCs w:val="24"/>
        </w:rPr>
        <w:t xml:space="preserve"> triangulasi sumber atau informan </w:t>
      </w:r>
      <w:r>
        <w:rPr>
          <w:rFonts w:eastAsia="Times New Roman" w:cs="Times New Roman"/>
          <w:bCs/>
          <w:szCs w:val="24"/>
        </w:rPr>
        <w:t>melibatkanpenggunaanberbagaisumberyangrelevanatau</w:t>
      </w:r>
      <w:r>
        <w:rPr>
          <w:rFonts w:eastAsia="Times New Roman" w:cs="Times New Roman"/>
          <w:szCs w:val="24"/>
        </w:rPr>
        <w:t xml:space="preserve"> melibatkan verifikasi informasi melalui pertanyaan yang diajukan kepada </w:t>
      </w:r>
      <w:r>
        <w:rPr>
          <w:rFonts w:eastAsia="Times New Roman" w:cs="Times New Roman"/>
          <w:bCs/>
          <w:szCs w:val="24"/>
        </w:rPr>
        <w:t>informan.</w:t>
      </w:r>
      <w:r>
        <w:rPr>
          <w:rFonts w:eastAsia="Times New Roman" w:cs="Times New Roman"/>
          <w:szCs w:val="24"/>
        </w:rPr>
        <w:t xml:space="preserve">Peneliti menggunakan metode ini untuk memastikan </w:t>
      </w:r>
      <w:r>
        <w:rPr>
          <w:rFonts w:eastAsia="Times New Roman" w:cs="Times New Roman"/>
          <w:bCs/>
          <w:szCs w:val="24"/>
        </w:rPr>
        <w:t>keakuratan</w:t>
      </w:r>
      <w:r>
        <w:rPr>
          <w:rFonts w:eastAsia="Times New Roman" w:cs="Times New Roman"/>
          <w:szCs w:val="24"/>
        </w:rPr>
        <w:t xml:space="preserve"> data yang berkaitan dengan topik penelitian.</w:t>
      </w:r>
    </w:p>
    <w:p w:rsidR="00FF0330" w:rsidRDefault="00FF0330"/>
    <w:sectPr w:rsidR="00FF0330" w:rsidSect="00A3361E">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4E0" w:rsidRDefault="000364E0">
      <w:pPr>
        <w:spacing w:line="240" w:lineRule="auto"/>
      </w:pPr>
      <w:r>
        <w:separator/>
      </w:r>
    </w:p>
  </w:endnote>
  <w:endnote w:type="continuationSeparator" w:id="1">
    <w:p w:rsidR="000364E0" w:rsidRDefault="000364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E6D" w:rsidRDefault="00821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30" w:rsidRDefault="00FF033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30" w:rsidRDefault="00A3361E">
    <w:pPr>
      <w:pStyle w:val="Footer"/>
      <w:jc w:val="center"/>
    </w:pPr>
    <w:r>
      <w:fldChar w:fldCharType="begin"/>
    </w:r>
    <w:r w:rsidR="004A36F0">
      <w:instrText xml:space="preserve"> PAGE   \* MERGEFORMAT </w:instrText>
    </w:r>
    <w:r>
      <w:fldChar w:fldCharType="separate"/>
    </w:r>
    <w:r w:rsidR="00821E6D">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4E0" w:rsidRDefault="000364E0">
      <w:pPr>
        <w:spacing w:line="240" w:lineRule="auto"/>
      </w:pPr>
      <w:r>
        <w:separator/>
      </w:r>
    </w:p>
  </w:footnote>
  <w:footnote w:type="continuationSeparator" w:id="1">
    <w:p w:rsidR="000364E0" w:rsidRDefault="000364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E6D" w:rsidRDefault="00821E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3247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30" w:rsidRDefault="00821E6D">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32478"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A3361E">
      <w:rPr>
        <w:rStyle w:val="PageNumber"/>
      </w:rPr>
      <w:fldChar w:fldCharType="begin"/>
    </w:r>
    <w:r w:rsidR="004A36F0">
      <w:rPr>
        <w:rStyle w:val="PageNumber"/>
      </w:rPr>
      <w:instrText xml:space="preserve">PAGE  </w:instrText>
    </w:r>
    <w:r w:rsidR="00A3361E">
      <w:rPr>
        <w:rStyle w:val="PageNumber"/>
      </w:rPr>
      <w:fldChar w:fldCharType="separate"/>
    </w:r>
    <w:r>
      <w:rPr>
        <w:rStyle w:val="PageNumber"/>
        <w:noProof/>
      </w:rPr>
      <w:t>5</w:t>
    </w:r>
    <w:r w:rsidR="00A3361E">
      <w:rPr>
        <w:rStyle w:val="PageNumber"/>
      </w:rPr>
      <w:fldChar w:fldCharType="end"/>
    </w:r>
  </w:p>
  <w:p w:rsidR="00FF0330" w:rsidRDefault="00FF033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E6D" w:rsidRDefault="00821E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3247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9646F58"/>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
    <w:nsid w:val="00000002"/>
    <w:multiLevelType w:val="multilevel"/>
    <w:tmpl w:val="06AEB9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hybridMultilevel"/>
    <w:tmpl w:val="8364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6064759A"/>
    <w:lvl w:ilvl="0" w:tplc="AE2C75FA">
      <w:start w:val="1"/>
      <w:numFmt w:val="decimal"/>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4">
    <w:nsid w:val="00000005"/>
    <w:multiLevelType w:val="hybridMultilevel"/>
    <w:tmpl w:val="419EA432"/>
    <w:lvl w:ilvl="0" w:tplc="004CC2DE">
      <w:start w:val="1"/>
      <w:numFmt w:val="low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0000006"/>
    <w:multiLevelType w:val="hybridMultilevel"/>
    <w:tmpl w:val="A9909BFE"/>
    <w:lvl w:ilvl="0" w:tplc="FB826A18">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multilevel"/>
    <w:tmpl w:val="85BAC522"/>
    <w:lvl w:ilvl="0">
      <w:start w:val="1"/>
      <w:numFmt w:val="decimal"/>
      <w:lvlText w:val="%1."/>
      <w:lvlJc w:val="left"/>
      <w:pPr>
        <w:ind w:left="720" w:hanging="360"/>
      </w:pPr>
      <w:rPr>
        <w:rFonts w:eastAsia="Calibri"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8"/>
    <w:multiLevelType w:val="multilevel"/>
    <w:tmpl w:val="3692F1DE"/>
    <w:lvl w:ilvl="0">
      <w:start w:val="1"/>
      <w:numFmt w:val="decimal"/>
      <w:lvlText w:val="%1."/>
      <w:lvlJc w:val="left"/>
      <w:pPr>
        <w:ind w:left="496" w:hanging="360"/>
      </w:pPr>
      <w:rPr>
        <w:rFonts w:hint="default"/>
      </w:rPr>
    </w:lvl>
    <w:lvl w:ilvl="1">
      <w:start w:val="4"/>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8">
    <w:nsid w:val="00000009"/>
    <w:multiLevelType w:val="hybridMultilevel"/>
    <w:tmpl w:val="00D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175C774C"/>
    <w:lvl w:ilvl="0" w:tplc="189C618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2278B434"/>
    <w:lvl w:ilvl="0" w:tplc="B77CB13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multilevel"/>
    <w:tmpl w:val="76FC28CE"/>
    <w:lvl w:ilvl="0">
      <w:start w:val="1"/>
      <w:numFmt w:val="decimal"/>
      <w:lvlText w:val="%1."/>
      <w:lvlJc w:val="left"/>
      <w:pPr>
        <w:ind w:left="1216" w:hanging="360"/>
      </w:pPr>
      <w:rPr>
        <w:rFonts w:hint="default"/>
      </w:rPr>
    </w:lvl>
    <w:lvl w:ilvl="1">
      <w:start w:val="5"/>
      <w:numFmt w:val="decimal"/>
      <w:isLgl/>
      <w:lvlText w:val="%1.%2"/>
      <w:lvlJc w:val="left"/>
      <w:pPr>
        <w:ind w:left="1216"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2">
    <w:nsid w:val="0000000D"/>
    <w:multiLevelType w:val="hybridMultilevel"/>
    <w:tmpl w:val="6048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0000000F"/>
    <w:multiLevelType w:val="hybridMultilevel"/>
    <w:tmpl w:val="A5DC7AA0"/>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15">
    <w:nsid w:val="00000010"/>
    <w:multiLevelType w:val="hybridMultilevel"/>
    <w:tmpl w:val="6368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multilevel"/>
    <w:tmpl w:val="6B1467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0000012"/>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19">
    <w:nsid w:val="00000014"/>
    <w:multiLevelType w:val="multilevel"/>
    <w:tmpl w:val="870C5266"/>
    <w:lvl w:ilvl="0">
      <w:start w:val="1"/>
      <w:numFmt w:val="decimal"/>
      <w:lvlText w:val="%1."/>
      <w:lvlJc w:val="left"/>
      <w:pPr>
        <w:ind w:left="856" w:hanging="360"/>
      </w:pPr>
      <w:rPr>
        <w:rFonts w:hint="default"/>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abstractNum w:abstractNumId="20">
    <w:nsid w:val="00000015"/>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1">
    <w:nsid w:val="00000016"/>
    <w:multiLevelType w:val="multilevel"/>
    <w:tmpl w:val="8E303668"/>
    <w:lvl w:ilvl="0">
      <w:start w:val="1"/>
      <w:numFmt w:val="decimal"/>
      <w:lvlText w:val="%1."/>
      <w:lvlJc w:val="left"/>
      <w:pPr>
        <w:ind w:left="496" w:hanging="360"/>
      </w:pPr>
      <w:rPr>
        <w:rFonts w:hint="default"/>
      </w:rPr>
    </w:lvl>
    <w:lvl w:ilvl="1">
      <w:start w:val="1"/>
      <w:numFmt w:val="decimal"/>
      <w:isLgl/>
      <w:lvlText w:val="%1.%2"/>
      <w:lvlJc w:val="left"/>
      <w:pPr>
        <w:ind w:left="586" w:hanging="45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22">
    <w:nsid w:val="00000017"/>
    <w:multiLevelType w:val="hybridMultilevel"/>
    <w:tmpl w:val="F3E06ADC"/>
    <w:lvl w:ilvl="0" w:tplc="6A1AEF74">
      <w:start w:val="1"/>
      <w:numFmt w:val="lowerLetter"/>
      <w:lvlText w:val="%1."/>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00000018"/>
    <w:multiLevelType w:val="hybridMultilevel"/>
    <w:tmpl w:val="D2C456F2"/>
    <w:lvl w:ilvl="0" w:tplc="84BCC96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870C5266"/>
    <w:lvl w:ilvl="0" w:tplc="A72E15F4">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5">
    <w:nsid w:val="0000001A"/>
    <w:multiLevelType w:val="multilevel"/>
    <w:tmpl w:val="0500460C"/>
    <w:lvl w:ilvl="0">
      <w:start w:val="1"/>
      <w:numFmt w:val="decimal"/>
      <w:lvlText w:val="%1."/>
      <w:lvlJc w:val="left"/>
      <w:pPr>
        <w:ind w:left="856" w:hanging="360"/>
      </w:pPr>
      <w:rPr>
        <w:rFonts w:hint="default"/>
      </w:rPr>
    </w:lvl>
    <w:lvl w:ilvl="1">
      <w:start w:val="1"/>
      <w:numFmt w:val="decimal"/>
      <w:isLgl/>
      <w:lvlText w:val="%1.%2"/>
      <w:lvlJc w:val="left"/>
      <w:pPr>
        <w:ind w:left="1036" w:hanging="540"/>
      </w:pPr>
      <w:rPr>
        <w:rFonts w:hint="default"/>
      </w:rPr>
    </w:lvl>
    <w:lvl w:ilvl="2">
      <w:start w:val="8"/>
      <w:numFmt w:val="decimal"/>
      <w:isLgl/>
      <w:lvlText w:val="%1.%2.%3"/>
      <w:lvlJc w:val="left"/>
      <w:pPr>
        <w:ind w:left="1216"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1936" w:hanging="1440"/>
      </w:pPr>
      <w:rPr>
        <w:rFonts w:hint="default"/>
      </w:rPr>
    </w:lvl>
    <w:lvl w:ilvl="8">
      <w:start w:val="1"/>
      <w:numFmt w:val="decimal"/>
      <w:isLgl/>
      <w:lvlText w:val="%1.%2.%3.%4.%5.%6.%7.%8.%9"/>
      <w:lvlJc w:val="left"/>
      <w:pPr>
        <w:ind w:left="2296" w:hanging="1800"/>
      </w:pPr>
      <w:rPr>
        <w:rFonts w:hint="default"/>
      </w:rPr>
    </w:lvl>
  </w:abstractNum>
  <w:abstractNum w:abstractNumId="26">
    <w:nsid w:val="0000001B"/>
    <w:multiLevelType w:val="multilevel"/>
    <w:tmpl w:val="11D0A2E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7">
    <w:nsid w:val="0000001C"/>
    <w:multiLevelType w:val="hybridMultilevel"/>
    <w:tmpl w:val="42004990"/>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8">
    <w:nsid w:val="0000001D"/>
    <w:multiLevelType w:val="hybridMultilevel"/>
    <w:tmpl w:val="A7A4C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93FCC1EA"/>
    <w:lvl w:ilvl="0" w:tplc="680ADD4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0">
    <w:nsid w:val="0000001F"/>
    <w:multiLevelType w:val="multilevel"/>
    <w:tmpl w:val="0B44750E"/>
    <w:lvl w:ilvl="0">
      <w:start w:val="1"/>
      <w:numFmt w:val="decimal"/>
      <w:lvlText w:val="%1"/>
      <w:lvlJc w:val="left"/>
      <w:pPr>
        <w:ind w:left="375" w:hanging="375"/>
      </w:pPr>
      <w:rPr>
        <w:rFonts w:hint="default"/>
      </w:rPr>
    </w:lvl>
    <w:lvl w:ilvl="1">
      <w:start w:val="2"/>
      <w:numFmt w:val="decimal"/>
      <w:lvlText w:val="%1.%2"/>
      <w:lvlJc w:val="left"/>
      <w:pPr>
        <w:ind w:left="511" w:hanging="37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488" w:hanging="108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1">
    <w:nsid w:val="00000020"/>
    <w:multiLevelType w:val="multilevel"/>
    <w:tmpl w:val="26920D8C"/>
    <w:lvl w:ilvl="0">
      <w:start w:val="1"/>
      <w:numFmt w:val="decimal"/>
      <w:lvlText w:val="%1."/>
      <w:lvlJc w:val="left"/>
      <w:pPr>
        <w:ind w:left="496" w:hanging="360"/>
      </w:pPr>
      <w:rPr>
        <w:rFonts w:hint="default"/>
      </w:rPr>
    </w:lvl>
    <w:lvl w:ilvl="1">
      <w:start w:val="3"/>
      <w:numFmt w:val="decimal"/>
      <w:isLgl/>
      <w:lvlText w:val="%1.%2"/>
      <w:lvlJc w:val="left"/>
      <w:pPr>
        <w:ind w:left="511" w:hanging="375"/>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1216" w:hanging="108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576" w:hanging="144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936" w:hanging="1800"/>
      </w:pPr>
      <w:rPr>
        <w:rFonts w:hint="default"/>
      </w:rPr>
    </w:lvl>
    <w:lvl w:ilvl="8">
      <w:start w:val="1"/>
      <w:numFmt w:val="decimal"/>
      <w:isLgl/>
      <w:lvlText w:val="%1.%2.%3.%4.%5.%6.%7.%8.%9"/>
      <w:lvlJc w:val="left"/>
      <w:pPr>
        <w:ind w:left="2296" w:hanging="2160"/>
      </w:pPr>
      <w:rPr>
        <w:rFonts w:hint="default"/>
      </w:rPr>
    </w:lvl>
  </w:abstractNum>
  <w:abstractNum w:abstractNumId="32">
    <w:nsid w:val="00000021"/>
    <w:multiLevelType w:val="hybridMultilevel"/>
    <w:tmpl w:val="9C46D8D2"/>
    <w:lvl w:ilvl="0" w:tplc="DE0E5B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00000022"/>
    <w:multiLevelType w:val="hybridMultilevel"/>
    <w:tmpl w:val="38DA7F6A"/>
    <w:lvl w:ilvl="0" w:tplc="42FC2CF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4">
    <w:nsid w:val="00000023"/>
    <w:multiLevelType w:val="multilevel"/>
    <w:tmpl w:val="723ABBA6"/>
    <w:lvl w:ilvl="0">
      <w:start w:val="1"/>
      <w:numFmt w:val="decimal"/>
      <w:lvlText w:val="%1"/>
      <w:lvlJc w:val="left"/>
      <w:pPr>
        <w:ind w:left="360" w:hanging="360"/>
      </w:pPr>
      <w:rPr>
        <w:rFonts w:hint="default"/>
      </w:rPr>
    </w:lvl>
    <w:lvl w:ilvl="1">
      <w:start w:val="6"/>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35">
    <w:nsid w:val="00000024"/>
    <w:multiLevelType w:val="hybridMultilevel"/>
    <w:tmpl w:val="0D8626DA"/>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6">
    <w:nsid w:val="00000025"/>
    <w:multiLevelType w:val="hybridMultilevel"/>
    <w:tmpl w:val="B9D81E48"/>
    <w:lvl w:ilvl="0" w:tplc="325AF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00000026"/>
    <w:multiLevelType w:val="multilevel"/>
    <w:tmpl w:val="7BB69236"/>
    <w:lvl w:ilvl="0">
      <w:start w:val="1"/>
      <w:numFmt w:val="decimal"/>
      <w:lvlText w:val="%1."/>
      <w:lvlJc w:val="left"/>
      <w:pPr>
        <w:ind w:left="496" w:hanging="360"/>
      </w:pPr>
      <w:rPr>
        <w:rFonts w:hint="default"/>
      </w:rPr>
    </w:lvl>
    <w:lvl w:ilvl="1">
      <w:start w:val="5"/>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76" w:hanging="144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936" w:hanging="1800"/>
      </w:pPr>
      <w:rPr>
        <w:rFonts w:hint="default"/>
      </w:rPr>
    </w:lvl>
  </w:abstractNum>
  <w:abstractNum w:abstractNumId="38">
    <w:nsid w:val="00000027"/>
    <w:multiLevelType w:val="hybridMultilevel"/>
    <w:tmpl w:val="DEBC6A96"/>
    <w:lvl w:ilvl="0" w:tplc="A71EC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4E660D3"/>
    <w:multiLevelType w:val="hybridMultilevel"/>
    <w:tmpl w:val="9AC27134"/>
    <w:lvl w:ilvl="0" w:tplc="F1726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6"/>
  </w:num>
  <w:num w:numId="3">
    <w:abstractNumId w:val="14"/>
  </w:num>
  <w:num w:numId="4">
    <w:abstractNumId w:val="0"/>
  </w:num>
  <w:num w:numId="5">
    <w:abstractNumId w:val="27"/>
  </w:num>
  <w:num w:numId="6">
    <w:abstractNumId w:val="35"/>
  </w:num>
  <w:num w:numId="7">
    <w:abstractNumId w:val="7"/>
  </w:num>
  <w:num w:numId="8">
    <w:abstractNumId w:val="37"/>
  </w:num>
  <w:num w:numId="9">
    <w:abstractNumId w:val="21"/>
  </w:num>
  <w:num w:numId="10">
    <w:abstractNumId w:val="29"/>
  </w:num>
  <w:num w:numId="11">
    <w:abstractNumId w:val="24"/>
  </w:num>
  <w:num w:numId="12">
    <w:abstractNumId w:val="18"/>
  </w:num>
  <w:num w:numId="13">
    <w:abstractNumId w:val="19"/>
  </w:num>
  <w:num w:numId="14">
    <w:abstractNumId w:val="11"/>
  </w:num>
  <w:num w:numId="15">
    <w:abstractNumId w:val="3"/>
  </w:num>
  <w:num w:numId="16">
    <w:abstractNumId w:val="25"/>
  </w:num>
  <w:num w:numId="17">
    <w:abstractNumId w:val="31"/>
  </w:num>
  <w:num w:numId="18">
    <w:abstractNumId w:val="9"/>
  </w:num>
  <w:num w:numId="19">
    <w:abstractNumId w:val="33"/>
  </w:num>
  <w:num w:numId="20">
    <w:abstractNumId w:val="10"/>
  </w:num>
  <w:num w:numId="21">
    <w:abstractNumId w:val="6"/>
  </w:num>
  <w:num w:numId="22">
    <w:abstractNumId w:val="17"/>
  </w:num>
  <w:num w:numId="23">
    <w:abstractNumId w:val="23"/>
  </w:num>
  <w:num w:numId="24">
    <w:abstractNumId w:val="30"/>
  </w:num>
  <w:num w:numId="25">
    <w:abstractNumId w:val="34"/>
  </w:num>
  <w:num w:numId="26">
    <w:abstractNumId w:val="1"/>
  </w:num>
  <w:num w:numId="27">
    <w:abstractNumId w:val="2"/>
  </w:num>
  <w:num w:numId="28">
    <w:abstractNumId w:val="15"/>
  </w:num>
  <w:num w:numId="29">
    <w:abstractNumId w:val="20"/>
  </w:num>
  <w:num w:numId="30">
    <w:abstractNumId w:val="8"/>
  </w:num>
  <w:num w:numId="31">
    <w:abstractNumId w:val="16"/>
  </w:num>
  <w:num w:numId="32">
    <w:abstractNumId w:val="38"/>
  </w:num>
  <w:num w:numId="33">
    <w:abstractNumId w:val="36"/>
  </w:num>
  <w:num w:numId="34">
    <w:abstractNumId w:val="32"/>
  </w:num>
  <w:num w:numId="35">
    <w:abstractNumId w:val="5"/>
  </w:num>
  <w:num w:numId="36">
    <w:abstractNumId w:val="4"/>
  </w:num>
  <w:num w:numId="37">
    <w:abstractNumId w:val="22"/>
  </w:num>
  <w:num w:numId="38">
    <w:abstractNumId w:val="13"/>
  </w:num>
  <w:num w:numId="39">
    <w:abstractNumId w:val="2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hideSpellingErrors/>
  <w:documentProtection w:edit="forms" w:enforcement="1" w:cryptProviderType="rsaFull" w:cryptAlgorithmClass="hash" w:cryptAlgorithmType="typeAny" w:cryptAlgorithmSid="4" w:cryptSpinCount="50000" w:hash="kQA8/4SsuOrHLLDvfjoXkSX/vIs=" w:salt="6Pcb2Y8n1FGcBW2RVfA+8A=="/>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F0330"/>
    <w:rsid w:val="000364E0"/>
    <w:rsid w:val="003264D7"/>
    <w:rsid w:val="00464CEF"/>
    <w:rsid w:val="0048642E"/>
    <w:rsid w:val="004A36F0"/>
    <w:rsid w:val="00821E6D"/>
    <w:rsid w:val="008F5CF9"/>
    <w:rsid w:val="00A3361E"/>
    <w:rsid w:val="00B36AFB"/>
    <w:rsid w:val="00D87AE7"/>
    <w:rsid w:val="00DC2719"/>
    <w:rsid w:val="00FF0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1E"/>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A3361E"/>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rsid w:val="00A3361E"/>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rsid w:val="00A3361E"/>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61E"/>
    <w:pPr>
      <w:ind w:left="720"/>
      <w:contextualSpacing/>
    </w:pPr>
  </w:style>
  <w:style w:type="paragraph" w:styleId="Header">
    <w:name w:val="header"/>
    <w:basedOn w:val="Normal"/>
    <w:link w:val="HeaderChar"/>
    <w:uiPriority w:val="99"/>
    <w:rsid w:val="00A3361E"/>
    <w:pPr>
      <w:tabs>
        <w:tab w:val="center" w:pos="4680"/>
        <w:tab w:val="right" w:pos="9360"/>
      </w:tabs>
      <w:spacing w:line="240" w:lineRule="auto"/>
    </w:pPr>
  </w:style>
  <w:style w:type="character" w:customStyle="1" w:styleId="HeaderChar">
    <w:name w:val="Header Char"/>
    <w:basedOn w:val="DefaultParagraphFont"/>
    <w:link w:val="Header"/>
    <w:uiPriority w:val="99"/>
    <w:rsid w:val="00A3361E"/>
    <w:rPr>
      <w:rFonts w:ascii="Times New Roman" w:hAnsi="Times New Roman"/>
      <w:sz w:val="24"/>
    </w:rPr>
  </w:style>
  <w:style w:type="paragraph" w:styleId="Footer">
    <w:name w:val="footer"/>
    <w:basedOn w:val="Normal"/>
    <w:link w:val="FooterChar"/>
    <w:uiPriority w:val="99"/>
    <w:rsid w:val="00A3361E"/>
    <w:pPr>
      <w:tabs>
        <w:tab w:val="center" w:pos="4680"/>
        <w:tab w:val="right" w:pos="9360"/>
      </w:tabs>
      <w:spacing w:line="240" w:lineRule="auto"/>
    </w:pPr>
  </w:style>
  <w:style w:type="character" w:customStyle="1" w:styleId="FooterChar">
    <w:name w:val="Footer Char"/>
    <w:basedOn w:val="DefaultParagraphFont"/>
    <w:link w:val="Footer"/>
    <w:uiPriority w:val="99"/>
    <w:rsid w:val="00A3361E"/>
    <w:rPr>
      <w:rFonts w:ascii="Times New Roman" w:hAnsi="Times New Roman"/>
      <w:sz w:val="24"/>
    </w:rPr>
  </w:style>
  <w:style w:type="character" w:styleId="Emphasis">
    <w:name w:val="Emphasis"/>
    <w:basedOn w:val="DefaultParagraphFont"/>
    <w:uiPriority w:val="20"/>
    <w:qFormat/>
    <w:rsid w:val="00A3361E"/>
    <w:rPr>
      <w:i/>
      <w:iCs/>
    </w:rPr>
  </w:style>
  <w:style w:type="character" w:customStyle="1" w:styleId="sw">
    <w:name w:val="sw"/>
    <w:basedOn w:val="DefaultParagraphFont"/>
    <w:rsid w:val="00A3361E"/>
  </w:style>
  <w:style w:type="character" w:customStyle="1" w:styleId="Heading1Char">
    <w:name w:val="Heading 1 Char"/>
    <w:basedOn w:val="DefaultParagraphFont"/>
    <w:link w:val="Heading1"/>
    <w:uiPriority w:val="9"/>
    <w:rsid w:val="00A3361E"/>
    <w:rPr>
      <w:rFonts w:ascii="Times New Roman" w:eastAsia="SimSun" w:hAnsi="Times New Roman" w:cs="Times New Roman"/>
      <w:b/>
      <w:sz w:val="24"/>
      <w:szCs w:val="24"/>
    </w:rPr>
  </w:style>
  <w:style w:type="paragraph" w:styleId="Bibliography">
    <w:name w:val="Bibliography"/>
    <w:basedOn w:val="Normal"/>
    <w:next w:val="Normal"/>
    <w:uiPriority w:val="37"/>
    <w:rsid w:val="00A3361E"/>
  </w:style>
  <w:style w:type="character" w:customStyle="1" w:styleId="hgkelc">
    <w:name w:val="hgkelc"/>
    <w:basedOn w:val="DefaultParagraphFont"/>
    <w:rsid w:val="00A3361E"/>
  </w:style>
  <w:style w:type="character" w:customStyle="1" w:styleId="Heading2Char">
    <w:name w:val="Heading 2 Char"/>
    <w:basedOn w:val="DefaultParagraphFont"/>
    <w:link w:val="Heading2"/>
    <w:uiPriority w:val="9"/>
    <w:rsid w:val="00A3361E"/>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sid w:val="00A3361E"/>
    <w:rPr>
      <w:rFonts w:ascii="Times New Roman" w:eastAsia="SimSun" w:hAnsi="Times New Roman" w:cs="Times New Roman"/>
      <w:b/>
      <w:sz w:val="24"/>
      <w:szCs w:val="24"/>
    </w:rPr>
  </w:style>
  <w:style w:type="paragraph" w:styleId="TOCHeading">
    <w:name w:val="TOC Heading"/>
    <w:basedOn w:val="Heading1"/>
    <w:next w:val="Normal"/>
    <w:uiPriority w:val="39"/>
    <w:qFormat/>
    <w:rsid w:val="00A3361E"/>
    <w:pPr>
      <w:outlineLvl w:val="9"/>
    </w:pPr>
  </w:style>
  <w:style w:type="paragraph" w:styleId="TOC1">
    <w:name w:val="toc 1"/>
    <w:basedOn w:val="Normal"/>
    <w:next w:val="Normal"/>
    <w:uiPriority w:val="39"/>
    <w:rsid w:val="00A3361E"/>
    <w:pPr>
      <w:spacing w:after="100"/>
    </w:pPr>
  </w:style>
  <w:style w:type="paragraph" w:styleId="TOC2">
    <w:name w:val="toc 2"/>
    <w:basedOn w:val="Normal"/>
    <w:next w:val="Normal"/>
    <w:uiPriority w:val="39"/>
    <w:rsid w:val="00A3361E"/>
    <w:pPr>
      <w:spacing w:after="100"/>
      <w:ind w:left="240"/>
    </w:pPr>
  </w:style>
  <w:style w:type="paragraph" w:styleId="TOC3">
    <w:name w:val="toc 3"/>
    <w:basedOn w:val="Normal"/>
    <w:next w:val="Normal"/>
    <w:uiPriority w:val="39"/>
    <w:rsid w:val="00A3361E"/>
    <w:pPr>
      <w:spacing w:after="100"/>
      <w:ind w:left="480"/>
    </w:pPr>
  </w:style>
  <w:style w:type="character" w:styleId="Hyperlink">
    <w:name w:val="Hyperlink"/>
    <w:basedOn w:val="DefaultParagraphFont"/>
    <w:uiPriority w:val="99"/>
    <w:rsid w:val="00A3361E"/>
    <w:rPr>
      <w:color w:val="0563C1"/>
      <w:u w:val="single"/>
    </w:rPr>
  </w:style>
  <w:style w:type="character" w:customStyle="1" w:styleId="classname6952f9">
    <w:name w:val="__classname_6952f9"/>
    <w:basedOn w:val="DefaultParagraphFont"/>
    <w:rsid w:val="00A3361E"/>
  </w:style>
  <w:style w:type="character" w:customStyle="1" w:styleId="text-secondary-500">
    <w:name w:val="text-secondary-500"/>
    <w:basedOn w:val="DefaultParagraphFont"/>
    <w:rsid w:val="00A3361E"/>
  </w:style>
  <w:style w:type="character" w:styleId="PageNumber">
    <w:name w:val="page number"/>
    <w:basedOn w:val="DefaultParagraphFont"/>
    <w:uiPriority w:val="99"/>
    <w:rsid w:val="00A3361E"/>
  </w:style>
  <w:style w:type="paragraph" w:styleId="NormalWeb">
    <w:name w:val="Normal (Web)"/>
    <w:basedOn w:val="Normal"/>
    <w:uiPriority w:val="99"/>
    <w:rsid w:val="00A336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3361E"/>
    <w:rPr>
      <w:b/>
      <w:bCs/>
    </w:rPr>
  </w:style>
  <w:style w:type="character" w:customStyle="1" w:styleId="words">
    <w:name w:val="words"/>
    <w:basedOn w:val="DefaultParagraphFont"/>
    <w:rsid w:val="00A3361E"/>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line="480" w:lineRule="auto"/>
      <w:jc w:val="center"/>
      <w:outlineLvl w:val="0"/>
    </w:pPr>
    <w:rPr>
      <w:rFonts w:eastAsia="SimSun" w:cs="Times New Roman"/>
      <w:b/>
      <w:szCs w:val="24"/>
    </w:rPr>
  </w:style>
  <w:style w:type="paragraph" w:styleId="Heading2">
    <w:name w:val="heading 2"/>
    <w:basedOn w:val="Normal"/>
    <w:next w:val="Normal"/>
    <w:link w:val="Heading2Char"/>
    <w:uiPriority w:val="9"/>
    <w:qFormat/>
    <w:pPr>
      <w:keepNext/>
      <w:keepLines/>
      <w:spacing w:line="480" w:lineRule="auto"/>
      <w:outlineLvl w:val="1"/>
    </w:pPr>
    <w:rPr>
      <w:rFonts w:eastAsia="SimSun" w:cs="Times New Roman"/>
      <w:b/>
      <w:szCs w:val="24"/>
    </w:rPr>
  </w:style>
  <w:style w:type="paragraph" w:styleId="Heading3">
    <w:name w:val="heading 3"/>
    <w:basedOn w:val="Normal"/>
    <w:next w:val="Normal"/>
    <w:link w:val="Heading3Char"/>
    <w:uiPriority w:val="9"/>
    <w:qFormat/>
    <w:pPr>
      <w:keepNext/>
      <w:keepLines/>
      <w:spacing w:line="480" w:lineRule="auto"/>
      <w:outlineLvl w:val="2"/>
    </w:pPr>
    <w:rPr>
      <w:rFonts w:eastAsia="SimSu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styleId="Emphasis">
    <w:name w:val="Emphasis"/>
    <w:basedOn w:val="DefaultParagraphFont"/>
    <w:uiPriority w:val="20"/>
    <w:qFormat/>
    <w:rPr>
      <w:i/>
      <w:iCs/>
    </w:rPr>
  </w:style>
  <w:style w:type="character" w:customStyle="1" w:styleId="sw">
    <w:name w:val="sw"/>
    <w:basedOn w:val="DefaultParagraphFont"/>
  </w:style>
  <w:style w:type="character" w:customStyle="1" w:styleId="Heading1Char">
    <w:name w:val="Heading 1 Char"/>
    <w:basedOn w:val="DefaultParagraphFont"/>
    <w:link w:val="Heading1"/>
    <w:uiPriority w:val="9"/>
    <w:rPr>
      <w:rFonts w:ascii="Times New Roman" w:eastAsia="SimSun" w:hAnsi="Times New Roman" w:cs="Times New Roman"/>
      <w:b/>
      <w:sz w:val="24"/>
      <w:szCs w:val="24"/>
    </w:rPr>
  </w:style>
  <w:style w:type="paragraph" w:styleId="Bibliography">
    <w:name w:val="Bibliography"/>
    <w:basedOn w:val="Normal"/>
    <w:next w:val="Normal"/>
    <w:uiPriority w:val="37"/>
  </w:style>
  <w:style w:type="character" w:customStyle="1" w:styleId="hgkelc">
    <w:name w:val="hgkelc"/>
    <w:basedOn w:val="DefaultParagraphFont"/>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rPr>
  </w:style>
  <w:style w:type="paragraph" w:styleId="TOCHeading">
    <w:name w:val="TOC Heading"/>
    <w:basedOn w:val="Heading1"/>
    <w:next w:val="Normal"/>
    <w:uiPriority w:val="39"/>
    <w:qFormat/>
    <w:pPr>
      <w:outlineLvl w:val="9"/>
    </w:p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spacing w:after="100"/>
      <w:ind w:left="480"/>
    </w:pPr>
  </w:style>
  <w:style w:type="character" w:styleId="Hyperlink">
    <w:name w:val="Hyperlink"/>
    <w:basedOn w:val="DefaultParagraphFont"/>
    <w:uiPriority w:val="99"/>
    <w:rPr>
      <w:color w:val="0563C1"/>
      <w:u w:val="single"/>
    </w:rPr>
  </w:style>
  <w:style w:type="character" w:customStyle="1" w:styleId="classname6952f9">
    <w:name w:val="__classname_6952f9"/>
    <w:basedOn w:val="DefaultParagraphFont"/>
  </w:style>
  <w:style w:type="character" w:customStyle="1" w:styleId="text-secondary-500">
    <w:name w:val="text-secondary-500"/>
    <w:basedOn w:val="DefaultParagraphFont"/>
  </w:style>
  <w:style w:type="character" w:styleId="PageNumber">
    <w:name w:val="page number"/>
    <w:basedOn w:val="DefaultParagraphFont"/>
    <w:uiPriority w:val="99"/>
  </w:style>
  <w:style w:type="paragraph" w:styleId="NormalWeb">
    <w:name w:val="Normal (Web)"/>
    <w:basedOn w:val="Normal"/>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character" w:customStyle="1" w:styleId="words">
    <w:name w:val="words"/>
    <w:basedOn w:val="DefaultParagraphFont"/>
  </w:style>
  <w:style w:type="paragraph" w:styleId="BalloonText">
    <w:name w:val="Balloon Text"/>
    <w:basedOn w:val="Normal"/>
    <w:link w:val="BalloonTextChar"/>
    <w:uiPriority w:val="99"/>
    <w:semiHidden/>
    <w:unhideWhenUsed/>
    <w:rsid w:val="004864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Mia23</b:Tag>
    <b:SourceType>JournalArticle</b:SourceType>
    <b:Guid>{49A618B3-84D1-415C-9109-A0D19D922109}</b:Guid>
    <b:Title>Analisis penggunaan campur kode dalam konten wanderlearn pada akun tiktok eranitri</b:Title>
    <b:Year>2023</b:Year>
    <b:Author>
      <b:Author>
        <b:NameList>
          <b:Person>
            <b:Last>Fauzi</b:Last>
            <b:First>Mia</b:First>
            <b:Middle>Resti</b:Middle>
          </b:Person>
        </b:NameList>
      </b:Author>
    </b:Author>
    <b:JournalName>Jurnal Penelitian Pendidikan Bahasa dan Sastra Indonesia Vol. 8 No. 2</b:JournalName>
    <b:RefOrder>2</b:RefOrder>
  </b:Source>
  <b:Source>
    <b:Tag>Ana231</b:Tag>
    <b:SourceType>JournalArticle</b:SourceType>
    <b:Guid>{862C0888-6D8D-42B6-87C3-7771F1ADD8CF}</b:Guid>
    <b:Author>
      <b:Author>
        <b:NameList>
          <b:Person>
            <b:Last>Dahniar</b:Last>
            <b:First>Ana</b:First>
          </b:Person>
        </b:NameList>
      </b:Author>
    </b:Author>
    <b:Title>Analisis Campur Kode Pada Tiktok Podcast Kesel Aje Dan Dampaknya Terhadap Eksistensi Berbahasa Anak Milenial: Kajian Sosiolinguistik</b:Title>
    <b:JournalName>Enggang: Jurnal Pendidikan, Bahasa, Sastra, Seni, dan Budaya Vol. 3, No. 2</b:JournalName>
    <b:Year>2023</b:Year>
    <b:RefOrder>3</b:RefOrder>
  </b:Source>
  <b:Source>
    <b:Tag>Nik211</b:Tag>
    <b:SourceType>JournalArticle</b:SourceType>
    <b:Guid>{AE8DB647-2145-4B08-AADB-BF6079B01DC5}</b:Guid>
    <b:Author>
      <b:Author>
        <b:NameList>
          <b:Person>
            <b:Last>Amriyah</b:Last>
            <b:First>Nikfadatul</b:First>
          </b:Person>
        </b:NameList>
      </b:Author>
    </b:Author>
    <b:Title>Campur Kode Sudjiwo Tedjo dalam Dialog Interaktif Indonesia Lawyers Club TvOne Episode Setahun Jokowi-Maruf:Dari Pandemi Sampai Demokrasi</b:Title>
    <b:JournalName>Jurnal Pendidikan Bahasa Dan Sastra Indonesai Vol. 3 No. 1</b:JournalName>
    <b:Year>2021</b:Year>
    <b:RefOrder>4</b:RefOrder>
  </b:Source>
  <b:Source>
    <b:Tag>Fan231</b:Tag>
    <b:SourceType>JournalArticle</b:SourceType>
    <b:Guid>{24C9E6DC-E0C5-4737-9807-0E51195C88E8}</b:Guid>
    <b:Author>
      <b:Author>
        <b:NameList>
          <b:Person>
            <b:Last>Nurhayana</b:Last>
            <b:First>Fanisa</b:First>
            <b:Middle>Indah</b:Middle>
          </b:Person>
        </b:NameList>
      </b:Author>
    </b:Author>
    <b:Title>CAMPUR KODE BAHASA PADA REMAJA DALAM JEJARING SOSIAL DI INSTAGRAM</b:Title>
    <b:JournalName>Asas:Jurnal Sastra Vol. 12 No. 1</b:JournalName>
    <b:Year>2023</b:Year>
    <b:RefOrder>5</b:RefOrder>
  </b:Source>
  <b:Source>
    <b:Tag>Lal21</b:Tag>
    <b:SourceType>JournalArticle</b:SourceType>
    <b:Guid>{CBC35B92-14E1-4AB9-A839-B4CD2952C194}</b:Guid>
    <b:Author>
      <b:Author>
        <b:NameList>
          <b:Person>
            <b:Last>yaningrum</b:Last>
            <b:First>Lala</b:First>
            <b:Middle>List</b:Middle>
          </b:Person>
        </b:NameList>
      </b:Author>
    </b:Author>
    <b:Title>Campur kode dalam riview produk kecantikan oleh Riri Prams di Youtube</b:Title>
    <b:JournalName>Caraka,vol 7.no.2 </b:JournalName>
    <b:Year>2021</b:Year>
    <b:RefOrder>6</b:RefOrder>
  </b:Source>
  <b:Source>
    <b:Tag>Cha10</b:Tag>
    <b:SourceType>Book</b:SourceType>
    <b:Guid>{8E6B0B23-0B99-4A99-AA77-E1A3E21BB048}</b:Guid>
    <b:Author>
      <b:Author>
        <b:NameList>
          <b:Person>
            <b:Last>Chaer</b:Last>
            <b:First>Abdul</b:First>
          </b:Person>
        </b:NameList>
      </b:Author>
    </b:Author>
    <b:Title>Kesantunan Berbahasa</b:Title>
    <b:Year>2010</b:Year>
    <b:City>jakarta</b:City>
    <b:Publisher>PT Rineka Cipta</b:Publisher>
    <b:RefOrder>7</b:RefOrder>
  </b:Source>
  <b:Source>
    <b:Tag>Placeholder1</b:Tag>
    <b:SourceType>JournalArticle</b:SourceType>
    <b:Guid>{A2CC0A01-9FFE-431E-88FD-DC49E598B3A2}</b:Guid>
    <b:RefOrder>8</b:RefOrder>
  </b:Source>
  <b:Source>
    <b:Tag>Amr12</b:Tag>
    <b:SourceType>JournalArticle</b:SourceType>
    <b:Guid>{88CF70B4-D124-457A-B871-74A92ADF3FB3}</b:Guid>
    <b:Author>
      <b:Author>
        <b:NameList>
          <b:Person>
            <b:Last>Nasution</b:Last>
            <b:First>Amriyah</b:First>
          </b:Person>
        </b:NameList>
      </b:Author>
    </b:Author>
    <b:Title>Campur kode Sudjiwo Tedjo Dalam Dialog Interaktif Indonesia Lawyers Club Tvone Episode setahun Jokowi-Maruf:dari Pandemi Sampai Demokrasi</b:Title>
    <b:JournalName>Jurnal pendidikan bahasa dan sastara indonesia vol.3.no1</b:JournalName>
    <b:Year>2012</b:Year>
    <b:RefOrder>9</b:RefOrder>
  </b:Source>
  <b:Source>
    <b:Tag>Amr21</b:Tag>
    <b:SourceType>JournalArticle</b:SourceType>
    <b:Guid>{F4F52BCA-7DBF-4623-823A-CDE6B9F2BCDB}</b:Guid>
    <b:Author>
      <b:Author>
        <b:NameList>
          <b:Person>
            <b:Last>Amriyah</b:Last>
            <b:First>Nikfadathul</b:First>
          </b:Person>
        </b:NameList>
      </b:Author>
    </b:Author>
    <b:Title>Campur Kode Sudjiwo Tejdo dalam Dialog Interaktif Indonesia Lawyers Club Tvone Episode Setahun Jokowi Maruf: Dari Pandemi Sampai Demokrasi</b:Title>
    <b:JournalName>Jurnal Pendidikan Bahasa dan Sastra Indonesia vol.3 No1</b:JournalName>
    <b:Year>2021</b:Year>
    <b:RefOrder>10</b:RefOrder>
  </b:Source>
  <b:Source>
    <b:Tag>Fau23</b:Tag>
    <b:SourceType>JournalArticle</b:SourceType>
    <b:Guid>{8891625C-8F0B-4EDB-A4C4-CA1790A15EF6}</b:Guid>
    <b:Author>
      <b:Author>
        <b:NameList>
          <b:Person>
            <b:Last>Fauzi</b:Last>
            <b:First>Mia,Resti</b:First>
          </b:Person>
        </b:NameList>
      </b:Author>
    </b:Author>
    <b:Title>Analisis Penggunaan Campur Kode Dalam Konten Wenderlearn Pada Akun Tiktok Eranitri </b:Title>
    <b:JournalName>Jurnal Pendidikan Bahasa dan Sastra Indonesia Vol.3,No.2</b:JournalName>
    <b:Year>2023</b:Year>
    <b:RefOrder>11</b:RefOrder>
  </b:Source>
  <b:Source>
    <b:Tag>Dah23</b:Tag>
    <b:SourceType>JournalArticle</b:SourceType>
    <b:Guid>{E560A604-7DCA-4E3D-BC42-B25BCF939A00}</b:Guid>
    <b:Author>
      <b:Author>
        <b:NameList>
          <b:Person>
            <b:Last>Dahniar</b:Last>
            <b:First>Ana</b:First>
          </b:Person>
        </b:NameList>
      </b:Author>
    </b:Author>
    <b:Title>Analisis Campur Kode Pada Podcast Kesel Aje dan Dampaknya Terhadap Eksistensi Berbahasa Anak Milenial:Kajian Sosiolinguistik </b:Title>
    <b:JournalName>Enggang:Jurnal Pendidikan Bahasa dan Sastra Seni dan Budaya Vol.3.No.2</b:JournalName>
    <b:Year>2023</b:Year>
    <b:RefOrder>12</b:RefOrder>
  </b:Source>
  <b:Source>
    <b:Tag>Nur23</b:Tag>
    <b:SourceType>JournalArticle</b:SourceType>
    <b:Guid>{9B02C5A2-8630-4DD0-AB42-1BFF259E567F}</b:Guid>
    <b:Author>
      <b:Author>
        <b:NameList>
          <b:Person>
            <b:Last>Nurhayan</b:Last>
            <b:First>Fanisa</b:First>
            <b:Middle>Indah</b:Middle>
          </b:Person>
        </b:NameList>
      </b:Author>
    </b:Author>
    <b:Title>Campur Kode Bahasa Indonesia Pada Remaja Dalam Jejaring Sosial Di Instagram Asas:</b:Title>
    <b:JournalName>Jurnal Sastra Vol.8. No.1</b:JournalName>
    <b:Year>2023</b:Year>
    <b:RefOrder>13</b:RefOrder>
  </b:Source>
  <b:Source>
    <b:Tag>Abd10</b:Tag>
    <b:SourceType>Book</b:SourceType>
    <b:Guid>{4CE8922C-812E-4657-9F51-A31E53AA88CC}</b:Guid>
    <b:Title>Kesantunan Berbahasa</b:Title>
    <b:Year>2010</b:Year>
    <b:Author>
      <b:Author>
        <b:NameList>
          <b:Person>
            <b:Last>Chaer</b:Last>
            <b:First>Abdul</b:First>
          </b:Person>
        </b:NameList>
      </b:Author>
    </b:Author>
    <b:City>Jakarta</b:City>
    <b:Publisher>PT Rineka Cipta</b:Publisher>
    <b:RefOrder>14</b:RefOrder>
  </b:Source>
  <b:Source>
    <b:Tag>Luc23</b:Tag>
    <b:SourceType>JournalArticle</b:SourceType>
    <b:Guid>{7BAD77CC-AC73-4F05-BFD1-0484805F67E8}</b:Guid>
    <b:Title>Analisis Campur Kode Pada Percakapan Sehari-hari Mahasiswi Program Study Pendidikan</b:Title>
    <b:Year>2023</b:Year>
    <b:Author>
      <b:Author>
        <b:NameList>
          <b:Person>
            <b:Last>Lucky Amatur Rohmani</b:Last>
            <b:First>Army</b:First>
            <b:Middle>Al islami ali putra</b:Middle>
          </b:Person>
        </b:NameList>
      </b:Author>
    </b:Author>
    <b:JournalName>Jurnal Pendidikan Modern,Volume 08 Nomor 03</b:JournalName>
    <b:RefOrder>15</b:RefOrder>
  </b:Source>
  <b:Source>
    <b:Tag>Eva21</b:Tag>
    <b:SourceType>JournalArticle</b:SourceType>
    <b:Guid>{EBC1D88C-5578-4CD5-8F7B-7EE7EF25C26B}</b:Guid>
    <b:Author>
      <b:Author>
        <b:NameList>
          <b:Person>
            <b:Last>Eva yuliana manaf</b:Last>
            <b:First>Ikhwan</b:First>
            <b:Middle>said,Asriana abbas</b:Middle>
          </b:Person>
        </b:NameList>
      </b:Author>
    </b:Author>
    <b:Title>Alih kode dan Campur Kode Bahasa Wilio Ke Dalam Bahasa Indonesia  Di satuan Kerja Perangkat Daerah Kota Bau Bau</b:Title>
    <b:JournalName>Jurnal Ilmu Budaya,vol 9 ,No 1</b:JournalName>
    <b:Year>2021</b:Year>
    <b:RefOrder>16</b:RefOrder>
  </b:Source>
  <b:Source>
    <b:Tag>Sas23</b:Tag>
    <b:SourceType>JournalArticle</b:SourceType>
    <b:Guid>{84C9DE0A-49DA-4A2C-A6C8-78DC6C60BB40}</b:Guid>
    <b:Author>
      <b:Author>
        <b:NameList>
          <b:Person>
            <b:Last>Saskia Noviyanti</b:Last>
            <b:First>Siti</b:First>
            <b:Middle>Ansoriyah, SHAFRUDDIN tajuddin</b:Middle>
          </b:Person>
        </b:NameList>
      </b:Author>
    </b:Author>
    <b:Title>Peran gaya bahasa dalam membangun wacana pada novel '' Rasa'' Karya Tere liye: kajian Sosiolinguistik</b:Title>
    <b:JournalName>Jurnal Onama,Pendidikan Bahasa dan Sastra Indonesia, vol 9,No.  2</b:JournalName>
    <b:Year>2023</b:Year>
    <b:RefOrder>17</b:RefOrder>
  </b:Source>
  <b:Source>
    <b:Tag>Put21</b:Tag>
    <b:SourceType>JournalArticle</b:SourceType>
    <b:Guid>{2045C30B-7859-4813-AF5F-57503FC12C30}</b:Guid>
    <b:Author>
      <b:Author>
        <b:NameList>
          <b:Person>
            <b:Last>Putri lestari</b:Last>
            <b:First>Sinta</b:First>
            <b:Middle>Rosalina</b:Middle>
          </b:Person>
        </b:NameList>
      </b:Author>
    </b:Author>
    <b:Title>Alih Kode dan Campur Kode dalam Intraksi Sosial  antara Penjual dan Pembeli</b:Title>
    <b:JournalName>D'SASTRA, Jurnal pendidkan Bahasa dan Sastra Indonesia </b:JournalName>
    <b:Year>2021</b:Year>
    <b:RefOrder>18</b:RefOrder>
  </b:Source>
  <b:Source>
    <b:Tag>Des23</b:Tag>
    <b:SourceType>JournalArticle</b:SourceType>
    <b:Guid>{9CDA84A4-47A6-4405-9B68-AFFA69686504}</b:Guid>
    <b:Author>
      <b:Author>
        <b:NameList>
          <b:Person>
            <b:Last>Desi rufaidah Ernawati</b:Last>
            <b:First>dan</b:First>
            <b:Middle>Raheni suhita</b:Middle>
          </b:Person>
        </b:NameList>
      </b:Author>
    </b:Author>
    <b:Title>Fenomena Campur kode Pada Mahasasiswa Isntagram</b:Title>
    <b:JournalName>Jurnal sastra indonesia</b:JournalName>
    <b:Year>2023</b:Year>
    <b:RefOrder>1</b:RefOrder>
  </b:Source>
</b:Sources>
</file>

<file path=customXml/itemProps1.xml><?xml version="1.0" encoding="utf-8"?>
<ds:datastoreItem xmlns:ds="http://schemas.openxmlformats.org/officeDocument/2006/customXml" ds:itemID="{4C85695D-4938-47E6-B1AC-77DD7B73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2024-09-06T04:52:00Z</dcterms:created>
  <dcterms:modified xsi:type="dcterms:W3CDTF">2024-12-27T08:51:00Z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189b7ba3b0264cccb85e5ad5c41b3da1</vt:lpwstr>
  </property>
</Properties>
</file>