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FB06" w14:textId="7DE4ED6E" w:rsidR="00C24199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PENGEMBANGAN BAHAN AJAR BERBASIS ETNOMATEMATIKA MENGGUNAKAN MODEL REALISTIC MATHEMATICS</w:t>
      </w:r>
    </w:p>
    <w:p w14:paraId="2F88DB2A" w14:textId="77777777" w:rsidR="00C24199" w:rsidRPr="00724DE8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</w:pPr>
      <w:r w:rsidRPr="00724D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  <w:t>EDUCATION (RME) UNTUK MENINGKATKAN</w:t>
      </w:r>
    </w:p>
    <w:p w14:paraId="304CA6C3" w14:textId="77777777" w:rsidR="00C24199" w:rsidRPr="00724DE8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</w:pPr>
      <w:r w:rsidRPr="00724D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  <w:t>LITERASI NUMERASI SISWA DI SDN 100615</w:t>
      </w:r>
    </w:p>
    <w:p w14:paraId="07A64BC7" w14:textId="77777777" w:rsidR="00C24199" w:rsidRPr="00C24199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</w:pPr>
      <w:r w:rsidRPr="00C24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  <w:t>SIGALANGAN</w:t>
      </w:r>
    </w:p>
    <w:p w14:paraId="11B5C8F8" w14:textId="77777777" w:rsidR="00C24199" w:rsidRPr="00C24199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</w:pPr>
    </w:p>
    <w:p w14:paraId="05EB8400" w14:textId="77777777" w:rsidR="00C24199" w:rsidRPr="00C24199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i-FI"/>
        </w:rPr>
      </w:pPr>
      <w:r w:rsidRPr="00C241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i-FI"/>
        </w:rPr>
        <w:t>MONA VEBYANI</w:t>
      </w:r>
    </w:p>
    <w:p w14:paraId="3733A66D" w14:textId="77777777" w:rsidR="00C24199" w:rsidRPr="00C24199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</w:pPr>
      <w:r w:rsidRPr="00C24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  <w:t>NPM. 201434194</w:t>
      </w:r>
    </w:p>
    <w:p w14:paraId="538486CD" w14:textId="77777777" w:rsidR="00C24199" w:rsidRPr="00C24199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</w:pPr>
    </w:p>
    <w:p w14:paraId="1E345332" w14:textId="77777777" w:rsidR="00C24199" w:rsidRPr="00C24199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</w:pPr>
      <w:r w:rsidRPr="00C24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  <w:t>ABSTRAK</w:t>
      </w:r>
    </w:p>
    <w:p w14:paraId="58686E25" w14:textId="77777777" w:rsidR="00C24199" w:rsidRPr="00C24199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</w:pPr>
    </w:p>
    <w:p w14:paraId="39565822" w14:textId="77777777" w:rsidR="00C24199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C24199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 xml:space="preserve">Tujuan dari penelitian ini untuk mengetahui: (1) Validitas bahan ajar berbasis etnomatematika menggunakan model </w:t>
      </w:r>
      <w:r w:rsidRPr="00C24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i-FI"/>
        </w:rPr>
        <w:t>Realistics Mathematics Education (RME).</w:t>
      </w:r>
      <w:r w:rsidRPr="00C24199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Keefektifan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etnomatematika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Realistics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Mathematics 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RME)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Kepraktisan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etnomatematika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Realistics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Mathematics Education (RME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(4)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ajar yang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etnomatematika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Realistics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Mathematics 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Research and Development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Analysis, Design, Development, Implementation, and Evaluation.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 SDN 100615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Sigalangan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etnomatematika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Realistics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Mathematics Education (RME).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Hasil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kevalidan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ajar,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ajar,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93,49%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valid.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keefektifan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95,21%.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kepraktisan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keterlaksanaan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3,54%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terlaksana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ajar yang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28%.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etnomatematika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Realistics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Mathematics Education (RME)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7FF043" w14:textId="77777777" w:rsidR="00C24199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10100" w14:textId="77777777" w:rsidR="00C24199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Bahan ajar,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Etnomatematika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Realistics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Mathematics Education (RME),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numerasi</w:t>
      </w:r>
      <w:proofErr w:type="spellEnd"/>
    </w:p>
    <w:p w14:paraId="7E001B7D" w14:textId="77777777" w:rsidR="00C24199" w:rsidRDefault="00C24199" w:rsidP="00C241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512CD" w14:textId="77777777" w:rsidR="00C24199" w:rsidRDefault="00C24199">
      <w:r>
        <w:br w:type="page"/>
      </w:r>
    </w:p>
    <w:p w14:paraId="5E52D423" w14:textId="1CBDD304" w:rsidR="00B017C7" w:rsidRDefault="00C2419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EDD9047" wp14:editId="678487E5">
            <wp:simplePos x="0" y="0"/>
            <wp:positionH relativeFrom="column">
              <wp:posOffset>-1249045</wp:posOffset>
            </wp:positionH>
            <wp:positionV relativeFrom="paragraph">
              <wp:posOffset>-1344930</wp:posOffset>
            </wp:positionV>
            <wp:extent cx="7258050" cy="10258248"/>
            <wp:effectExtent l="0" t="0" r="0" b="0"/>
            <wp:wrapNone/>
            <wp:docPr id="114464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5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 w:rsidSect="00C2419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1"/>
    <w:rsid w:val="001476BB"/>
    <w:rsid w:val="00B017C7"/>
    <w:rsid w:val="00BF08F1"/>
    <w:rsid w:val="00C24199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4D36"/>
  <w15:chartTrackingRefBased/>
  <w15:docId w15:val="{3B58AD2C-BFDD-4FFE-BF21-E59A6574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99"/>
    <w:rPr>
      <w:rFonts w:ascii="Calibri" w:eastAsia="Calibri" w:hAnsi="Calibri" w:cs="Calibri"/>
      <w:kern w:val="0"/>
      <w:lang w:val="en-US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2</cp:revision>
  <dcterms:created xsi:type="dcterms:W3CDTF">2024-09-16T06:09:00Z</dcterms:created>
  <dcterms:modified xsi:type="dcterms:W3CDTF">2024-09-16T06:09:00Z</dcterms:modified>
</cp:coreProperties>
</file>