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43" w:rsidRPr="0051644B" w:rsidRDefault="00805643" w:rsidP="0080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4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05643" w:rsidRPr="0051644B" w:rsidRDefault="00805643" w:rsidP="0080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43" w:rsidRPr="0051644B" w:rsidRDefault="00805643" w:rsidP="0080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4B">
        <w:rPr>
          <w:rFonts w:ascii="Times New Roman" w:hAnsi="Times New Roman" w:cs="Times New Roman"/>
          <w:b/>
          <w:sz w:val="24"/>
          <w:szCs w:val="24"/>
        </w:rPr>
        <w:t xml:space="preserve">PENGEMBANGAN MEDIA BERBASIS VIDEO ANIMASI MENGGUNAKAN CANVA PADA MATA PELAJARAN BAHASA INDONESIA DI KELAS II SD NEGERI </w:t>
      </w:r>
    </w:p>
    <w:p w:rsidR="00805643" w:rsidRPr="0051644B" w:rsidRDefault="00805643" w:rsidP="0080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1644B">
        <w:rPr>
          <w:rFonts w:ascii="Times New Roman" w:hAnsi="Times New Roman" w:cs="Times New Roman"/>
          <w:b/>
          <w:sz w:val="24"/>
          <w:szCs w:val="24"/>
        </w:rPr>
        <w:t>117478 SIMATAHARI</w:t>
      </w:r>
    </w:p>
    <w:p w:rsidR="00805643" w:rsidRPr="0051644B" w:rsidRDefault="00805643" w:rsidP="0080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05643" w:rsidRPr="0051644B" w:rsidRDefault="00805643" w:rsidP="0080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51644B">
        <w:rPr>
          <w:rFonts w:ascii="Times New Roman" w:hAnsi="Times New Roman" w:cs="Times New Roman"/>
          <w:b/>
          <w:sz w:val="24"/>
          <w:szCs w:val="24"/>
          <w:u w:val="single"/>
        </w:rPr>
        <w:t>WITA TRIYANI DALIMUNTHE</w:t>
      </w:r>
    </w:p>
    <w:p w:rsidR="00805643" w:rsidRPr="0051644B" w:rsidRDefault="00805643" w:rsidP="0080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1644B">
        <w:rPr>
          <w:rFonts w:ascii="Times New Roman" w:hAnsi="Times New Roman" w:cs="Times New Roman"/>
          <w:b/>
          <w:sz w:val="24"/>
          <w:szCs w:val="24"/>
          <w:lang w:val="id-ID"/>
        </w:rPr>
        <w:t>NPM</w:t>
      </w:r>
      <w:r w:rsidRPr="0051644B">
        <w:rPr>
          <w:rFonts w:ascii="Times New Roman" w:hAnsi="Times New Roman" w:cs="Times New Roman"/>
          <w:b/>
          <w:sz w:val="24"/>
          <w:szCs w:val="24"/>
          <w:lang w:val="en-GB"/>
        </w:rPr>
        <w:t>. 201434094</w:t>
      </w:r>
    </w:p>
    <w:p w:rsidR="00805643" w:rsidRPr="0051644B" w:rsidRDefault="00805643" w:rsidP="0080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43" w:rsidRDefault="00805643" w:rsidP="0080564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000167">
        <w:rPr>
          <w:rFonts w:ascii="Times New Roman" w:hAnsi="Times New Roman" w:cs="Times New Roman"/>
          <w:sz w:val="24"/>
          <w:szCs w:val="24"/>
        </w:rPr>
        <w:t>erbasis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00016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16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9E5">
        <w:rPr>
          <w:rFonts w:ascii="Times New Roman" w:hAnsi="Times New Roman" w:cs="Times New Roman"/>
          <w:i/>
          <w:sz w:val="24"/>
          <w:szCs w:val="24"/>
        </w:rPr>
        <w:t>Canva</w:t>
      </w:r>
      <w:proofErr w:type="spellEnd"/>
      <w:r w:rsidRPr="00A119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1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16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16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16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117478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Simatahari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610">
        <w:rPr>
          <w:rFonts w:ascii="Times New Roman" w:hAnsi="Times New Roman" w:cs="Times New Roman"/>
          <w:i/>
          <w:sz w:val="24"/>
          <w:szCs w:val="24"/>
        </w:rPr>
        <w:t>(Research and Development)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ADDIE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01A7">
        <w:rPr>
          <w:rFonts w:ascii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validator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4A5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86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564A5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564A5"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Pr="00D564A5"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</w:t>
      </w:r>
      <w:proofErr w:type="gramStart"/>
      <w:r>
        <w:rPr>
          <w:rFonts w:ascii="Times New Roman" w:hAnsi="Times New Roman" w:cs="Times New Roman"/>
          <w:sz w:val="24"/>
          <w:szCs w:val="24"/>
        </w:rPr>
        <w:t>,06</w:t>
      </w:r>
      <w:proofErr w:type="gramEnd"/>
      <w:r w:rsidRPr="00D564A5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000167">
        <w:rPr>
          <w:rFonts w:ascii="Times New Roman" w:hAnsi="Times New Roman" w:cs="Times New Roman"/>
          <w:sz w:val="24"/>
          <w:szCs w:val="24"/>
        </w:rPr>
        <w:t>erbasis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00016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16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00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9E5">
        <w:rPr>
          <w:rFonts w:ascii="Times New Roman" w:hAnsi="Times New Roman" w:cs="Times New Roman"/>
          <w:i/>
          <w:sz w:val="24"/>
          <w:szCs w:val="24"/>
        </w:rPr>
        <w:t>Canva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A5">
        <w:rPr>
          <w:rFonts w:ascii="Times New Roman" w:hAnsi="Times New Roman" w:cs="Times New Roman"/>
          <w:sz w:val="24"/>
          <w:szCs w:val="24"/>
        </w:rPr>
        <w:t>dig</w:t>
      </w:r>
      <w:r>
        <w:rPr>
          <w:rFonts w:ascii="Times New Roman" w:hAnsi="Times New Roman" w:cs="Times New Roman"/>
          <w:sz w:val="24"/>
          <w:szCs w:val="24"/>
        </w:rPr>
        <w:t>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5643" w:rsidRPr="0051644B" w:rsidRDefault="00805643" w:rsidP="00983A83">
      <w:pPr>
        <w:ind w:left="1418" w:hanging="1418"/>
        <w:rPr>
          <w:rFonts w:ascii="Times New Roman" w:hAnsi="Times New Roman" w:cs="Times New Roman"/>
          <w:b/>
          <w:i/>
          <w:sz w:val="28"/>
          <w:szCs w:val="28"/>
          <w:lang w:val="en-GB"/>
        </w:rPr>
        <w:sectPr w:rsidR="00805643" w:rsidRPr="0051644B" w:rsidSect="00411AA6"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 w:rsidRPr="00D938C1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D938C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D938C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r w:rsidR="00983A83" w:rsidRPr="0051644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:rsidR="00B9221C" w:rsidRDefault="00983A8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-78106</wp:posOffset>
            </wp:positionV>
            <wp:extent cx="5217206" cy="7820025"/>
            <wp:effectExtent l="0" t="0" r="2540" b="0"/>
            <wp:wrapNone/>
            <wp:docPr id="1" name="Picture 1" descr="C:\Users\berkah-3\Music\e23b4f99-4595-4da1-b1bc-0c1d6fd6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e23b4f99-4595-4da1-b1bc-0c1d6fd60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" t="12500" r="3333" b="22500"/>
                    <a:stretch/>
                  </pic:blipFill>
                  <pic:spPr bwMode="auto">
                    <a:xfrm>
                      <a:off x="0" y="0"/>
                      <a:ext cx="5217206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21C" w:rsidSect="0080564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43"/>
    <w:rsid w:val="00805643"/>
    <w:rsid w:val="00983A83"/>
    <w:rsid w:val="00B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43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43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berkah-3</cp:lastModifiedBy>
  <cp:revision>2</cp:revision>
  <dcterms:created xsi:type="dcterms:W3CDTF">2024-09-14T08:02:00Z</dcterms:created>
  <dcterms:modified xsi:type="dcterms:W3CDTF">2024-09-17T09:50:00Z</dcterms:modified>
</cp:coreProperties>
</file>