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C0" w:rsidRDefault="00533FC0" w:rsidP="00533FC0">
      <w:pPr>
        <w:pStyle w:val="Heading1"/>
        <w:numPr>
          <w:ilvl w:val="0"/>
          <w:numId w:val="0"/>
        </w:numPr>
        <w:spacing w:line="480" w:lineRule="auto"/>
        <w:rPr>
          <w:rFonts w:eastAsia="Times New Roman"/>
        </w:rPr>
      </w:pPr>
      <w:r w:rsidRPr="00734936">
        <w:rPr>
          <w:rFonts w:eastAsia="Times New Roman"/>
        </w:rPr>
        <w:t>DAFTAR PUSTAKA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eastAsia="Times New Roman" w:cs="Times New Roman"/>
          <w:szCs w:val="24"/>
        </w:rPr>
        <w:fldChar w:fldCharType="begin" w:fldLock="1"/>
      </w:r>
      <w:r w:rsidRPr="00221830">
        <w:rPr>
          <w:rFonts w:eastAsia="Times New Roman" w:cs="Times New Roman"/>
          <w:szCs w:val="24"/>
        </w:rPr>
        <w:instrText xml:space="preserve">ADDIN Mendeley Bibliography CSL_BIBLIOGRAPHY </w:instrText>
      </w:r>
      <w:r w:rsidRPr="00221830">
        <w:rPr>
          <w:rFonts w:eastAsia="Times New Roman" w:cs="Times New Roman"/>
          <w:szCs w:val="24"/>
        </w:rPr>
        <w:fldChar w:fldCharType="separate"/>
      </w:r>
      <w:r w:rsidRPr="00221830">
        <w:rPr>
          <w:rFonts w:cs="Times New Roman"/>
          <w:noProof/>
          <w:szCs w:val="24"/>
        </w:rPr>
        <w:t xml:space="preserve">Anggraeni, A. D. (2020). Optimasi Formula dan Uji Antibakteri Terhadap Staphylococcus aureus dan Propionibacterium acne Pada Sediaan Emulgel Kombinasi Minyak Atsiri Cinnamomum Zeylanicum dan Citrus hystrix dengan Desain Faktorial 2^2. </w:t>
      </w:r>
      <w:r w:rsidRPr="00221830">
        <w:rPr>
          <w:rFonts w:cs="Times New Roman"/>
          <w:i/>
          <w:iCs/>
          <w:noProof/>
          <w:szCs w:val="24"/>
        </w:rPr>
        <w:t>Journal of Herbal, Clinical and Pharmaceutical Science (HERCLIPS)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1</w:t>
      </w:r>
      <w:r w:rsidRPr="00221830">
        <w:rPr>
          <w:rFonts w:cs="Times New Roman"/>
          <w:noProof/>
          <w:szCs w:val="24"/>
        </w:rPr>
        <w:t>(02), 12. https://doi.org/10.30587/herclips.v1i02.1410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Anggraeni Putri, P., Chatri, M., Advinda, L., &amp; Violita. (2023). Characteristics of Saponin Secondary Metabolite Compounds in Plants Karakteristik Saponin Senyawa Metabolit Sekunder pada Tumbuhan. </w:t>
      </w:r>
      <w:r w:rsidRPr="00221830">
        <w:rPr>
          <w:rFonts w:cs="Times New Roman"/>
          <w:i/>
          <w:iCs/>
          <w:noProof/>
          <w:szCs w:val="24"/>
        </w:rPr>
        <w:t>Serambi Biologi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8</w:t>
      </w:r>
      <w:r w:rsidRPr="00221830">
        <w:rPr>
          <w:rFonts w:cs="Times New Roman"/>
          <w:noProof/>
          <w:szCs w:val="24"/>
        </w:rPr>
        <w:t>(2), 251–258.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Arulampalam Kunaraj, P.Chelvanathan, Ahmad AA Bakar, I. Y. (2023). Senyawa Metabolit Sekunder (Tanin) Pada Tanaman Sebagai Antifungi Secondary Metabolite Compounds (Tannins) in Plants as Antifungi. </w:t>
      </w:r>
      <w:r w:rsidRPr="00221830">
        <w:rPr>
          <w:rFonts w:cs="Times New Roman"/>
          <w:i/>
          <w:iCs/>
          <w:noProof/>
          <w:szCs w:val="24"/>
        </w:rPr>
        <w:t>Journal of Engineering Research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15</w:t>
      </w:r>
      <w:r w:rsidRPr="00221830">
        <w:rPr>
          <w:rFonts w:cs="Times New Roman"/>
          <w:noProof/>
          <w:szCs w:val="24"/>
        </w:rPr>
        <w:t>, 16–22.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Astrid Teresa. (2020). Akne Vulgaris Dewasa : Etiologi, Patogenesis Dan Tatalaksana Terkini. </w:t>
      </w:r>
      <w:r w:rsidRPr="00221830">
        <w:rPr>
          <w:rFonts w:cs="Times New Roman"/>
          <w:i/>
          <w:iCs/>
          <w:noProof/>
          <w:szCs w:val="24"/>
        </w:rPr>
        <w:t>Jurnal Kedokteran Universitas Palangka Raya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8</w:t>
      </w:r>
      <w:r w:rsidRPr="00221830">
        <w:rPr>
          <w:rFonts w:cs="Times New Roman"/>
          <w:noProof/>
          <w:szCs w:val="24"/>
        </w:rPr>
        <w:t>(1), 952–964. https://doi.org/10.37304/jkupr.v8i1.1500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Bago. (2018). Tinjauan Mengenai Daun Pandan Wangi, Bakteri, Antibakteri, Ekstraksi dan Metode Difusi Agar. </w:t>
      </w:r>
      <w:r w:rsidRPr="00221830">
        <w:rPr>
          <w:rFonts w:cs="Times New Roman"/>
          <w:i/>
          <w:iCs/>
          <w:noProof/>
          <w:szCs w:val="24"/>
        </w:rPr>
        <w:t>Jurnal The Collected Poems of Arthur Yap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2</w:t>
      </w:r>
      <w:r w:rsidRPr="00221830">
        <w:rPr>
          <w:rFonts w:cs="Times New Roman"/>
          <w:noProof/>
          <w:szCs w:val="24"/>
        </w:rPr>
        <w:t>(7), 79–82.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Dra.Murtini Gloria dan Yetri Elisa. (2018). </w:t>
      </w:r>
      <w:r w:rsidRPr="00221830">
        <w:rPr>
          <w:rFonts w:cs="Times New Roman"/>
          <w:i/>
          <w:iCs/>
          <w:noProof/>
          <w:szCs w:val="24"/>
        </w:rPr>
        <w:t>Tekknologi sediaan solid</w:t>
      </w:r>
      <w:r w:rsidRPr="00221830">
        <w:rPr>
          <w:rFonts w:cs="Times New Roman"/>
          <w:noProof/>
          <w:szCs w:val="24"/>
        </w:rPr>
        <w:t>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Fitri, D., Kiromah, N. Z. W., &amp; Widiastuti, T. C. (2020). Formulasi Dan Karakterisasi Nanopartikel Ekstrak Etanol Daun Salam (Syzygium polyanthum) Pada Berbagai Variasi Komposisi Kitosan Dengan Metode Gelasi Ionik. </w:t>
      </w:r>
      <w:r w:rsidRPr="00221830">
        <w:rPr>
          <w:rFonts w:cs="Times New Roman"/>
          <w:i/>
          <w:iCs/>
          <w:noProof/>
          <w:szCs w:val="24"/>
        </w:rPr>
        <w:t>JPSCR: Journal of Pharmaceutical Science and Clinical Research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5</w:t>
      </w:r>
      <w:r w:rsidRPr="00221830">
        <w:rPr>
          <w:rFonts w:cs="Times New Roman"/>
          <w:noProof/>
          <w:szCs w:val="24"/>
        </w:rPr>
        <w:t>(1), 61. https://doi.org/10.20961/jpscr.v5i1.39269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>Julandri, S. (2021). Karakterisasi Morfologi dan Kualitas Buah Matoa (</w:t>
      </w:r>
      <w:r w:rsidRPr="00061FC2">
        <w:rPr>
          <w:rFonts w:cs="Times New Roman"/>
          <w:i/>
          <w:noProof/>
          <w:szCs w:val="24"/>
        </w:rPr>
        <w:t>Pometia pinnata</w:t>
      </w:r>
      <w:r w:rsidRPr="00221830">
        <w:rPr>
          <w:rFonts w:cs="Times New Roman"/>
          <w:noProof/>
          <w:szCs w:val="24"/>
        </w:rPr>
        <w:t xml:space="preserve">) Kulit Merah Di Pekanbaru. </w:t>
      </w:r>
      <w:r w:rsidRPr="00221830">
        <w:rPr>
          <w:rFonts w:cs="Times New Roman"/>
          <w:i/>
          <w:iCs/>
          <w:noProof/>
          <w:szCs w:val="24"/>
        </w:rPr>
        <w:t>Skripsi</w:t>
      </w:r>
      <w:r w:rsidRPr="00221830">
        <w:rPr>
          <w:rFonts w:cs="Times New Roman"/>
          <w:noProof/>
          <w:szCs w:val="24"/>
        </w:rPr>
        <w:t>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Juliantoni, Y., Hajrin, W., &amp; Subaidah, W. A. (2020). Nanoparticle Formula Optimization of Juwet Seeds Extract (Syzygium cumini) using Simplex Lattice Design Method. </w:t>
      </w:r>
      <w:r w:rsidRPr="00221830">
        <w:rPr>
          <w:rFonts w:cs="Times New Roman"/>
          <w:i/>
          <w:iCs/>
          <w:noProof/>
          <w:szCs w:val="24"/>
        </w:rPr>
        <w:t>Jurnal Biologi Tropis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20</w:t>
      </w:r>
      <w:r w:rsidRPr="00221830">
        <w:rPr>
          <w:rFonts w:cs="Times New Roman"/>
          <w:noProof/>
          <w:szCs w:val="24"/>
        </w:rPr>
        <w:t>(3), 416–422. https://doi.org/10.29303/jbt.v20i3.2124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Makatambah, V., Fatimawali, F., &amp; Rundengan, G. (2020). Analisis Senyawa Tannin Dan Aktifitas Antibakteri Fraksi Buah Sirih (Piper betle L) Terhadap Streptococcus mutans. </w:t>
      </w:r>
      <w:r w:rsidRPr="00221830">
        <w:rPr>
          <w:rFonts w:cs="Times New Roman"/>
          <w:i/>
          <w:iCs/>
          <w:noProof/>
          <w:szCs w:val="24"/>
        </w:rPr>
        <w:t>Jurnal MIPA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9</w:t>
      </w:r>
      <w:r w:rsidRPr="00221830">
        <w:rPr>
          <w:rFonts w:cs="Times New Roman"/>
          <w:noProof/>
          <w:szCs w:val="24"/>
        </w:rPr>
        <w:t>(2), 75. https://doi.org/10.35799/jmuo.9.2.2020.28922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lastRenderedPageBreak/>
        <w:t xml:space="preserve">Mayslich, C., Grange, P. A., &amp; Dupin, N. (2021). </w:t>
      </w:r>
      <w:r w:rsidRPr="00061FC2">
        <w:rPr>
          <w:rFonts w:cs="Times New Roman"/>
          <w:i/>
          <w:noProof/>
          <w:szCs w:val="24"/>
        </w:rPr>
        <w:t>Cutibacterium acnes</w:t>
      </w:r>
      <w:r w:rsidRPr="00221830">
        <w:rPr>
          <w:rFonts w:cs="Times New Roman"/>
          <w:noProof/>
          <w:szCs w:val="24"/>
        </w:rPr>
        <w:t xml:space="preserve"> as an opportunistic pathogen: An update of its virulence-associated factors. </w:t>
      </w:r>
      <w:r w:rsidRPr="00221830">
        <w:rPr>
          <w:rFonts w:cs="Times New Roman"/>
          <w:i/>
          <w:iCs/>
          <w:noProof/>
          <w:szCs w:val="24"/>
        </w:rPr>
        <w:t>Microorganisms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9</w:t>
      </w:r>
      <w:r w:rsidRPr="00221830">
        <w:rPr>
          <w:rFonts w:cs="Times New Roman"/>
          <w:noProof/>
          <w:szCs w:val="24"/>
        </w:rPr>
        <w:t>(2), 1–21. https://doi.org/10.3390/microorganisms9020303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Munawaroh, Z. (2017). Uji Aktivitas Antibakteri Ekstrak Kapang Endofit dari Lumut Hati Marchantia emarginata Reinw., Blume &amp; Nees. In </w:t>
      </w:r>
      <w:r w:rsidRPr="00221830">
        <w:rPr>
          <w:rFonts w:cs="Times New Roman"/>
          <w:i/>
          <w:iCs/>
          <w:noProof/>
          <w:szCs w:val="24"/>
        </w:rPr>
        <w:t>UIN Syarif Hidayatullah Jakarta</w:t>
      </w:r>
      <w:r w:rsidRPr="00221830">
        <w:rPr>
          <w:rFonts w:cs="Times New Roman"/>
          <w:noProof/>
          <w:szCs w:val="24"/>
        </w:rPr>
        <w:t>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>Pakaya, M. S., Astuti Kai, J., &amp; Zuriati Uno, W. (2021). Potensi Ekstrak Etanol Kulit Buah Matoa (</w:t>
      </w:r>
      <w:r w:rsidRPr="00061FC2">
        <w:rPr>
          <w:rFonts w:cs="Times New Roman"/>
          <w:i/>
          <w:noProof/>
          <w:szCs w:val="24"/>
        </w:rPr>
        <w:t>Pometia pinnata</w:t>
      </w:r>
      <w:r w:rsidRPr="00221830">
        <w:rPr>
          <w:rFonts w:cs="Times New Roman"/>
          <w:noProof/>
          <w:szCs w:val="24"/>
        </w:rPr>
        <w:t xml:space="preserve"> J.R Forst &amp; G.Forst) Terhadap Bakteri Penyebab Karies Gigi. </w:t>
      </w:r>
      <w:r w:rsidRPr="00221830">
        <w:rPr>
          <w:rFonts w:cs="Times New Roman"/>
          <w:i/>
          <w:iCs/>
          <w:noProof/>
          <w:szCs w:val="24"/>
        </w:rPr>
        <w:t>Jambura Journal of Chemistry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3</w:t>
      </w:r>
      <w:r w:rsidRPr="00221830">
        <w:rPr>
          <w:rFonts w:cs="Times New Roman"/>
          <w:noProof/>
          <w:szCs w:val="24"/>
        </w:rPr>
        <w:t>(2), 76–83. https://doi.org/10.34312/jambchem.v3i2.11204</w:t>
      </w:r>
    </w:p>
    <w:p w:rsidR="00533FC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Pariury, J. A., Juan Paul Christian Herman, Tiffany Rebecca, Elvina Veronica, &amp; I Gusti Kamasan Nyoman Arijana. (2021). Potensi Kulit Jeruk Bali (Citrus Maxima Merr) Sebagai Antibakteri Propionibacterium acne Penyebab Jerawat. </w:t>
      </w:r>
      <w:r w:rsidRPr="00221830">
        <w:rPr>
          <w:rFonts w:cs="Times New Roman"/>
          <w:i/>
          <w:iCs/>
          <w:noProof/>
          <w:szCs w:val="24"/>
        </w:rPr>
        <w:t>Hang Tuah Medical Journal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19</w:t>
      </w:r>
      <w:r w:rsidRPr="00221830">
        <w:rPr>
          <w:rFonts w:cs="Times New Roman"/>
          <w:noProof/>
          <w:szCs w:val="24"/>
        </w:rPr>
        <w:t>(1), 119–131. https://doi.org/10.30649/htmj.v19i1.65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1D24B8">
        <w:rPr>
          <w:rFonts w:cs="Times New Roman"/>
          <w:noProof/>
          <w:szCs w:val="24"/>
        </w:rPr>
        <w:t>Parte, A.C. "Propionibacterium". www.bacterio.net.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Purwati, E., Pratiti, N., Farmasi, D. B., Farmasi, A., Sehat, M., Sidoarjo, M., &amp; Hajar, J. K. (2021). Artikel Penelitian UJI Aktivitas Antibakteri Ekstrak Buah Tomat (Solanum lycopersicum L.) Terhadap Bakteri Propionibacterium acnes. </w:t>
      </w:r>
      <w:r w:rsidRPr="00221830">
        <w:rPr>
          <w:rFonts w:cs="Times New Roman"/>
          <w:i/>
          <w:iCs/>
          <w:noProof/>
          <w:szCs w:val="24"/>
        </w:rPr>
        <w:t>Jurnal Farmasi Indonesia | Afamedis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II</w:t>
      </w:r>
      <w:r w:rsidRPr="00221830">
        <w:rPr>
          <w:rFonts w:cs="Times New Roman"/>
          <w:noProof/>
          <w:szCs w:val="24"/>
        </w:rPr>
        <w:t>(2), 20–32.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Rawa, R. A. (2021). </w:t>
      </w:r>
      <w:r w:rsidRPr="00221830">
        <w:rPr>
          <w:rFonts w:cs="Times New Roman"/>
          <w:i/>
          <w:iCs/>
          <w:noProof/>
          <w:szCs w:val="24"/>
        </w:rPr>
        <w:t>Program studi diploma iii farmasi sekolah tinggi ilmu kesehatan samarinda samarinda 2021</w:t>
      </w:r>
      <w:r w:rsidRPr="00221830">
        <w:rPr>
          <w:rFonts w:cs="Times New Roman"/>
          <w:noProof/>
          <w:szCs w:val="24"/>
        </w:rPr>
        <w:t>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Risna. (2023). </w:t>
      </w:r>
      <w:r w:rsidRPr="00221830">
        <w:rPr>
          <w:rFonts w:cs="Times New Roman"/>
          <w:i/>
          <w:iCs/>
          <w:noProof/>
          <w:szCs w:val="24"/>
        </w:rPr>
        <w:t>Uji AKTIVITAS Antibakteri Ekstrak ETANOL Daun Matoa (</w:t>
      </w:r>
      <w:r w:rsidRPr="00061FC2">
        <w:rPr>
          <w:rFonts w:cs="Times New Roman"/>
          <w:i/>
          <w:iCs/>
          <w:noProof/>
          <w:szCs w:val="24"/>
        </w:rPr>
        <w:t>Pometia pinnata</w:t>
      </w:r>
      <w:r w:rsidRPr="00221830">
        <w:rPr>
          <w:rFonts w:cs="Times New Roman"/>
          <w:i/>
          <w:iCs/>
          <w:noProof/>
          <w:szCs w:val="24"/>
        </w:rPr>
        <w:t xml:space="preserve"> J. R &amp; G.Forst.) Terhadap Pertumbuhan Staphylococcus Aureus dan Escherichia Coli</w:t>
      </w:r>
      <w:r w:rsidRPr="00221830">
        <w:rPr>
          <w:rFonts w:cs="Times New Roman"/>
          <w:noProof/>
          <w:szCs w:val="24"/>
        </w:rPr>
        <w:t xml:space="preserve">. </w:t>
      </w:r>
      <w:r w:rsidRPr="00221830">
        <w:rPr>
          <w:rFonts w:cs="Times New Roman"/>
          <w:i/>
          <w:iCs/>
          <w:noProof/>
          <w:szCs w:val="24"/>
        </w:rPr>
        <w:t>6</w:t>
      </w:r>
      <w:r w:rsidRPr="00221830">
        <w:rPr>
          <w:rFonts w:cs="Times New Roman"/>
          <w:noProof/>
          <w:szCs w:val="24"/>
        </w:rPr>
        <w:t>, 1–14. https://www.ncbi.nlm.nih.gov/books/NBK558907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>Rollando, R. (2019). Uji Antimikroba Minyak Atsiri Masoyi (Massoia aromatica)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        Terhadap Bakteri Streptococcus mutans. Majalah Farmasi Dan Farmakologi, 23(2),52–57.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>Rossalinda, R., Wijayanti, F., &amp; Iskandar, D. (2021). Effectiveness of Matoa Leaf (</w:t>
      </w:r>
      <w:r w:rsidRPr="00061FC2">
        <w:rPr>
          <w:rFonts w:cs="Times New Roman"/>
          <w:i/>
          <w:noProof/>
          <w:szCs w:val="24"/>
        </w:rPr>
        <w:t>Pometia pinnata</w:t>
      </w:r>
      <w:r w:rsidRPr="00221830">
        <w:rPr>
          <w:rFonts w:cs="Times New Roman"/>
          <w:noProof/>
          <w:szCs w:val="24"/>
        </w:rPr>
        <w:t xml:space="preserve">) Extract as an Antibacterial Staphylococcus epidermidis. </w:t>
      </w:r>
      <w:r w:rsidRPr="00221830">
        <w:rPr>
          <w:rFonts w:cs="Times New Roman"/>
          <w:i/>
          <w:iCs/>
          <w:noProof/>
          <w:szCs w:val="24"/>
        </w:rPr>
        <w:t>Stannum : Jurnal Sains Dan Terapan Kimia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3</w:t>
      </w:r>
      <w:r w:rsidRPr="00221830">
        <w:rPr>
          <w:rFonts w:cs="Times New Roman"/>
          <w:noProof/>
          <w:szCs w:val="24"/>
        </w:rPr>
        <w:t>(1), 1–8. https://doi.org/10.33019/jstk.v3i1.2133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Santini, N. K. D., Sudharsana, T. I. R. C., &amp; Diantari, N. K. Y. (2023). Matoa : Analogi Morfologi Buah Endemik Daerah Papua ‘Matoa’ Sebagai </w:t>
      </w:r>
      <w:r w:rsidRPr="00221830">
        <w:rPr>
          <w:rFonts w:cs="Times New Roman"/>
          <w:noProof/>
          <w:szCs w:val="24"/>
        </w:rPr>
        <w:lastRenderedPageBreak/>
        <w:t xml:space="preserve">Inspirasi Penciptaan Karya Busana Berkolaborasi Dengan PT. Sangkara Indah Sejahtera. </w:t>
      </w:r>
      <w:r w:rsidRPr="00221830">
        <w:rPr>
          <w:rFonts w:cs="Times New Roman"/>
          <w:i/>
          <w:iCs/>
          <w:noProof/>
          <w:szCs w:val="24"/>
        </w:rPr>
        <w:t>BHUMIDEVI: Journal of Fashion Design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3</w:t>
      </w:r>
      <w:r w:rsidRPr="00221830">
        <w:rPr>
          <w:rFonts w:cs="Times New Roman"/>
          <w:noProof/>
          <w:szCs w:val="24"/>
        </w:rPr>
        <w:t>(1), 122–132. https://doi.org/10.59997/bhumidevi.v3i1.2241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Selung, R., Wasliah, I., &amp; Pratiwi, E. A. (2014). </w:t>
      </w:r>
      <w:r w:rsidRPr="00221830">
        <w:rPr>
          <w:rFonts w:cs="Times New Roman"/>
          <w:i/>
          <w:iCs/>
          <w:noProof/>
          <w:szCs w:val="24"/>
        </w:rPr>
        <w:t>Efektifitas Daya Antibakteri Ekstrak Daun Matoa (</w:t>
      </w:r>
      <w:r w:rsidRPr="00061FC2">
        <w:rPr>
          <w:rFonts w:cs="Times New Roman"/>
          <w:i/>
          <w:iCs/>
          <w:noProof/>
          <w:szCs w:val="24"/>
        </w:rPr>
        <w:t>Pometia pinnata</w:t>
      </w:r>
      <w:r w:rsidRPr="00221830">
        <w:rPr>
          <w:rFonts w:cs="Times New Roman"/>
          <w:i/>
          <w:iCs/>
          <w:noProof/>
          <w:szCs w:val="24"/>
        </w:rPr>
        <w:t xml:space="preserve"> J. R. &amp; G. Fors ) Dalam Berbagai Konsentrasi Terhadap Pertumbuhan Streptococcus Mutans (secara in vitro) Karya</w:t>
      </w:r>
      <w:r w:rsidRPr="00221830">
        <w:rPr>
          <w:rFonts w:cs="Times New Roman"/>
          <w:noProof/>
          <w:szCs w:val="24"/>
        </w:rPr>
        <w:t>. 1–23.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Siregar, F. S. (2023). Efektivitas Ekstrak Etanol Daun Kelor terhadap </w:t>
      </w:r>
      <w:r w:rsidRPr="00061FC2">
        <w:rPr>
          <w:rFonts w:cs="Times New Roman"/>
          <w:i/>
          <w:noProof/>
          <w:szCs w:val="24"/>
        </w:rPr>
        <w:t>Cutibacterium acnes</w:t>
      </w:r>
      <w:r w:rsidRPr="00221830">
        <w:rPr>
          <w:rFonts w:cs="Times New Roman"/>
          <w:noProof/>
          <w:szCs w:val="24"/>
        </w:rPr>
        <w:t xml:space="preserve">. </w:t>
      </w:r>
      <w:r w:rsidRPr="00221830">
        <w:rPr>
          <w:rFonts w:cs="Times New Roman"/>
          <w:i/>
          <w:iCs/>
          <w:noProof/>
          <w:szCs w:val="24"/>
        </w:rPr>
        <w:t>Jurnal Implementa Husada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4</w:t>
      </w:r>
      <w:r w:rsidRPr="00221830">
        <w:rPr>
          <w:rFonts w:cs="Times New Roman"/>
          <w:noProof/>
          <w:szCs w:val="24"/>
        </w:rPr>
        <w:t>(2). https://doi.org/10.30596/jih.v4i2.13637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>Tehuayo, M. N., Hidayatussakinah, H., &amp; Ulfa, N. A. (2023). Identifikasi Struktur Morfologi Tumbuhan Matoa (</w:t>
      </w:r>
      <w:r w:rsidRPr="00061FC2">
        <w:rPr>
          <w:rFonts w:cs="Times New Roman"/>
          <w:i/>
          <w:noProof/>
          <w:szCs w:val="24"/>
        </w:rPr>
        <w:t>Pometia pinnata</w:t>
      </w:r>
      <w:r w:rsidRPr="00221830">
        <w:rPr>
          <w:rFonts w:cs="Times New Roman"/>
          <w:noProof/>
          <w:szCs w:val="24"/>
        </w:rPr>
        <w:t xml:space="preserve">) Di Lingkungan Kampus Universitas Pendidikan Muhammadiyah (UNIMUDA) SORONG. </w:t>
      </w:r>
      <w:r w:rsidRPr="00221830">
        <w:rPr>
          <w:rFonts w:cs="Times New Roman"/>
          <w:i/>
          <w:iCs/>
          <w:noProof/>
          <w:szCs w:val="24"/>
        </w:rPr>
        <w:t>Biolearning Journal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10</w:t>
      </w:r>
      <w:r w:rsidRPr="00221830">
        <w:rPr>
          <w:rFonts w:cs="Times New Roman"/>
          <w:noProof/>
          <w:szCs w:val="24"/>
        </w:rPr>
        <w:t>(1), 25–29. https://doi.org/10.36232/jurnalbiolearning.v10i1.3702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Thomson, L. A. J., &amp; Thaman, R. R. (2006). </w:t>
      </w:r>
      <w:r w:rsidRPr="00061FC2">
        <w:rPr>
          <w:rFonts w:cs="Times New Roman"/>
          <w:i/>
          <w:noProof/>
          <w:szCs w:val="24"/>
        </w:rPr>
        <w:t>Pometia pinnata</w:t>
      </w:r>
      <w:r w:rsidRPr="00221830">
        <w:rPr>
          <w:rFonts w:cs="Times New Roman"/>
          <w:noProof/>
          <w:szCs w:val="24"/>
        </w:rPr>
        <w:t xml:space="preserve"> (tava). </w:t>
      </w:r>
      <w:r w:rsidRPr="00221830">
        <w:rPr>
          <w:rFonts w:cs="Times New Roman"/>
          <w:i/>
          <w:iCs/>
          <w:noProof/>
          <w:szCs w:val="24"/>
        </w:rPr>
        <w:t>Journal Species Profiles for Pacific Island Agroforestry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April</w:t>
      </w:r>
      <w:r w:rsidRPr="00221830">
        <w:rPr>
          <w:rFonts w:cs="Times New Roman"/>
          <w:noProof/>
          <w:szCs w:val="24"/>
        </w:rPr>
        <w:t>, 1–8. www.traditionaltree.org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>Wiharningtias, I. (2016). Uji Konsentrasi Hambat Minimum (Khm) Ekstrak Kulit Nanas (Ananas Comosus L) Terhadap Staphylococcus Aureus. PHARMACON,5(4).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Windy, Y. M., Dilla, K. N., Claudia, J., Noval, N., &amp; Hakim, A. R. (2022). Karakterisasi dan Formulasi Nanopartikel Ekstrak Tanaman Bundung (Actinoscirpus grossus) dengan Variasi Konsentrasi Basis Kitosan dan Na-TPP Menggunakan Metode Gelasi Ionik. </w:t>
      </w:r>
      <w:r w:rsidRPr="00221830">
        <w:rPr>
          <w:rFonts w:cs="Times New Roman"/>
          <w:i/>
          <w:iCs/>
          <w:noProof/>
          <w:szCs w:val="24"/>
        </w:rPr>
        <w:t>Jurnal Surya Medika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8</w:t>
      </w:r>
      <w:r w:rsidRPr="00221830">
        <w:rPr>
          <w:rFonts w:cs="Times New Roman"/>
          <w:noProof/>
          <w:szCs w:val="24"/>
        </w:rPr>
        <w:t>(3), 25–29. https://doi.org/10.33084/jsm.v8i3.4495</w:t>
      </w:r>
    </w:p>
    <w:p w:rsidR="00533FC0" w:rsidRPr="0022183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221830">
        <w:rPr>
          <w:rFonts w:cs="Times New Roman"/>
          <w:noProof/>
          <w:szCs w:val="24"/>
        </w:rPr>
        <w:t xml:space="preserve">Zahrah, H., Mustika, A., &amp; Debora, K. (2019). Aktivitas Antibakteri dan Perubahan Morfologi dari Propionibacterium Acnes Setelah Pemberian Ekstrak Curcuma Xanthorrhiza. </w:t>
      </w:r>
      <w:r w:rsidRPr="00221830">
        <w:rPr>
          <w:rFonts w:cs="Times New Roman"/>
          <w:i/>
          <w:iCs/>
          <w:noProof/>
          <w:szCs w:val="24"/>
        </w:rPr>
        <w:t>Jurnal Biosains Pascasarjana</w:t>
      </w:r>
      <w:r w:rsidRPr="00221830">
        <w:rPr>
          <w:rFonts w:cs="Times New Roman"/>
          <w:noProof/>
          <w:szCs w:val="24"/>
        </w:rPr>
        <w:t xml:space="preserve">, </w:t>
      </w:r>
      <w:r w:rsidRPr="00221830">
        <w:rPr>
          <w:rFonts w:cs="Times New Roman"/>
          <w:i/>
          <w:iCs/>
          <w:noProof/>
          <w:szCs w:val="24"/>
        </w:rPr>
        <w:t>20</w:t>
      </w:r>
      <w:r w:rsidRPr="00221830">
        <w:rPr>
          <w:rFonts w:cs="Times New Roman"/>
          <w:noProof/>
          <w:szCs w:val="24"/>
        </w:rPr>
        <w:t>(3), 160. https://doi.org/10.20473/jbp.v20i3.2018.160-169</w:t>
      </w:r>
    </w:p>
    <w:p w:rsidR="00533FC0" w:rsidRDefault="00533FC0" w:rsidP="00533FC0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eastAsia="Times New Roman" w:cs="Times New Roman"/>
          <w:szCs w:val="24"/>
        </w:rPr>
      </w:pPr>
      <w:r w:rsidRPr="00221830">
        <w:rPr>
          <w:rFonts w:eastAsia="Times New Roman" w:cs="Times New Roman"/>
          <w:szCs w:val="24"/>
        </w:rPr>
        <w:fldChar w:fldCharType="end"/>
      </w:r>
      <w:r w:rsidRPr="00221830">
        <w:rPr>
          <w:rFonts w:eastAsia="Times New Roman" w:cs="Times New Roman"/>
          <w:szCs w:val="24"/>
        </w:rPr>
        <w:br w:type="page"/>
      </w:r>
    </w:p>
    <w:p w:rsidR="005B1F29" w:rsidRPr="00533FC0" w:rsidRDefault="005B1F29" w:rsidP="00533FC0">
      <w:bookmarkStart w:id="0" w:name="_GoBack"/>
      <w:bookmarkEnd w:id="0"/>
    </w:p>
    <w:sectPr w:rsidR="005B1F29" w:rsidRPr="00533FC0" w:rsidSect="00AB2E8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hybridMultilevel"/>
    <w:tmpl w:val="391EAECC"/>
    <w:lvl w:ilvl="0" w:tplc="0409000F">
      <w:start w:val="1"/>
      <w:numFmt w:val="decimal"/>
      <w:lvlText w:val="%1."/>
      <w:lvlJc w:val="left"/>
      <w:pPr>
        <w:ind w:left="5639" w:hanging="360"/>
      </w:pPr>
    </w:lvl>
    <w:lvl w:ilvl="1" w:tplc="04090019">
      <w:start w:val="1"/>
      <w:numFmt w:val="lowerLetter"/>
      <w:lvlText w:val="%2."/>
      <w:lvlJc w:val="left"/>
      <w:pPr>
        <w:ind w:left="6359" w:hanging="360"/>
      </w:pPr>
    </w:lvl>
    <w:lvl w:ilvl="2" w:tplc="0409001B">
      <w:start w:val="1"/>
      <w:numFmt w:val="lowerRoman"/>
      <w:lvlText w:val="%3."/>
      <w:lvlJc w:val="right"/>
      <w:pPr>
        <w:ind w:left="7079" w:hanging="180"/>
      </w:pPr>
    </w:lvl>
    <w:lvl w:ilvl="3" w:tplc="0409000F">
      <w:start w:val="1"/>
      <w:numFmt w:val="decimal"/>
      <w:lvlText w:val="%4."/>
      <w:lvlJc w:val="left"/>
      <w:pPr>
        <w:ind w:left="7799" w:hanging="360"/>
      </w:pPr>
    </w:lvl>
    <w:lvl w:ilvl="4" w:tplc="04090019">
      <w:start w:val="1"/>
      <w:numFmt w:val="lowerLetter"/>
      <w:lvlText w:val="%5."/>
      <w:lvlJc w:val="left"/>
      <w:pPr>
        <w:ind w:left="8519" w:hanging="360"/>
      </w:pPr>
    </w:lvl>
    <w:lvl w:ilvl="5" w:tplc="0409001B">
      <w:start w:val="1"/>
      <w:numFmt w:val="lowerRoman"/>
      <w:lvlText w:val="%6."/>
      <w:lvlJc w:val="right"/>
      <w:pPr>
        <w:ind w:left="9239" w:hanging="180"/>
      </w:pPr>
    </w:lvl>
    <w:lvl w:ilvl="6" w:tplc="0409000F">
      <w:start w:val="1"/>
      <w:numFmt w:val="decimal"/>
      <w:lvlText w:val="%7."/>
      <w:lvlJc w:val="left"/>
      <w:pPr>
        <w:ind w:left="9959" w:hanging="360"/>
      </w:pPr>
    </w:lvl>
    <w:lvl w:ilvl="7" w:tplc="04090019">
      <w:start w:val="1"/>
      <w:numFmt w:val="lowerLetter"/>
      <w:lvlText w:val="%8."/>
      <w:lvlJc w:val="left"/>
      <w:pPr>
        <w:ind w:left="10679" w:hanging="360"/>
      </w:pPr>
    </w:lvl>
    <w:lvl w:ilvl="8" w:tplc="0409001B">
      <w:start w:val="1"/>
      <w:numFmt w:val="lowerRoman"/>
      <w:lvlText w:val="%9."/>
      <w:lvlJc w:val="right"/>
      <w:pPr>
        <w:ind w:left="11399" w:hanging="180"/>
      </w:pPr>
    </w:lvl>
  </w:abstractNum>
  <w:abstractNum w:abstractNumId="1">
    <w:nsid w:val="086661AD"/>
    <w:multiLevelType w:val="hybridMultilevel"/>
    <w:tmpl w:val="07A8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590F"/>
    <w:multiLevelType w:val="hybridMultilevel"/>
    <w:tmpl w:val="D84C73F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ABB6E5CE">
      <w:start w:val="2"/>
      <w:numFmt w:val="bullet"/>
      <w:lvlText w:val="−"/>
      <w:lvlJc w:val="left"/>
      <w:pPr>
        <w:ind w:left="1332" w:hanging="612"/>
      </w:pPr>
      <w:rPr>
        <w:rFonts w:ascii="Times New Roman" w:eastAsiaTheme="minorEastAsia" w:hAnsi="Times New Roman" w:cs="Times New Roman" w:hint="default"/>
      </w:r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17612"/>
    <w:multiLevelType w:val="multilevel"/>
    <w:tmpl w:val="E2A80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F2C30C5"/>
    <w:multiLevelType w:val="multilevel"/>
    <w:tmpl w:val="16564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21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21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5F9E"/>
    <w:multiLevelType w:val="multilevel"/>
    <w:tmpl w:val="F24AB19E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11204AE"/>
    <w:multiLevelType w:val="hybridMultilevel"/>
    <w:tmpl w:val="8F24C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27C6D"/>
    <w:multiLevelType w:val="multilevel"/>
    <w:tmpl w:val="9DE029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" w:hAnsi="t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0A0292"/>
    <w:multiLevelType w:val="hybridMultilevel"/>
    <w:tmpl w:val="85DE0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AC3BE0"/>
    <w:multiLevelType w:val="hybridMultilevel"/>
    <w:tmpl w:val="7D9070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60399"/>
    <w:multiLevelType w:val="hybridMultilevel"/>
    <w:tmpl w:val="547A4E3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A282F49"/>
    <w:multiLevelType w:val="hybridMultilevel"/>
    <w:tmpl w:val="9504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E4776"/>
    <w:multiLevelType w:val="hybridMultilevel"/>
    <w:tmpl w:val="61A2DD8C"/>
    <w:lvl w:ilvl="0" w:tplc="EE5E52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01F0D"/>
    <w:multiLevelType w:val="multilevel"/>
    <w:tmpl w:val="9C5AB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E15901"/>
    <w:multiLevelType w:val="hybridMultilevel"/>
    <w:tmpl w:val="BFA005DC"/>
    <w:lvl w:ilvl="0" w:tplc="224623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DE6D72"/>
    <w:multiLevelType w:val="hybridMultilevel"/>
    <w:tmpl w:val="B8427306"/>
    <w:lvl w:ilvl="0" w:tplc="4A761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F4CAF"/>
    <w:multiLevelType w:val="hybridMultilevel"/>
    <w:tmpl w:val="6B868B80"/>
    <w:lvl w:ilvl="0" w:tplc="5A0CE0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F044AA"/>
    <w:multiLevelType w:val="multilevel"/>
    <w:tmpl w:val="E7681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424170B"/>
    <w:multiLevelType w:val="hybridMultilevel"/>
    <w:tmpl w:val="D99CC2A4"/>
    <w:lvl w:ilvl="0" w:tplc="831AE9B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C72E1F"/>
    <w:multiLevelType w:val="multilevel"/>
    <w:tmpl w:val="29667FF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EFB7647"/>
    <w:multiLevelType w:val="multilevel"/>
    <w:tmpl w:val="9DE029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" w:hAnsi="t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0315274"/>
    <w:multiLevelType w:val="hybridMultilevel"/>
    <w:tmpl w:val="9504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A45D5"/>
    <w:multiLevelType w:val="multilevel"/>
    <w:tmpl w:val="F8DA8E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2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665582"/>
    <w:multiLevelType w:val="multilevel"/>
    <w:tmpl w:val="91DE9FB8"/>
    <w:lvl w:ilvl="0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1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2" w:hanging="1800"/>
      </w:pPr>
      <w:rPr>
        <w:rFonts w:hint="default"/>
      </w:rPr>
    </w:lvl>
  </w:abstractNum>
  <w:abstractNum w:abstractNumId="24">
    <w:nsid w:val="4BA4253C"/>
    <w:multiLevelType w:val="multilevel"/>
    <w:tmpl w:val="388264FA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F250CF7"/>
    <w:multiLevelType w:val="hybridMultilevel"/>
    <w:tmpl w:val="080ABB06"/>
    <w:lvl w:ilvl="0" w:tplc="8F9CEA04">
      <w:start w:val="1"/>
      <w:numFmt w:val="decimal"/>
      <w:lvlText w:val="%1.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46CFD8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264760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0644CB4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30B4B0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0ECD9C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2024DE6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082E02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A07C14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2C176B1"/>
    <w:multiLevelType w:val="hybridMultilevel"/>
    <w:tmpl w:val="6C102F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A5777"/>
    <w:multiLevelType w:val="hybridMultilevel"/>
    <w:tmpl w:val="575E0CE6"/>
    <w:lvl w:ilvl="0" w:tplc="4D88AE62">
      <w:start w:val="1"/>
      <w:numFmt w:val="decimal"/>
      <w:lvlText w:val="%1.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446C64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32F9F8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BEE18DC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2AB18C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8A4154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689034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784EA6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941F04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55D5093E"/>
    <w:multiLevelType w:val="multilevel"/>
    <w:tmpl w:val="DCDEA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94C7C90"/>
    <w:multiLevelType w:val="hybridMultilevel"/>
    <w:tmpl w:val="429A995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ABB6E5CE">
      <w:start w:val="2"/>
      <w:numFmt w:val="bullet"/>
      <w:lvlText w:val="−"/>
      <w:lvlJc w:val="left"/>
      <w:pPr>
        <w:ind w:left="1692" w:hanging="612"/>
      </w:pPr>
      <w:rPr>
        <w:rFonts w:ascii="Times New Roman" w:eastAsiaTheme="minorEastAsia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E474E"/>
    <w:multiLevelType w:val="hybridMultilevel"/>
    <w:tmpl w:val="9D288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2A5AF4"/>
    <w:multiLevelType w:val="hybridMultilevel"/>
    <w:tmpl w:val="D17ACCB2"/>
    <w:lvl w:ilvl="0" w:tplc="487A03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0833E1"/>
    <w:multiLevelType w:val="multilevel"/>
    <w:tmpl w:val="96FE004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1336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8" w:hanging="1800"/>
      </w:pPr>
      <w:rPr>
        <w:rFonts w:hint="default"/>
      </w:rPr>
    </w:lvl>
  </w:abstractNum>
  <w:abstractNum w:abstractNumId="33">
    <w:nsid w:val="6A8831B5"/>
    <w:multiLevelType w:val="multilevel"/>
    <w:tmpl w:val="0E7279C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9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4">
    <w:nsid w:val="6D0C3720"/>
    <w:multiLevelType w:val="hybridMultilevel"/>
    <w:tmpl w:val="1812B8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AB0810"/>
    <w:multiLevelType w:val="multilevel"/>
    <w:tmpl w:val="38AED5D6"/>
    <w:lvl w:ilvl="0">
      <w:start w:val="1"/>
      <w:numFmt w:val="decimal"/>
      <w:lvlText w:val="%1."/>
      <w:lvlJc w:val="left"/>
      <w:pPr>
        <w:ind w:left="98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isLgl/>
      <w:lvlText w:val="%1.%2"/>
      <w:lvlJc w:val="left"/>
      <w:pPr>
        <w:ind w:left="9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1" w:hanging="1800"/>
      </w:pPr>
      <w:rPr>
        <w:rFonts w:hint="default"/>
      </w:rPr>
    </w:lvl>
  </w:abstractNum>
  <w:abstractNum w:abstractNumId="36">
    <w:nsid w:val="71510370"/>
    <w:multiLevelType w:val="multilevel"/>
    <w:tmpl w:val="1B3ACBA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1C43560"/>
    <w:multiLevelType w:val="multilevel"/>
    <w:tmpl w:val="9DE029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" w:hAnsi="t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EDE6EF3"/>
    <w:multiLevelType w:val="hybridMultilevel"/>
    <w:tmpl w:val="FFBA5204"/>
    <w:lvl w:ilvl="0" w:tplc="C57465C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23"/>
  </w:num>
  <w:num w:numId="6">
    <w:abstractNumId w:val="28"/>
  </w:num>
  <w:num w:numId="7">
    <w:abstractNumId w:val="22"/>
    <w:lvlOverride w:ilvl="0">
      <w:lvl w:ilvl="0">
        <w:numFmt w:val="decimal"/>
        <w:lvlText w:val="%1."/>
        <w:lvlJc w:val="left"/>
      </w:lvl>
    </w:lvlOverride>
  </w:num>
  <w:num w:numId="8">
    <w:abstractNumId w:val="29"/>
  </w:num>
  <w:num w:numId="9">
    <w:abstractNumId w:val="37"/>
  </w:num>
  <w:num w:numId="10">
    <w:abstractNumId w:val="4"/>
  </w:num>
  <w:num w:numId="11">
    <w:abstractNumId w:val="12"/>
  </w:num>
  <w:num w:numId="12">
    <w:abstractNumId w:val="33"/>
  </w:num>
  <w:num w:numId="13">
    <w:abstractNumId w:val="32"/>
  </w:num>
  <w:num w:numId="14">
    <w:abstractNumId w:val="11"/>
  </w:num>
  <w:num w:numId="15">
    <w:abstractNumId w:val="21"/>
  </w:num>
  <w:num w:numId="16">
    <w:abstractNumId w:val="2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0"/>
  </w:num>
  <w:num w:numId="21">
    <w:abstractNumId w:val="0"/>
  </w:num>
  <w:num w:numId="22">
    <w:abstractNumId w:val="34"/>
  </w:num>
  <w:num w:numId="23">
    <w:abstractNumId w:val="13"/>
  </w:num>
  <w:num w:numId="24">
    <w:abstractNumId w:val="20"/>
  </w:num>
  <w:num w:numId="25">
    <w:abstractNumId w:val="7"/>
  </w:num>
  <w:num w:numId="26">
    <w:abstractNumId w:val="6"/>
  </w:num>
  <w:num w:numId="27">
    <w:abstractNumId w:val="9"/>
  </w:num>
  <w:num w:numId="28">
    <w:abstractNumId w:val="14"/>
  </w:num>
  <w:num w:numId="29">
    <w:abstractNumId w:val="8"/>
  </w:num>
  <w:num w:numId="30">
    <w:abstractNumId w:val="31"/>
  </w:num>
  <w:num w:numId="31">
    <w:abstractNumId w:val="38"/>
  </w:num>
  <w:num w:numId="32">
    <w:abstractNumId w:val="2"/>
  </w:num>
  <w:num w:numId="33">
    <w:abstractNumId w:val="18"/>
  </w:num>
  <w:num w:numId="34">
    <w:abstractNumId w:val="16"/>
  </w:num>
  <w:num w:numId="35">
    <w:abstractNumId w:val="17"/>
  </w:num>
  <w:num w:numId="36">
    <w:abstractNumId w:val="36"/>
  </w:num>
  <w:num w:numId="37">
    <w:abstractNumId w:val="19"/>
  </w:num>
  <w:num w:numId="38">
    <w:abstractNumId w:val="3"/>
  </w:num>
  <w:num w:numId="39">
    <w:abstractNumId w:val="10"/>
  </w:num>
  <w:num w:numId="40">
    <w:abstractNumId w:val="15"/>
  </w:num>
  <w:num w:numId="41">
    <w:abstractNumId w:val="5"/>
    <w:lvlOverride w:ilvl="0">
      <w:startOverride w:val="1"/>
    </w:lvlOverride>
    <w:lvlOverride w:ilvl="1">
      <w:startOverride w:val="2"/>
    </w:lvlOverride>
  </w:num>
  <w:num w:numId="42">
    <w:abstractNumId w:val="5"/>
    <w:lvlOverride w:ilvl="0">
      <w:startOverride w:val="5"/>
    </w:lvlOverride>
    <w:lvlOverride w:ilvl="1">
      <w:startOverride w:val="1"/>
    </w:lvlOverride>
  </w:num>
  <w:num w:numId="43">
    <w:abstractNumId w:val="5"/>
    <w:lvlOverride w:ilvl="0">
      <w:startOverride w:val="5"/>
    </w:lvlOverride>
    <w:lvlOverride w:ilvl="1">
      <w:startOverride w:val="1"/>
    </w:lvlOverride>
  </w:num>
  <w:num w:numId="44">
    <w:abstractNumId w:val="5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4"/>
    <w:rsid w:val="000E2928"/>
    <w:rsid w:val="002D4DEE"/>
    <w:rsid w:val="004D7874"/>
    <w:rsid w:val="00532CEF"/>
    <w:rsid w:val="00533FC0"/>
    <w:rsid w:val="005B1F29"/>
    <w:rsid w:val="00637F76"/>
    <w:rsid w:val="00854822"/>
    <w:rsid w:val="009E7062"/>
    <w:rsid w:val="00A16857"/>
    <w:rsid w:val="00A6358E"/>
    <w:rsid w:val="00AB2E84"/>
    <w:rsid w:val="00C52F5E"/>
    <w:rsid w:val="00CF3C0E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F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F7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/>
      <w:b/>
      <w:bCs/>
      <w:i/>
      <w:iCs/>
      <w:color w:val="auto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637F7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 w:cs="Times New Roman"/>
      <w:b/>
      <w:bCs/>
      <w:color w:val="auto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F7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/>
      <w:color w:val="auto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F76"/>
    <w:pPr>
      <w:tabs>
        <w:tab w:val="num" w:pos="5760"/>
      </w:tabs>
      <w:spacing w:before="240" w:after="60" w:line="240" w:lineRule="auto"/>
      <w:ind w:left="5760" w:hanging="720"/>
      <w:jc w:val="left"/>
      <w:outlineLvl w:val="7"/>
    </w:pPr>
    <w:rPr>
      <w:rFonts w:asciiTheme="minorHAnsi" w:eastAsiaTheme="minorEastAsia" w:hAnsiTheme="minorHAnsi"/>
      <w:i/>
      <w:iCs/>
      <w:color w:val="auto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F7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color w:val="auto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  <w:style w:type="paragraph" w:styleId="NoSpacing">
    <w:name w:val="No Spacing"/>
    <w:uiPriority w:val="1"/>
    <w:qFormat/>
    <w:rsid w:val="005B1F2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928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0E2928"/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rsid w:val="00532CEF"/>
    <w:rPr>
      <w:rFonts w:ascii="Calibri" w:eastAsia="Calibri" w:hAnsi="Calibri" w:cs="SimSun"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532CEF"/>
    <w:pPr>
      <w:spacing w:after="0" w:line="240" w:lineRule="auto"/>
      <w:ind w:left="720" w:right="289"/>
      <w:contextualSpacing/>
    </w:pPr>
    <w:rPr>
      <w:rFonts w:ascii="Calibri" w:eastAsia="Calibri" w:hAnsi="Calibri" w:cs="SimSun"/>
      <w:color w:val="auto"/>
      <w:sz w:val="28"/>
      <w:szCs w:val="28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6358E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637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637F76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76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37F7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7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7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76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63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76"/>
    <w:rPr>
      <w:rFonts w:ascii="Times New Roman" w:hAnsi="Times New Roman"/>
      <w:color w:val="000000" w:themeColor="text1"/>
      <w:sz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3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F76"/>
    <w:rPr>
      <w:rFonts w:ascii="Times New Roman" w:hAnsi="Times New Roman"/>
      <w:color w:val="000000" w:themeColor="text1"/>
      <w:sz w:val="24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637F76"/>
    <w:pPr>
      <w:numPr>
        <w:numId w:val="10"/>
      </w:num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37F76"/>
    <w:pPr>
      <w:tabs>
        <w:tab w:val="right" w:leader="dot" w:pos="7927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37F76"/>
    <w:pPr>
      <w:tabs>
        <w:tab w:val="left" w:pos="880"/>
        <w:tab w:val="right" w:leader="dot" w:pos="7927"/>
      </w:tabs>
      <w:spacing w:after="100"/>
      <w:ind w:left="1134" w:hanging="426"/>
    </w:pPr>
  </w:style>
  <w:style w:type="character" w:styleId="Hyperlink">
    <w:name w:val="Hyperlink"/>
    <w:basedOn w:val="DefaultParagraphFont"/>
    <w:uiPriority w:val="99"/>
    <w:unhideWhenUsed/>
    <w:rsid w:val="00637F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37F76"/>
    <w:pPr>
      <w:tabs>
        <w:tab w:val="right" w:leader="dot" w:pos="7927"/>
      </w:tabs>
      <w:spacing w:after="100"/>
      <w:ind w:left="1701" w:hanging="567"/>
    </w:pPr>
  </w:style>
  <w:style w:type="paragraph" w:styleId="Caption">
    <w:name w:val="caption"/>
    <w:basedOn w:val="Normal"/>
    <w:next w:val="Normal"/>
    <w:uiPriority w:val="35"/>
    <w:unhideWhenUsed/>
    <w:qFormat/>
    <w:rsid w:val="00637F7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7F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en-ID"/>
    </w:rPr>
  </w:style>
  <w:style w:type="character" w:customStyle="1" w:styleId="apple-tab-span">
    <w:name w:val="apple-tab-span"/>
    <w:basedOn w:val="DefaultParagraphFont"/>
    <w:rsid w:val="00637F76"/>
  </w:style>
  <w:style w:type="paragraph" w:styleId="TOC4">
    <w:name w:val="toc 4"/>
    <w:basedOn w:val="Normal"/>
    <w:next w:val="Normal"/>
    <w:autoRedefine/>
    <w:uiPriority w:val="39"/>
    <w:unhideWhenUsed/>
    <w:rsid w:val="00637F76"/>
    <w:pPr>
      <w:spacing w:after="100" w:line="276" w:lineRule="auto"/>
      <w:ind w:left="66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637F76"/>
    <w:pPr>
      <w:spacing w:after="100" w:line="276" w:lineRule="auto"/>
      <w:ind w:left="88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637F76"/>
    <w:pPr>
      <w:spacing w:after="100" w:line="276" w:lineRule="auto"/>
      <w:ind w:left="110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637F76"/>
    <w:pPr>
      <w:spacing w:after="100" w:line="276" w:lineRule="auto"/>
      <w:ind w:left="132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637F76"/>
    <w:pPr>
      <w:spacing w:after="100" w:line="276" w:lineRule="auto"/>
      <w:ind w:left="154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637F76"/>
    <w:pPr>
      <w:spacing w:after="100" w:line="276" w:lineRule="auto"/>
      <w:ind w:left="176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table" w:styleId="TableGrid">
    <w:name w:val="Table Grid"/>
    <w:basedOn w:val="TableNormal"/>
    <w:uiPriority w:val="59"/>
    <w:rsid w:val="00637F76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637F76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F76"/>
    <w:rPr>
      <w:color w:val="605E5C"/>
      <w:shd w:val="clear" w:color="auto" w:fill="E1DFDD"/>
    </w:rPr>
  </w:style>
  <w:style w:type="table" w:customStyle="1" w:styleId="TableGrid0">
    <w:name w:val="TableGrid"/>
    <w:rsid w:val="00637F76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7F7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F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F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F7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/>
      <w:b/>
      <w:bCs/>
      <w:i/>
      <w:iCs/>
      <w:color w:val="auto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637F7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 w:cs="Times New Roman"/>
      <w:b/>
      <w:bCs/>
      <w:color w:val="auto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F7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/>
      <w:color w:val="auto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F76"/>
    <w:pPr>
      <w:tabs>
        <w:tab w:val="num" w:pos="5760"/>
      </w:tabs>
      <w:spacing w:before="240" w:after="60" w:line="240" w:lineRule="auto"/>
      <w:ind w:left="5760" w:hanging="720"/>
      <w:jc w:val="left"/>
      <w:outlineLvl w:val="7"/>
    </w:pPr>
    <w:rPr>
      <w:rFonts w:asciiTheme="minorHAnsi" w:eastAsiaTheme="minorEastAsia" w:hAnsiTheme="minorHAnsi"/>
      <w:i/>
      <w:iCs/>
      <w:color w:val="auto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F7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color w:val="auto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  <w:style w:type="paragraph" w:styleId="NoSpacing">
    <w:name w:val="No Spacing"/>
    <w:uiPriority w:val="1"/>
    <w:qFormat/>
    <w:rsid w:val="005B1F2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928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0E2928"/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rsid w:val="00532CEF"/>
    <w:rPr>
      <w:rFonts w:ascii="Calibri" w:eastAsia="Calibri" w:hAnsi="Calibri" w:cs="SimSun"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532CEF"/>
    <w:pPr>
      <w:spacing w:after="0" w:line="240" w:lineRule="auto"/>
      <w:ind w:left="720" w:right="289"/>
      <w:contextualSpacing/>
    </w:pPr>
    <w:rPr>
      <w:rFonts w:ascii="Calibri" w:eastAsia="Calibri" w:hAnsi="Calibri" w:cs="SimSun"/>
      <w:color w:val="auto"/>
      <w:sz w:val="28"/>
      <w:szCs w:val="28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6358E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637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637F76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76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37F7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7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7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76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63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76"/>
    <w:rPr>
      <w:rFonts w:ascii="Times New Roman" w:hAnsi="Times New Roman"/>
      <w:color w:val="000000" w:themeColor="text1"/>
      <w:sz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3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F76"/>
    <w:rPr>
      <w:rFonts w:ascii="Times New Roman" w:hAnsi="Times New Roman"/>
      <w:color w:val="000000" w:themeColor="text1"/>
      <w:sz w:val="24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637F76"/>
    <w:pPr>
      <w:numPr>
        <w:numId w:val="10"/>
      </w:num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37F76"/>
    <w:pPr>
      <w:tabs>
        <w:tab w:val="right" w:leader="dot" w:pos="7927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37F76"/>
    <w:pPr>
      <w:tabs>
        <w:tab w:val="left" w:pos="880"/>
        <w:tab w:val="right" w:leader="dot" w:pos="7927"/>
      </w:tabs>
      <w:spacing w:after="100"/>
      <w:ind w:left="1134" w:hanging="426"/>
    </w:pPr>
  </w:style>
  <w:style w:type="character" w:styleId="Hyperlink">
    <w:name w:val="Hyperlink"/>
    <w:basedOn w:val="DefaultParagraphFont"/>
    <w:uiPriority w:val="99"/>
    <w:unhideWhenUsed/>
    <w:rsid w:val="00637F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37F76"/>
    <w:pPr>
      <w:tabs>
        <w:tab w:val="right" w:leader="dot" w:pos="7927"/>
      </w:tabs>
      <w:spacing w:after="100"/>
      <w:ind w:left="1701" w:hanging="567"/>
    </w:pPr>
  </w:style>
  <w:style w:type="paragraph" w:styleId="Caption">
    <w:name w:val="caption"/>
    <w:basedOn w:val="Normal"/>
    <w:next w:val="Normal"/>
    <w:uiPriority w:val="35"/>
    <w:unhideWhenUsed/>
    <w:qFormat/>
    <w:rsid w:val="00637F7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7F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en-ID"/>
    </w:rPr>
  </w:style>
  <w:style w:type="character" w:customStyle="1" w:styleId="apple-tab-span">
    <w:name w:val="apple-tab-span"/>
    <w:basedOn w:val="DefaultParagraphFont"/>
    <w:rsid w:val="00637F76"/>
  </w:style>
  <w:style w:type="paragraph" w:styleId="TOC4">
    <w:name w:val="toc 4"/>
    <w:basedOn w:val="Normal"/>
    <w:next w:val="Normal"/>
    <w:autoRedefine/>
    <w:uiPriority w:val="39"/>
    <w:unhideWhenUsed/>
    <w:rsid w:val="00637F76"/>
    <w:pPr>
      <w:spacing w:after="100" w:line="276" w:lineRule="auto"/>
      <w:ind w:left="66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637F76"/>
    <w:pPr>
      <w:spacing w:after="100" w:line="276" w:lineRule="auto"/>
      <w:ind w:left="88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637F76"/>
    <w:pPr>
      <w:spacing w:after="100" w:line="276" w:lineRule="auto"/>
      <w:ind w:left="110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637F76"/>
    <w:pPr>
      <w:spacing w:after="100" w:line="276" w:lineRule="auto"/>
      <w:ind w:left="132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637F76"/>
    <w:pPr>
      <w:spacing w:after="100" w:line="276" w:lineRule="auto"/>
      <w:ind w:left="154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637F76"/>
    <w:pPr>
      <w:spacing w:after="100" w:line="276" w:lineRule="auto"/>
      <w:ind w:left="176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table" w:styleId="TableGrid">
    <w:name w:val="Table Grid"/>
    <w:basedOn w:val="TableNormal"/>
    <w:uiPriority w:val="59"/>
    <w:rsid w:val="00637F76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637F76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F76"/>
    <w:rPr>
      <w:color w:val="605E5C"/>
      <w:shd w:val="clear" w:color="auto" w:fill="E1DFDD"/>
    </w:rPr>
  </w:style>
  <w:style w:type="table" w:customStyle="1" w:styleId="TableGrid0">
    <w:name w:val="TableGrid"/>
    <w:rsid w:val="00637F76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7F7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2024-10-04T09:04:00Z</dcterms:created>
  <dcterms:modified xsi:type="dcterms:W3CDTF">2024-10-04T09:04:00Z</dcterms:modified>
</cp:coreProperties>
</file>