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50" w:rsidRDefault="009F3B50" w:rsidP="009F3B50">
      <w:pPr>
        <w:pStyle w:val="Heading1"/>
        <w:spacing w:before="0" w:line="480" w:lineRule="auto"/>
        <w:jc w:val="center"/>
        <w:rPr>
          <w:rFonts w:ascii="Times New Roman" w:hAnsi="Times New Roman" w:cs="Times New Roman"/>
          <w:color w:val="auto"/>
          <w:sz w:val="24"/>
        </w:rPr>
      </w:pPr>
      <w:bookmarkStart w:id="0" w:name="_Toc177468453"/>
      <w:bookmarkStart w:id="1" w:name="_GoBack"/>
      <w:r w:rsidRPr="000A13ED">
        <w:rPr>
          <w:rFonts w:ascii="Times New Roman" w:hAnsi="Times New Roman" w:cs="Times New Roman"/>
          <w:color w:val="auto"/>
          <w:sz w:val="24"/>
        </w:rPr>
        <w:t>DAFTAR PUSTAKA</w:t>
      </w:r>
      <w:bookmarkEnd w:id="0"/>
    </w:p>
    <w:bookmarkEnd w:id="1"/>
    <w:p w:rsidR="009F3B50" w:rsidRPr="00556CFE" w:rsidRDefault="009F3B50" w:rsidP="009F3B50">
      <w:pPr>
        <w:spacing w:line="240" w:lineRule="auto"/>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556CFE">
        <w:rPr>
          <w:rFonts w:ascii="Times New Roman" w:hAnsi="Times New Roman" w:cs="Times New Roman"/>
          <w:noProof/>
          <w:sz w:val="24"/>
          <w:szCs w:val="24"/>
        </w:rPr>
        <w:t xml:space="preserve">Abdassah, M. (2017). Nanopartikel dengan gelasi ionik. </w:t>
      </w:r>
      <w:r w:rsidRPr="00556CFE">
        <w:rPr>
          <w:rFonts w:ascii="Times New Roman" w:hAnsi="Times New Roman" w:cs="Times New Roman"/>
          <w:i/>
          <w:iCs/>
          <w:noProof/>
          <w:sz w:val="24"/>
          <w:szCs w:val="24"/>
        </w:rPr>
        <w:t>Jurnal Farmaka</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15</w:t>
      </w:r>
      <w:r w:rsidRPr="00556CFE">
        <w:rPr>
          <w:rFonts w:ascii="Times New Roman" w:hAnsi="Times New Roman" w:cs="Times New Roman"/>
          <w:noProof/>
          <w:sz w:val="24"/>
          <w:szCs w:val="24"/>
        </w:rPr>
        <w:t>(1), 45–52.</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Afrinis, N., Indrawati, I., &amp; Farizah, N. (2020). Analisis Faktor yang Berhubungan dengan Kejadian Karies Gigi Anak Usia Dini. </w:t>
      </w:r>
      <w:r w:rsidRPr="00556CFE">
        <w:rPr>
          <w:rFonts w:ascii="Times New Roman" w:hAnsi="Times New Roman" w:cs="Times New Roman"/>
          <w:i/>
          <w:iCs/>
          <w:noProof/>
          <w:sz w:val="24"/>
          <w:szCs w:val="24"/>
        </w:rPr>
        <w:t>Jurnal Obsesi : Jurnal Pendidikan</w:t>
      </w:r>
      <w:r>
        <w:rPr>
          <w:rFonts w:ascii="Times New Roman" w:hAnsi="Times New Roman" w:cs="Times New Roman"/>
          <w:i/>
          <w:iCs/>
          <w:noProof/>
          <w:sz w:val="24"/>
          <w:szCs w:val="24"/>
        </w:rPr>
        <w:t xml:space="preserve"> </w:t>
      </w:r>
      <w:r w:rsidRPr="00556CFE">
        <w:rPr>
          <w:rFonts w:ascii="Times New Roman" w:hAnsi="Times New Roman" w:cs="Times New Roman"/>
          <w:i/>
          <w:iCs/>
          <w:noProof/>
          <w:sz w:val="24"/>
          <w:szCs w:val="24"/>
        </w:rPr>
        <w:t>Anak Usia Dini</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5</w:t>
      </w:r>
      <w:r w:rsidRPr="00556CFE">
        <w:rPr>
          <w:rFonts w:ascii="Times New Roman" w:hAnsi="Times New Roman" w:cs="Times New Roman"/>
          <w:noProof/>
          <w:sz w:val="24"/>
          <w:szCs w:val="24"/>
        </w:rPr>
        <w:t xml:space="preserve">(1), 763.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Ardiani, R., &amp; Meilani, D. (2020). </w:t>
      </w:r>
      <w:r w:rsidRPr="00556CFE">
        <w:rPr>
          <w:rFonts w:ascii="Times New Roman" w:hAnsi="Times New Roman" w:cs="Times New Roman"/>
          <w:i/>
          <w:iCs/>
          <w:noProof/>
          <w:sz w:val="24"/>
          <w:szCs w:val="24"/>
        </w:rPr>
        <w:t>Prosiding Seminar Nasional Hasil Pengabdian 2020 Pembuatan Sediaan Pasta Gigi Dari Bahan Tumbuhan Kepada Ibu Pkk Di Desa Sambirejo Timur Deli Serdang</w:t>
      </w:r>
      <w:r w:rsidRPr="00556CFE">
        <w:rPr>
          <w:rFonts w:ascii="Times New Roman" w:hAnsi="Times New Roman" w:cs="Times New Roman"/>
          <w:noProof/>
          <w:sz w:val="24"/>
          <w:szCs w:val="24"/>
        </w:rPr>
        <w:t>. 258–261.</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Coniwanti, P., Dani, M., &amp; Daulay, Z. S. (2015). Pembuatan Natrium Karboksimetil Selulosa (Na-Cmc) Dari Selulosa limbah Kulit Kacang Tanah (Arachis Hypogeal.). </w:t>
      </w:r>
      <w:r w:rsidRPr="00556CFE">
        <w:rPr>
          <w:rFonts w:ascii="Times New Roman" w:hAnsi="Times New Roman" w:cs="Times New Roman"/>
          <w:i/>
          <w:iCs/>
          <w:noProof/>
          <w:sz w:val="24"/>
          <w:szCs w:val="24"/>
        </w:rPr>
        <w:t>Jurnal Teknik Kimia</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21</w:t>
      </w:r>
      <w:r w:rsidRPr="00556CFE">
        <w:rPr>
          <w:rFonts w:ascii="Times New Roman" w:hAnsi="Times New Roman" w:cs="Times New Roman"/>
          <w:noProof/>
          <w:sz w:val="24"/>
          <w:szCs w:val="24"/>
        </w:rPr>
        <w:t>(4), 58–65.</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Depkes, R. (1989). </w:t>
      </w:r>
      <w:r w:rsidRPr="00556CFE">
        <w:rPr>
          <w:rFonts w:ascii="Times New Roman" w:hAnsi="Times New Roman" w:cs="Times New Roman"/>
          <w:i/>
          <w:iCs/>
          <w:noProof/>
          <w:sz w:val="24"/>
          <w:szCs w:val="24"/>
        </w:rPr>
        <w:t>Materia Medika Indonesia</w:t>
      </w:r>
      <w:r w:rsidRPr="00556CFE">
        <w:rPr>
          <w:rFonts w:ascii="Times New Roman" w:hAnsi="Times New Roman" w:cs="Times New Roman"/>
          <w:noProof/>
          <w:sz w:val="24"/>
          <w:szCs w:val="24"/>
        </w:rPr>
        <w:t xml:space="preserve"> (Jilid V). Departemen Kesehatan Republik Indonesia.</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Depkes RI. (1995). </w:t>
      </w:r>
      <w:r w:rsidRPr="00556CFE">
        <w:rPr>
          <w:rFonts w:ascii="Times New Roman" w:hAnsi="Times New Roman" w:cs="Times New Roman"/>
          <w:i/>
          <w:iCs/>
          <w:noProof/>
          <w:sz w:val="24"/>
          <w:szCs w:val="24"/>
        </w:rPr>
        <w:t>Farmakope Indonesia edisi 4</w:t>
      </w:r>
      <w:r w:rsidRPr="00556CFE">
        <w:rPr>
          <w:rFonts w:ascii="Times New Roman" w:hAnsi="Times New Roman" w:cs="Times New Roman"/>
          <w:noProof/>
          <w:sz w:val="24"/>
          <w:szCs w:val="24"/>
        </w:rPr>
        <w:t>. Departemen Kesehatan RI.</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Dewatisari, W. F., Rumiyanti, L., &amp; Rakhmawati, I. (2018). Rendemen dan Skrining Fitokimia pada Ekstrak Daun Sanseviera sp . Rendemen and Phytochemical Screening using Leaf extract of Sansevieria Sp . </w:t>
      </w:r>
      <w:r w:rsidRPr="00556CFE">
        <w:rPr>
          <w:rFonts w:ascii="Times New Roman" w:hAnsi="Times New Roman" w:cs="Times New Roman"/>
          <w:i/>
          <w:iCs/>
          <w:noProof/>
          <w:sz w:val="24"/>
          <w:szCs w:val="24"/>
        </w:rPr>
        <w:t>Jurnal Penelitian Pertanian Terapan</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17 (3)</w:t>
      </w:r>
      <w:r w:rsidRPr="00556CFE">
        <w:rPr>
          <w:rFonts w:ascii="Times New Roman" w:hAnsi="Times New Roman" w:cs="Times New Roman"/>
          <w:noProof/>
          <w:sz w:val="24"/>
          <w:szCs w:val="24"/>
        </w:rPr>
        <w:t>(January), 197–202.</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Farida Aryani. (2020). Penyulingan Minyak Kayu Putih (Melaleuca cajuputi) dengan Suhu yang Berbeda. </w:t>
      </w:r>
      <w:r w:rsidRPr="00556CFE">
        <w:rPr>
          <w:rFonts w:ascii="Times New Roman" w:hAnsi="Times New Roman" w:cs="Times New Roman"/>
          <w:i/>
          <w:iCs/>
          <w:noProof/>
          <w:sz w:val="24"/>
          <w:szCs w:val="24"/>
        </w:rPr>
        <w:t>Buletin Loupe</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16</w:t>
      </w:r>
      <w:r w:rsidRPr="00556CFE">
        <w:rPr>
          <w:rFonts w:ascii="Times New Roman" w:hAnsi="Times New Roman" w:cs="Times New Roman"/>
          <w:noProof/>
          <w:sz w:val="24"/>
          <w:szCs w:val="24"/>
        </w:rPr>
        <w:t xml:space="preserve">(02), 51–57.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Febriza, M. A., Adrian, Q. J., &amp; Sucipto, A. (2021). Penerapan Ar Dalam Media Pembelajaran Klasifikasi Bakteri. </w:t>
      </w:r>
      <w:r w:rsidRPr="00556CFE">
        <w:rPr>
          <w:rFonts w:ascii="Times New Roman" w:hAnsi="Times New Roman" w:cs="Times New Roman"/>
          <w:i/>
          <w:iCs/>
          <w:noProof/>
          <w:sz w:val="24"/>
          <w:szCs w:val="24"/>
        </w:rPr>
        <w:t>Jurnal BIOEDUIN : Program Studi Pendidikan Biologi</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11</w:t>
      </w:r>
      <w:r w:rsidRPr="00556CFE">
        <w:rPr>
          <w:rFonts w:ascii="Times New Roman" w:hAnsi="Times New Roman" w:cs="Times New Roman"/>
          <w:noProof/>
          <w:sz w:val="24"/>
          <w:szCs w:val="24"/>
        </w:rPr>
        <w:t xml:space="preserve">(1), 10–18.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Harborne, J. . (1987). </w:t>
      </w:r>
      <w:r w:rsidRPr="00556CFE">
        <w:rPr>
          <w:rFonts w:ascii="Times New Roman" w:hAnsi="Times New Roman" w:cs="Times New Roman"/>
          <w:i/>
          <w:iCs/>
          <w:noProof/>
          <w:sz w:val="24"/>
          <w:szCs w:val="24"/>
        </w:rPr>
        <w:t>Metode Fitokimia Penentuan Cara Modern Menganalisis Tumbuhan</w:t>
      </w:r>
      <w:r w:rsidRPr="00556CFE">
        <w:rPr>
          <w:rFonts w:ascii="Times New Roman" w:hAnsi="Times New Roman" w:cs="Times New Roman"/>
          <w:noProof/>
          <w:sz w:val="24"/>
          <w:szCs w:val="24"/>
        </w:rPr>
        <w:t xml:space="preserve"> (Kedua). Institut Teknologi Bandung.</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Hasanuddin, P., &amp; Salnus, S. (2020). Uji Bioaktivitas Minyak Cengkeh (Syzygium aromaticum) Terhadap Pertumbuhan Bakteri Streptococcus mutans Penyebab Karier Gigi. </w:t>
      </w:r>
      <w:r w:rsidRPr="00556CFE">
        <w:rPr>
          <w:rFonts w:ascii="Times New Roman" w:hAnsi="Times New Roman" w:cs="Times New Roman"/>
          <w:i/>
          <w:iCs/>
          <w:noProof/>
          <w:sz w:val="24"/>
          <w:szCs w:val="24"/>
        </w:rPr>
        <w:t>Bioma: Jurnal Biologi Makassar</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5</w:t>
      </w:r>
      <w:r w:rsidRPr="00556CFE">
        <w:rPr>
          <w:rFonts w:ascii="Times New Roman" w:hAnsi="Times New Roman" w:cs="Times New Roman"/>
          <w:noProof/>
          <w:sz w:val="24"/>
          <w:szCs w:val="24"/>
        </w:rPr>
        <w:t xml:space="preserve">(2), 241–250. </w:t>
      </w:r>
    </w:p>
    <w:p w:rsidR="009F3B50" w:rsidRDefault="009F3B50" w:rsidP="009F3B50">
      <w:pPr>
        <w:widowControl w:val="0"/>
        <w:tabs>
          <w:tab w:val="left" w:pos="3136"/>
        </w:tabs>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rsidR="009F3B50" w:rsidRDefault="009F3B50" w:rsidP="009F3B50">
      <w:pPr>
        <w:rPr>
          <w:rFonts w:ascii="Times New Roman" w:hAnsi="Times New Roman" w:cs="Times New Roman"/>
          <w:sz w:val="24"/>
          <w:szCs w:val="24"/>
        </w:rPr>
      </w:pPr>
    </w:p>
    <w:p w:rsidR="009F3B50" w:rsidRPr="00B37E66" w:rsidRDefault="009F3B50" w:rsidP="009F3B50">
      <w:pPr>
        <w:rPr>
          <w:rFonts w:ascii="Times New Roman" w:hAnsi="Times New Roman" w:cs="Times New Roman"/>
          <w:sz w:val="24"/>
          <w:szCs w:val="24"/>
        </w:rPr>
        <w:sectPr w:rsidR="009F3B50" w:rsidRPr="00B37E66" w:rsidSect="009E6E0A">
          <w:headerReference w:type="even" r:id="rId6"/>
          <w:headerReference w:type="default" r:id="rId7"/>
          <w:footerReference w:type="even" r:id="rId8"/>
          <w:pgSz w:w="11907" w:h="16840" w:code="9"/>
          <w:pgMar w:top="1701" w:right="1701" w:bottom="1701" w:left="1985" w:header="709" w:footer="709" w:gutter="0"/>
          <w:cols w:space="708"/>
          <w:docGrid w:linePitch="360"/>
        </w:sect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lastRenderedPageBreak/>
        <w:t xml:space="preserve">Ikalinus, R., Widyastuti, S., &amp; Eka Setiasih, N. (2015). Skrining Fitokimia Ekstrak Etanol Kulit Batang Kelor (Moringa oleifera). </w:t>
      </w:r>
      <w:r w:rsidRPr="00556CFE">
        <w:rPr>
          <w:rFonts w:ascii="Times New Roman" w:hAnsi="Times New Roman" w:cs="Times New Roman"/>
          <w:i/>
          <w:iCs/>
          <w:noProof/>
          <w:sz w:val="24"/>
          <w:szCs w:val="24"/>
        </w:rPr>
        <w:t>Indonesia Medicus Veterinus</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4</w:t>
      </w:r>
      <w:r w:rsidRPr="00556CFE">
        <w:rPr>
          <w:rFonts w:ascii="Times New Roman" w:hAnsi="Times New Roman" w:cs="Times New Roman"/>
          <w:noProof/>
          <w:sz w:val="24"/>
          <w:szCs w:val="24"/>
        </w:rPr>
        <w:t>(1), 77.</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Joen, S. T. N. (2020). Efekti</w:t>
      </w:r>
      <w:r>
        <w:rPr>
          <w:rFonts w:ascii="Times New Roman" w:hAnsi="Times New Roman" w:cs="Times New Roman"/>
          <w:noProof/>
          <w:sz w:val="24"/>
          <w:szCs w:val="24"/>
        </w:rPr>
        <w:t>vitas Ekstrak Daun Kayu Putih (</w:t>
      </w:r>
      <w:r w:rsidRPr="00556CFE">
        <w:rPr>
          <w:rFonts w:ascii="Times New Roman" w:hAnsi="Times New Roman" w:cs="Times New Roman"/>
          <w:noProof/>
          <w:sz w:val="24"/>
          <w:szCs w:val="24"/>
        </w:rPr>
        <w:t xml:space="preserve">Melaleuca leucadendron L . ) sebagai Antibakteri secara In Vitro Effectiveness of Eucalyptus Leaf Extract ( </w:t>
      </w:r>
      <w:r w:rsidRPr="009D5DEC">
        <w:rPr>
          <w:rFonts w:ascii="Times New Roman" w:hAnsi="Times New Roman" w:cs="Times New Roman"/>
          <w:i/>
          <w:noProof/>
          <w:sz w:val="24"/>
          <w:szCs w:val="24"/>
        </w:rPr>
        <w:t xml:space="preserve">Melaleuca leucadendron </w:t>
      </w:r>
      <w:r w:rsidRPr="009D5DEC">
        <w:rPr>
          <w:rFonts w:ascii="Times New Roman" w:hAnsi="Times New Roman" w:cs="Times New Roman"/>
          <w:noProof/>
          <w:sz w:val="24"/>
          <w:szCs w:val="24"/>
        </w:rPr>
        <w:t>L</w:t>
      </w:r>
      <w:r w:rsidRPr="009D5DEC">
        <w:rPr>
          <w:rFonts w:ascii="Times New Roman" w:hAnsi="Times New Roman" w:cs="Times New Roman"/>
          <w:i/>
          <w:noProof/>
          <w:sz w:val="24"/>
          <w:szCs w:val="24"/>
        </w:rPr>
        <w:t>.</w:t>
      </w:r>
      <w:r w:rsidRPr="00556CFE">
        <w:rPr>
          <w:rFonts w:ascii="Times New Roman" w:hAnsi="Times New Roman" w:cs="Times New Roman"/>
          <w:noProof/>
          <w:sz w:val="24"/>
          <w:szCs w:val="24"/>
        </w:rPr>
        <w:t xml:space="preserve">) as Antibacterial by In Vitro. </w:t>
      </w:r>
      <w:r w:rsidRPr="00556CFE">
        <w:rPr>
          <w:rFonts w:ascii="Times New Roman" w:hAnsi="Times New Roman" w:cs="Times New Roman"/>
          <w:i/>
          <w:iCs/>
          <w:noProof/>
          <w:sz w:val="24"/>
          <w:szCs w:val="24"/>
        </w:rPr>
        <w:t>Majority</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9</w:t>
      </w:r>
      <w:r w:rsidRPr="00556CFE">
        <w:rPr>
          <w:rFonts w:ascii="Times New Roman" w:hAnsi="Times New Roman" w:cs="Times New Roman"/>
          <w:noProof/>
          <w:sz w:val="24"/>
          <w:szCs w:val="24"/>
        </w:rPr>
        <w:t>(2), 45–48.</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Maisarah, M., Chatri, M., &amp; Advinda, L. (2023). Characteristics and Functions of Alkaloid Compounds as Antifungals in Plants. </w:t>
      </w:r>
      <w:r w:rsidRPr="00556CFE">
        <w:rPr>
          <w:rFonts w:ascii="Times New Roman" w:hAnsi="Times New Roman" w:cs="Times New Roman"/>
          <w:i/>
          <w:iCs/>
          <w:noProof/>
          <w:sz w:val="24"/>
          <w:szCs w:val="24"/>
        </w:rPr>
        <w:t>Jurnal Serambi Biologi</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8</w:t>
      </w:r>
      <w:r w:rsidRPr="00556CFE">
        <w:rPr>
          <w:rFonts w:ascii="Times New Roman" w:hAnsi="Times New Roman" w:cs="Times New Roman"/>
          <w:noProof/>
          <w:sz w:val="24"/>
          <w:szCs w:val="24"/>
        </w:rPr>
        <w:t>(2), 231–236.</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Malangngi, L., Sangi, M., &amp; Paendong, J. (2012). Penentuan Kandungan Tanin dan Uji Aktivitas Antioksidan Ekstrak Biji Buah Alpukat (Persea americana Mill.). </w:t>
      </w:r>
      <w:r w:rsidRPr="00556CFE">
        <w:rPr>
          <w:rFonts w:ascii="Times New Roman" w:hAnsi="Times New Roman" w:cs="Times New Roman"/>
          <w:i/>
          <w:iCs/>
          <w:noProof/>
          <w:sz w:val="24"/>
          <w:szCs w:val="24"/>
        </w:rPr>
        <w:t>Jurnal MIPA</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w:t>
      </w:r>
      <w:r w:rsidRPr="00556CFE">
        <w:rPr>
          <w:rFonts w:ascii="Times New Roman" w:hAnsi="Times New Roman" w:cs="Times New Roman"/>
          <w:noProof/>
          <w:sz w:val="24"/>
          <w:szCs w:val="24"/>
        </w:rPr>
        <w:t xml:space="preserve">(1), 5.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Martien, R., Adhyatmika, Irianto, I. D. K., Farida, V., &amp; Sari, D. P. (2012). Technology Developments Nanoparticles as Drug. </w:t>
      </w:r>
      <w:r w:rsidRPr="00556CFE">
        <w:rPr>
          <w:rFonts w:ascii="Times New Roman" w:hAnsi="Times New Roman" w:cs="Times New Roman"/>
          <w:i/>
          <w:iCs/>
          <w:noProof/>
          <w:sz w:val="24"/>
          <w:szCs w:val="24"/>
        </w:rPr>
        <w:t>Majalah Farmaseutik</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8</w:t>
      </w:r>
      <w:r w:rsidRPr="00556CFE">
        <w:rPr>
          <w:rFonts w:ascii="Times New Roman" w:hAnsi="Times New Roman" w:cs="Times New Roman"/>
          <w:noProof/>
          <w:sz w:val="24"/>
          <w:szCs w:val="24"/>
        </w:rPr>
        <w:t xml:space="preserve">(1), 133–144. </w:t>
      </w:r>
    </w:p>
    <w:p w:rsidR="009F3B50" w:rsidRPr="00556CFE" w:rsidRDefault="009F3B50" w:rsidP="009F3B50">
      <w:pPr>
        <w:widowControl w:val="0"/>
        <w:tabs>
          <w:tab w:val="left" w:pos="1568"/>
        </w:tabs>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Mukhbitin, F. (2018). Gambaran Kejadian Karies Gigi Pada Siswa Kelas 3 Mi Al-Mutmainnah. </w:t>
      </w:r>
      <w:r w:rsidRPr="00556CFE">
        <w:rPr>
          <w:rFonts w:ascii="Times New Roman" w:hAnsi="Times New Roman" w:cs="Times New Roman"/>
          <w:i/>
          <w:iCs/>
          <w:noProof/>
          <w:sz w:val="24"/>
          <w:szCs w:val="24"/>
        </w:rPr>
        <w:t>Jurnal Promkes</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6</w:t>
      </w:r>
      <w:r w:rsidRPr="00556CFE">
        <w:rPr>
          <w:rFonts w:ascii="Times New Roman" w:hAnsi="Times New Roman" w:cs="Times New Roman"/>
          <w:noProof/>
          <w:sz w:val="24"/>
          <w:szCs w:val="24"/>
        </w:rPr>
        <w:t xml:space="preserve">(2), 155–166.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Nasrudin, wahyono, Mustofa, R. A. (2017). Isolasi Senyawa Steroid Dari Kukit Akar Senggugu ( Clerodendrum serratum L.Moon ). </w:t>
      </w:r>
      <w:r w:rsidRPr="00556CFE">
        <w:rPr>
          <w:rFonts w:ascii="Times New Roman" w:hAnsi="Times New Roman" w:cs="Times New Roman"/>
          <w:i/>
          <w:iCs/>
          <w:noProof/>
          <w:sz w:val="24"/>
          <w:szCs w:val="24"/>
        </w:rPr>
        <w:t>PHARMACON :Journal Ilmiah Farmasi - UNSRAT</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6</w:t>
      </w:r>
      <w:r w:rsidRPr="00556CFE">
        <w:rPr>
          <w:rFonts w:ascii="Times New Roman" w:hAnsi="Times New Roman" w:cs="Times New Roman"/>
          <w:noProof/>
          <w:sz w:val="24"/>
          <w:szCs w:val="24"/>
        </w:rPr>
        <w:t>(3).</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Nofita, A. D. (2021). Uji Efektivitas Antibakteri Ekstrak Etanolik Bawang Merah (Allium cepa L.) Terhadap Bakteri Staphylococcus Aureus Dalam Media Mueller Hinton Agar (MHA). </w:t>
      </w:r>
      <w:r w:rsidRPr="00556CFE">
        <w:rPr>
          <w:rFonts w:ascii="Times New Roman" w:hAnsi="Times New Roman" w:cs="Times New Roman"/>
          <w:i/>
          <w:iCs/>
          <w:noProof/>
          <w:sz w:val="24"/>
          <w:szCs w:val="24"/>
        </w:rPr>
        <w:t>Media Informasi</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16</w:t>
      </w:r>
      <w:r w:rsidRPr="00556CFE">
        <w:rPr>
          <w:rFonts w:ascii="Times New Roman" w:hAnsi="Times New Roman" w:cs="Times New Roman"/>
          <w:noProof/>
          <w:sz w:val="24"/>
          <w:szCs w:val="24"/>
        </w:rPr>
        <w:t xml:space="preserve">(1), 1–7. </w:t>
      </w:r>
    </w:p>
    <w:p w:rsidR="009F3B50" w:rsidRPr="00556CFE" w:rsidRDefault="009F3B50" w:rsidP="009F3B50">
      <w:pPr>
        <w:widowControl w:val="0"/>
        <w:tabs>
          <w:tab w:val="left" w:pos="4880"/>
        </w:tabs>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Nurdianti, L., &amp; Aji, N. (2018). Evaluasi Sediaan Emulgel Gel Anti Jerawat Tea Tree (Melaleuca alternifolia). </w:t>
      </w:r>
      <w:r w:rsidRPr="00556CFE">
        <w:rPr>
          <w:rFonts w:ascii="Times New Roman" w:hAnsi="Times New Roman" w:cs="Times New Roman"/>
          <w:i/>
          <w:iCs/>
          <w:noProof/>
          <w:sz w:val="24"/>
          <w:szCs w:val="24"/>
        </w:rPr>
        <w:t>Journal Pharmacopolium</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1</w:t>
      </w:r>
      <w:r w:rsidRPr="00556CFE">
        <w:rPr>
          <w:rFonts w:ascii="Times New Roman" w:hAnsi="Times New Roman" w:cs="Times New Roman"/>
          <w:noProof/>
          <w:sz w:val="24"/>
          <w:szCs w:val="24"/>
        </w:rPr>
        <w:t>(1), 23–31.</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Putra, A. H., Corvianindya, Y.,</w:t>
      </w:r>
      <w:r w:rsidRPr="00556CFE">
        <w:rPr>
          <w:rFonts w:ascii="Times New Roman" w:hAnsi="Times New Roman" w:cs="Times New Roman"/>
          <w:noProof/>
          <w:sz w:val="24"/>
          <w:szCs w:val="24"/>
        </w:rPr>
        <w:t xml:space="preserve"> &amp; Wahyukundari, M. A. (2017). Uji Aktivitas Antibakteri Ekstrak etanol daun kamboja putih (Plumeria acuminata) terhadap Pertumbuhan Streptococcus mutans (Antibacterial Activity of Etanol Extract of White Frangipani leaf (Plumeria acuminata) Against the Growth of Streptococcus mutan. </w:t>
      </w:r>
      <w:r w:rsidRPr="00556CFE">
        <w:rPr>
          <w:rFonts w:ascii="Times New Roman" w:hAnsi="Times New Roman" w:cs="Times New Roman"/>
          <w:i/>
          <w:iCs/>
          <w:noProof/>
          <w:sz w:val="24"/>
          <w:szCs w:val="24"/>
        </w:rPr>
        <w:t>Pustaka Kesehatan</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5</w:t>
      </w:r>
      <w:r w:rsidRPr="00556CFE">
        <w:rPr>
          <w:rFonts w:ascii="Times New Roman" w:hAnsi="Times New Roman" w:cs="Times New Roman"/>
          <w:noProof/>
          <w:sz w:val="24"/>
          <w:szCs w:val="24"/>
        </w:rPr>
        <w:t xml:space="preserve">(3), 449–453. </w:t>
      </w:r>
    </w:p>
    <w:p w:rsidR="009F3B50" w:rsidRPr="00556CFE" w:rsidRDefault="009F3B50" w:rsidP="009F3B50">
      <w:pPr>
        <w:widowControl w:val="0"/>
        <w:tabs>
          <w:tab w:val="left" w:pos="1856"/>
        </w:tabs>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Redha, A. (2010). Flavonoid: Struktur, Sifat Antioksidatif dan Peranannya Dalam Sistem Biologis. </w:t>
      </w:r>
      <w:r w:rsidRPr="00556CFE">
        <w:rPr>
          <w:rFonts w:ascii="Times New Roman" w:hAnsi="Times New Roman" w:cs="Times New Roman"/>
          <w:i/>
          <w:iCs/>
          <w:noProof/>
          <w:sz w:val="24"/>
          <w:szCs w:val="24"/>
        </w:rPr>
        <w:t>Jurnal Berlin</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9</w:t>
      </w:r>
      <w:r w:rsidRPr="00556CFE">
        <w:rPr>
          <w:rFonts w:ascii="Times New Roman" w:hAnsi="Times New Roman" w:cs="Times New Roman"/>
          <w:noProof/>
          <w:sz w:val="24"/>
          <w:szCs w:val="24"/>
        </w:rPr>
        <w:t xml:space="preserve">(2), 196–202.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 xml:space="preserve">Rosida, Sidiq, </w:t>
      </w:r>
      <w:r w:rsidRPr="00556CFE">
        <w:rPr>
          <w:rFonts w:ascii="Times New Roman" w:hAnsi="Times New Roman" w:cs="Times New Roman"/>
          <w:noProof/>
          <w:sz w:val="24"/>
          <w:szCs w:val="24"/>
        </w:rPr>
        <w:t xml:space="preserve">&amp; Apriliyanti, I. P. (2018). Evaluasi Sifat Fisik Dan Uji Iritasi Gel Ekstrak Kulit Buah Pisang (Musa acuminata Colla) (Evaluation of </w:t>
      </w:r>
      <w:r w:rsidRPr="00556CFE">
        <w:rPr>
          <w:rFonts w:ascii="Times New Roman" w:hAnsi="Times New Roman" w:cs="Times New Roman"/>
          <w:noProof/>
          <w:sz w:val="24"/>
          <w:szCs w:val="24"/>
        </w:rPr>
        <w:lastRenderedPageBreak/>
        <w:t xml:space="preserve">Physical Properties and Irritation Test of Gel Banana Peel Extract (Musa acumina Colla). </w:t>
      </w:r>
      <w:r w:rsidRPr="00556CFE">
        <w:rPr>
          <w:rFonts w:ascii="Times New Roman" w:hAnsi="Times New Roman" w:cs="Times New Roman"/>
          <w:i/>
          <w:iCs/>
          <w:noProof/>
          <w:sz w:val="24"/>
          <w:szCs w:val="24"/>
        </w:rPr>
        <w:t>Journal of Current Pharmaceutical Sciences</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2</w:t>
      </w:r>
      <w:r w:rsidRPr="00556CFE">
        <w:rPr>
          <w:rFonts w:ascii="Times New Roman" w:hAnsi="Times New Roman" w:cs="Times New Roman"/>
          <w:noProof/>
          <w:sz w:val="24"/>
          <w:szCs w:val="24"/>
        </w:rPr>
        <w:t>(1), 131–135.</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Ru</w:t>
      </w:r>
      <w:r>
        <w:rPr>
          <w:rFonts w:ascii="Times New Roman" w:hAnsi="Times New Roman" w:cs="Times New Roman"/>
          <w:noProof/>
          <w:sz w:val="24"/>
          <w:szCs w:val="24"/>
        </w:rPr>
        <w:t>biyanti, R., Budiarti, T</w:t>
      </w:r>
      <w:r w:rsidRPr="00556CFE">
        <w:rPr>
          <w:rFonts w:ascii="Times New Roman" w:hAnsi="Times New Roman" w:cs="Times New Roman"/>
          <w:noProof/>
          <w:sz w:val="24"/>
          <w:szCs w:val="24"/>
        </w:rPr>
        <w:t xml:space="preserve"> (2023). Aktivitas Antibakteri Kombinasi Infusa Daun Teh Hijau (Camellia Sinensis L.) dan Kelopak Bunga Rosella (Hibiscus Sabdariffa L.) terhadap Streptococcus mutans.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Safela, S. D., Purwaningsih, E., &amp; Isnanto. (2021). Systematic Literature Review: Faktor yang Mempengaruhi Karies Gigi pada Anak Sekolah Dasar. </w:t>
      </w:r>
      <w:r w:rsidRPr="00556CFE">
        <w:rPr>
          <w:rFonts w:ascii="Times New Roman" w:hAnsi="Times New Roman" w:cs="Times New Roman"/>
          <w:i/>
          <w:iCs/>
          <w:noProof/>
          <w:sz w:val="24"/>
          <w:szCs w:val="24"/>
        </w:rPr>
        <w:t>Jurnal Ilmiah Keperawatan Gigi</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2</w:t>
      </w:r>
      <w:r w:rsidRPr="00556CFE">
        <w:rPr>
          <w:rFonts w:ascii="Times New Roman" w:hAnsi="Times New Roman" w:cs="Times New Roman"/>
          <w:noProof/>
          <w:sz w:val="24"/>
          <w:szCs w:val="24"/>
        </w:rPr>
        <w:t>(2), 335–344.</w:t>
      </w:r>
    </w:p>
    <w:p w:rsidR="009F3B50" w:rsidRPr="00556CFE" w:rsidRDefault="009F3B50" w:rsidP="009F3B50">
      <w:pPr>
        <w:widowControl w:val="0"/>
        <w:autoSpaceDE w:val="0"/>
        <w:autoSpaceDN w:val="0"/>
        <w:adjustRightInd w:val="0"/>
        <w:spacing w:after="0" w:line="240" w:lineRule="auto"/>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Sulistyarini, I., Sari, D. A., &amp; Wicaksono, T. A. (2019). Skrining Fitokimia Senyawa Metabolit Sekunder Batang Buah Naga (Hylocereus polyrhizus). </w:t>
      </w:r>
      <w:r w:rsidRPr="00556CFE">
        <w:rPr>
          <w:rFonts w:ascii="Times New Roman" w:hAnsi="Times New Roman" w:cs="Times New Roman"/>
          <w:i/>
          <w:iCs/>
          <w:noProof/>
          <w:sz w:val="24"/>
          <w:szCs w:val="24"/>
        </w:rPr>
        <w:t>Jurnal Ilmiah Cendekia Eksakta</w:t>
      </w:r>
      <w:r w:rsidRPr="00556CFE">
        <w:rPr>
          <w:rFonts w:ascii="Times New Roman" w:hAnsi="Times New Roman" w:cs="Times New Roman"/>
          <w:noProof/>
          <w:sz w:val="24"/>
          <w:szCs w:val="24"/>
        </w:rPr>
        <w:t>, 56–62.</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Suryam Dora, D. (2017). </w:t>
      </w:r>
      <w:r w:rsidRPr="00556CFE">
        <w:rPr>
          <w:rFonts w:ascii="Times New Roman" w:hAnsi="Times New Roman" w:cs="Times New Roman"/>
          <w:i/>
          <w:iCs/>
          <w:noProof/>
          <w:sz w:val="24"/>
          <w:szCs w:val="24"/>
        </w:rPr>
        <w:t>Studies On Variation In Milk Production And It’s Constituents During Different Season, Stage Of Lactation And Parity In Gir Cows M.V.Sc D Suryam Dora Livestock</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Xiii</w:t>
      </w:r>
      <w:r w:rsidRPr="00556CFE">
        <w:rPr>
          <w:rFonts w:ascii="Times New Roman" w:hAnsi="Times New Roman" w:cs="Times New Roman"/>
          <w:noProof/>
          <w:sz w:val="24"/>
          <w:szCs w:val="24"/>
        </w:rPr>
        <w:t>(2), 6–18.</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Thomas, N. A., Tungadi, R., Hiola, F., &amp; S. Latif, M. (2023). Pengaruh Konsentrasi Carbopol 940 Sebagai Gelling Agent Terhadap Stabilitas Fisik Sediaan Gel Lidah Buaya (Aloe Vera). </w:t>
      </w:r>
      <w:r w:rsidRPr="00556CFE">
        <w:rPr>
          <w:rFonts w:ascii="Times New Roman" w:hAnsi="Times New Roman" w:cs="Times New Roman"/>
          <w:i/>
          <w:iCs/>
          <w:noProof/>
          <w:sz w:val="24"/>
          <w:szCs w:val="24"/>
        </w:rPr>
        <w:t>Indonesian Journal of Pharmaceutical Education</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3</w:t>
      </w:r>
      <w:r w:rsidRPr="00556CFE">
        <w:rPr>
          <w:rFonts w:ascii="Times New Roman" w:hAnsi="Times New Roman" w:cs="Times New Roman"/>
          <w:noProof/>
          <w:sz w:val="24"/>
          <w:szCs w:val="24"/>
        </w:rPr>
        <w:t xml:space="preserve">(2), 316–324. </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Widiyanto, A., &amp; Siarudin, M. (2013). Karakteristik Daun dan Rendemen Minyak Atsiri Lima Jenis Tumbuhan Kayu Putih (Characteristicsof Leaf and Essential Oil Yield of Five Cajuput Tree Species). </w:t>
      </w:r>
      <w:r w:rsidRPr="00556CFE">
        <w:rPr>
          <w:rFonts w:ascii="Times New Roman" w:hAnsi="Times New Roman" w:cs="Times New Roman"/>
          <w:i/>
          <w:iCs/>
          <w:noProof/>
          <w:sz w:val="24"/>
          <w:szCs w:val="24"/>
        </w:rPr>
        <w:t>Penelitian Hasil Hutan</w:t>
      </w:r>
      <w:r w:rsidRPr="00556CFE">
        <w:rPr>
          <w:rFonts w:ascii="Times New Roman" w:hAnsi="Times New Roman" w:cs="Times New Roman"/>
          <w:noProof/>
          <w:sz w:val="24"/>
          <w:szCs w:val="24"/>
        </w:rPr>
        <w:t xml:space="preserve">, </w:t>
      </w:r>
      <w:r w:rsidRPr="00556CFE">
        <w:rPr>
          <w:rFonts w:ascii="Times New Roman" w:hAnsi="Times New Roman" w:cs="Times New Roman"/>
          <w:i/>
          <w:iCs/>
          <w:noProof/>
          <w:sz w:val="24"/>
          <w:szCs w:val="24"/>
        </w:rPr>
        <w:t>31</w:t>
      </w:r>
      <w:r w:rsidRPr="00556CFE">
        <w:rPr>
          <w:rFonts w:ascii="Times New Roman" w:hAnsi="Times New Roman" w:cs="Times New Roman"/>
          <w:noProof/>
          <w:sz w:val="24"/>
          <w:szCs w:val="24"/>
        </w:rPr>
        <w:t>(4), 235–241.</w:t>
      </w: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rsidR="009F3B50" w:rsidRPr="00556CFE"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Yarman, &amp; Damayanti, E. K. (2012). Pemanfaatan dan Upaya Konservasi Kayu Putih (Asteromyrtus symphyocarpa) di Taman Nasional Wasur</w:t>
      </w:r>
    </w:p>
    <w:p w:rsidR="009F3B50" w:rsidRDefault="009F3B50" w:rsidP="009F3B50">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556CFE">
        <w:rPr>
          <w:rFonts w:ascii="Times New Roman" w:hAnsi="Times New Roman" w:cs="Times New Roman"/>
          <w:noProof/>
          <w:sz w:val="24"/>
          <w:szCs w:val="24"/>
        </w:rPr>
        <w:t xml:space="preserve">. </w:t>
      </w:r>
    </w:p>
    <w:p w:rsidR="009F3B50" w:rsidRDefault="009F3B50" w:rsidP="009F3B50">
      <w:pPr>
        <w:widowControl w:val="0"/>
        <w:autoSpaceDE w:val="0"/>
        <w:autoSpaceDN w:val="0"/>
        <w:adjustRightInd w:val="0"/>
        <w:spacing w:line="360" w:lineRule="auto"/>
        <w:ind w:left="480" w:hanging="480"/>
        <w:rPr>
          <w:rFonts w:ascii="Times New Roman" w:hAnsi="Times New Roman" w:cs="Times New Roman"/>
          <w:noProof/>
          <w:sz w:val="24"/>
          <w:szCs w:val="24"/>
        </w:rPr>
      </w:pPr>
    </w:p>
    <w:p w:rsidR="009F3B50" w:rsidRDefault="009F3B50" w:rsidP="009F3B50">
      <w:pPr>
        <w:widowControl w:val="0"/>
        <w:autoSpaceDE w:val="0"/>
        <w:autoSpaceDN w:val="0"/>
        <w:adjustRightInd w:val="0"/>
        <w:spacing w:line="360" w:lineRule="auto"/>
        <w:ind w:left="480" w:hanging="480"/>
        <w:rPr>
          <w:rFonts w:ascii="Times New Roman" w:hAnsi="Times New Roman" w:cs="Times New Roman"/>
          <w:noProof/>
          <w:sz w:val="24"/>
          <w:szCs w:val="24"/>
        </w:rPr>
      </w:pPr>
    </w:p>
    <w:p w:rsidR="009F3B50" w:rsidRDefault="009F3B50" w:rsidP="009F3B50">
      <w:pPr>
        <w:widowControl w:val="0"/>
        <w:autoSpaceDE w:val="0"/>
        <w:autoSpaceDN w:val="0"/>
        <w:adjustRightInd w:val="0"/>
        <w:spacing w:line="360" w:lineRule="auto"/>
        <w:rPr>
          <w:rFonts w:ascii="Times New Roman" w:hAnsi="Times New Roman" w:cs="Times New Roman"/>
          <w:noProof/>
          <w:sz w:val="24"/>
          <w:szCs w:val="24"/>
        </w:rPr>
      </w:pPr>
    </w:p>
    <w:p w:rsidR="009F3B50" w:rsidRDefault="009F3B50" w:rsidP="009F3B50">
      <w:pPr>
        <w:widowControl w:val="0"/>
        <w:autoSpaceDE w:val="0"/>
        <w:autoSpaceDN w:val="0"/>
        <w:adjustRightInd w:val="0"/>
        <w:spacing w:line="360" w:lineRule="auto"/>
        <w:rPr>
          <w:rFonts w:ascii="Times New Roman" w:hAnsi="Times New Roman" w:cs="Times New Roman"/>
          <w:noProof/>
          <w:sz w:val="24"/>
          <w:szCs w:val="24"/>
        </w:rPr>
      </w:pPr>
    </w:p>
    <w:p w:rsidR="009F3B50" w:rsidRPr="005B126F" w:rsidRDefault="009F3B50" w:rsidP="009F3B50">
      <w:pPr>
        <w:widowControl w:val="0"/>
        <w:autoSpaceDE w:val="0"/>
        <w:autoSpaceDN w:val="0"/>
        <w:adjustRightInd w:val="0"/>
        <w:spacing w:line="360" w:lineRule="auto"/>
        <w:rPr>
          <w:rFonts w:ascii="Times New Roman" w:hAnsi="Times New Roman" w:cs="Times New Roman"/>
          <w:noProof/>
          <w:sz w:val="24"/>
        </w:rPr>
      </w:pPr>
    </w:p>
    <w:p w:rsidR="002F52F4" w:rsidRPr="009F3B50" w:rsidRDefault="009F3B50" w:rsidP="009F3B50">
      <w:r>
        <w:rPr>
          <w:rFonts w:ascii="Times New Roman" w:hAnsi="Times New Roman" w:cs="Times New Roman"/>
          <w:b/>
          <w:sz w:val="24"/>
        </w:rPr>
        <w:fldChar w:fldCharType="end"/>
      </w:r>
    </w:p>
    <w:sectPr w:rsidR="002F52F4" w:rsidRPr="009F3B50" w:rsidSect="00871941">
      <w:footerReference w:type="even" r:id="rId9"/>
      <w:footerReference w:type="default" r:id="rId10"/>
      <w:footerReference w:type="first" r:id="rId1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78494070"/>
      <w:docPartObj>
        <w:docPartGallery w:val="Page Numbers (Bottom of Page)"/>
        <w:docPartUnique/>
      </w:docPartObj>
    </w:sdtPr>
    <w:sdtEndPr>
      <w:rPr>
        <w:noProof/>
      </w:rPr>
    </w:sdtEndPr>
    <w:sdtContent>
      <w:p w:rsidR="009F3B50" w:rsidRPr="000E4030" w:rsidRDefault="009F3B50">
        <w:pPr>
          <w:pStyle w:val="Footer"/>
          <w:jc w:val="center"/>
          <w:rPr>
            <w:rFonts w:ascii="Times New Roman" w:hAnsi="Times New Roman" w:cs="Times New Roman"/>
            <w:sz w:val="24"/>
            <w:szCs w:val="24"/>
          </w:rPr>
        </w:pPr>
        <w:r w:rsidRPr="000E4030">
          <w:rPr>
            <w:rFonts w:ascii="Times New Roman" w:hAnsi="Times New Roman" w:cs="Times New Roman"/>
            <w:sz w:val="24"/>
            <w:szCs w:val="24"/>
          </w:rPr>
          <w:fldChar w:fldCharType="begin"/>
        </w:r>
        <w:r w:rsidRPr="000E4030">
          <w:rPr>
            <w:rFonts w:ascii="Times New Roman" w:hAnsi="Times New Roman" w:cs="Times New Roman"/>
            <w:sz w:val="24"/>
            <w:szCs w:val="24"/>
          </w:rPr>
          <w:instrText xml:space="preserve"> PAGE   \* MERGEFORMAT </w:instrText>
        </w:r>
        <w:r w:rsidRPr="000E4030">
          <w:rPr>
            <w:rFonts w:ascii="Times New Roman" w:hAnsi="Times New Roman" w:cs="Times New Roman"/>
            <w:sz w:val="24"/>
            <w:szCs w:val="24"/>
          </w:rPr>
          <w:fldChar w:fldCharType="separate"/>
        </w:r>
        <w:r>
          <w:rPr>
            <w:rFonts w:ascii="Times New Roman" w:hAnsi="Times New Roman" w:cs="Times New Roman"/>
            <w:noProof/>
            <w:sz w:val="24"/>
            <w:szCs w:val="24"/>
          </w:rPr>
          <w:t>66</w:t>
        </w:r>
        <w:r w:rsidRPr="000E4030">
          <w:rPr>
            <w:rFonts w:ascii="Times New Roman" w:hAnsi="Times New Roman" w:cs="Times New Roman"/>
            <w:noProof/>
            <w:sz w:val="24"/>
            <w:szCs w:val="24"/>
          </w:rPr>
          <w:fldChar w:fldCharType="end"/>
        </w:r>
      </w:p>
    </w:sdtContent>
  </w:sdt>
  <w:p w:rsidR="009F3B50" w:rsidRDefault="009F3B50" w:rsidP="009E6E0A">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72472047"/>
      <w:docPartObj>
        <w:docPartGallery w:val="Page Numbers (Bottom of Page)"/>
        <w:docPartUnique/>
      </w:docPartObj>
    </w:sdtPr>
    <w:sdtEndPr>
      <w:rPr>
        <w:noProof/>
      </w:rPr>
    </w:sdtEndPr>
    <w:sdtContent>
      <w:p w:rsidR="004317C1" w:rsidRPr="009E6E0A" w:rsidRDefault="009F3B50">
        <w:pPr>
          <w:pStyle w:val="Footer"/>
          <w:jc w:val="center"/>
          <w:rPr>
            <w:rFonts w:ascii="Times New Roman" w:hAnsi="Times New Roman" w:cs="Times New Roman"/>
            <w:sz w:val="24"/>
            <w:szCs w:val="24"/>
          </w:rPr>
        </w:pPr>
        <w:r w:rsidRPr="009E6E0A">
          <w:rPr>
            <w:rFonts w:ascii="Times New Roman" w:hAnsi="Times New Roman" w:cs="Times New Roman"/>
            <w:sz w:val="24"/>
            <w:szCs w:val="24"/>
          </w:rPr>
          <w:fldChar w:fldCharType="begin"/>
        </w:r>
        <w:r w:rsidRPr="009E6E0A">
          <w:rPr>
            <w:rFonts w:ascii="Times New Roman" w:hAnsi="Times New Roman" w:cs="Times New Roman"/>
            <w:sz w:val="24"/>
            <w:szCs w:val="24"/>
          </w:rPr>
          <w:instrText xml:space="preserve"> PAGE   \* MERGEFORMAT </w:instrText>
        </w:r>
        <w:r w:rsidRPr="009E6E0A">
          <w:rPr>
            <w:rFonts w:ascii="Times New Roman" w:hAnsi="Times New Roman" w:cs="Times New Roman"/>
            <w:sz w:val="24"/>
            <w:szCs w:val="24"/>
          </w:rPr>
          <w:fldChar w:fldCharType="separate"/>
        </w:r>
        <w:r>
          <w:rPr>
            <w:rFonts w:ascii="Times New Roman" w:hAnsi="Times New Roman" w:cs="Times New Roman"/>
            <w:noProof/>
            <w:sz w:val="24"/>
            <w:szCs w:val="24"/>
          </w:rPr>
          <w:t>iv</w:t>
        </w:r>
        <w:r w:rsidRPr="009E6E0A">
          <w:rPr>
            <w:rFonts w:ascii="Times New Roman" w:hAnsi="Times New Roman" w:cs="Times New Roman"/>
            <w:noProof/>
            <w:sz w:val="24"/>
            <w:szCs w:val="24"/>
          </w:rPr>
          <w:fldChar w:fldCharType="end"/>
        </w:r>
      </w:p>
    </w:sdtContent>
  </w:sdt>
  <w:p w:rsidR="004317C1" w:rsidRDefault="009F3B50" w:rsidP="009E6E0A">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54103639"/>
      <w:docPartObj>
        <w:docPartGallery w:val="Page Numbers (Bottom of Page)"/>
        <w:docPartUnique/>
      </w:docPartObj>
    </w:sdtPr>
    <w:sdtEndPr>
      <w:rPr>
        <w:noProof/>
      </w:rPr>
    </w:sdtEndPr>
    <w:sdtContent>
      <w:p w:rsidR="004317C1" w:rsidRPr="009E6E0A" w:rsidRDefault="009F3B50">
        <w:pPr>
          <w:pStyle w:val="Footer"/>
          <w:jc w:val="center"/>
          <w:rPr>
            <w:rFonts w:ascii="Times New Roman" w:hAnsi="Times New Roman" w:cs="Times New Roman"/>
            <w:sz w:val="24"/>
            <w:szCs w:val="24"/>
          </w:rPr>
        </w:pPr>
        <w:r w:rsidRPr="009E6E0A">
          <w:rPr>
            <w:rFonts w:ascii="Times New Roman" w:hAnsi="Times New Roman" w:cs="Times New Roman"/>
            <w:sz w:val="24"/>
            <w:szCs w:val="24"/>
          </w:rPr>
          <w:fldChar w:fldCharType="begin"/>
        </w:r>
        <w:r w:rsidRPr="009E6E0A">
          <w:rPr>
            <w:rFonts w:ascii="Times New Roman" w:hAnsi="Times New Roman" w:cs="Times New Roman"/>
            <w:sz w:val="24"/>
            <w:szCs w:val="24"/>
          </w:rPr>
          <w:instrText xml:space="preserve"> PAGE   \* MERGEFORMAT </w:instrText>
        </w:r>
        <w:r w:rsidRPr="009E6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9E6E0A">
          <w:rPr>
            <w:rFonts w:ascii="Times New Roman" w:hAnsi="Times New Roman" w:cs="Times New Roman"/>
            <w:noProof/>
            <w:sz w:val="24"/>
            <w:szCs w:val="24"/>
          </w:rPr>
          <w:fldChar w:fldCharType="end"/>
        </w:r>
      </w:p>
    </w:sdtContent>
  </w:sdt>
  <w:p w:rsidR="004317C1" w:rsidRDefault="009F3B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66554011"/>
      <w:docPartObj>
        <w:docPartGallery w:val="Page Numbers (Bottom of Page)"/>
        <w:docPartUnique/>
      </w:docPartObj>
    </w:sdtPr>
    <w:sdtEndPr>
      <w:rPr>
        <w:noProof/>
      </w:rPr>
    </w:sdtEndPr>
    <w:sdtContent>
      <w:p w:rsidR="004317C1" w:rsidRPr="009E6E0A" w:rsidRDefault="009F3B50">
        <w:pPr>
          <w:pStyle w:val="Footer"/>
          <w:jc w:val="center"/>
          <w:rPr>
            <w:rFonts w:ascii="Times New Roman" w:hAnsi="Times New Roman" w:cs="Times New Roman"/>
            <w:sz w:val="24"/>
            <w:szCs w:val="24"/>
          </w:rPr>
        </w:pPr>
        <w:r w:rsidRPr="009E6E0A">
          <w:rPr>
            <w:rFonts w:ascii="Times New Roman" w:hAnsi="Times New Roman" w:cs="Times New Roman"/>
            <w:sz w:val="24"/>
            <w:szCs w:val="24"/>
          </w:rPr>
          <w:fldChar w:fldCharType="begin"/>
        </w:r>
        <w:r w:rsidRPr="009E6E0A">
          <w:rPr>
            <w:rFonts w:ascii="Times New Roman" w:hAnsi="Times New Roman" w:cs="Times New Roman"/>
            <w:sz w:val="24"/>
            <w:szCs w:val="24"/>
          </w:rPr>
          <w:instrText xml:space="preserve"> PAGE   \* MERGEFORMAT </w:instrText>
        </w:r>
        <w:r w:rsidRPr="009E6E0A">
          <w:rPr>
            <w:rFonts w:ascii="Times New Roman" w:hAnsi="Times New Roman" w:cs="Times New Roman"/>
            <w:sz w:val="24"/>
            <w:szCs w:val="24"/>
          </w:rPr>
          <w:fldChar w:fldCharType="separate"/>
        </w:r>
        <w:r w:rsidR="00052EFC">
          <w:rPr>
            <w:rFonts w:ascii="Times New Roman" w:hAnsi="Times New Roman" w:cs="Times New Roman"/>
            <w:noProof/>
            <w:sz w:val="24"/>
            <w:szCs w:val="24"/>
          </w:rPr>
          <w:t>i</w:t>
        </w:r>
        <w:r w:rsidRPr="009E6E0A">
          <w:rPr>
            <w:rFonts w:ascii="Times New Roman" w:hAnsi="Times New Roman" w:cs="Times New Roman"/>
            <w:noProof/>
            <w:sz w:val="24"/>
            <w:szCs w:val="24"/>
          </w:rPr>
          <w:fldChar w:fldCharType="end"/>
        </w:r>
      </w:p>
    </w:sdtContent>
  </w:sdt>
  <w:p w:rsidR="004317C1" w:rsidRDefault="009F3B5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0" w:rsidRPr="000E4030" w:rsidRDefault="009F3B50">
    <w:pPr>
      <w:pStyle w:val="Header"/>
      <w:jc w:val="right"/>
      <w:rPr>
        <w:rFonts w:ascii="Times New Roman" w:hAnsi="Times New Roman" w:cs="Times New Roman"/>
        <w:sz w:val="24"/>
        <w:szCs w:val="24"/>
      </w:rPr>
    </w:pPr>
  </w:p>
  <w:p w:rsidR="009F3B50" w:rsidRDefault="009F3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0" w:rsidRPr="009E6E0A" w:rsidRDefault="009F3B50">
    <w:pPr>
      <w:pStyle w:val="Header"/>
      <w:jc w:val="right"/>
      <w:rPr>
        <w:rFonts w:ascii="Times New Roman" w:hAnsi="Times New Roman" w:cs="Times New Roman"/>
        <w:sz w:val="24"/>
        <w:szCs w:val="24"/>
      </w:rPr>
    </w:pPr>
  </w:p>
  <w:p w:rsidR="009F3B50" w:rsidRDefault="009F3B50" w:rsidP="004A5D04">
    <w:pPr>
      <w:pStyle w:val="Header"/>
      <w:tabs>
        <w:tab w:val="clear" w:pos="4680"/>
        <w:tab w:val="clear" w:pos="9360"/>
        <w:tab w:val="left" w:pos="3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41"/>
    <w:rsid w:val="00052EFC"/>
    <w:rsid w:val="001D6429"/>
    <w:rsid w:val="00272D4C"/>
    <w:rsid w:val="00327C65"/>
    <w:rsid w:val="004B66FD"/>
    <w:rsid w:val="004F5EE1"/>
    <w:rsid w:val="005740D8"/>
    <w:rsid w:val="005F7B79"/>
    <w:rsid w:val="007A7619"/>
    <w:rsid w:val="00870624"/>
    <w:rsid w:val="00871941"/>
    <w:rsid w:val="009F3B50"/>
    <w:rsid w:val="00B44676"/>
    <w:rsid w:val="00DF52E2"/>
    <w:rsid w:val="00E645FE"/>
    <w:rsid w:val="00F44D91"/>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50"/>
  </w:style>
  <w:style w:type="paragraph" w:styleId="Heading1">
    <w:name w:val="heading 1"/>
    <w:basedOn w:val="Normal"/>
    <w:next w:val="Normal"/>
    <w:link w:val="Heading1Char"/>
    <w:uiPriority w:val="9"/>
    <w:qFormat/>
    <w:rsid w:val="00DF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8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839"/>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941"/>
    <w:rPr>
      <w:rFonts w:ascii="Tahoma" w:hAnsi="Tahoma" w:cs="Tahoma"/>
      <w:sz w:val="16"/>
      <w:szCs w:val="16"/>
    </w:rPr>
  </w:style>
  <w:style w:type="table" w:styleId="TableGrid">
    <w:name w:val="Table Grid"/>
    <w:basedOn w:val="TableNormal"/>
    <w:uiPriority w:val="39"/>
    <w:rsid w:val="001D6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52E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0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FC"/>
  </w:style>
  <w:style w:type="paragraph" w:styleId="ListParagraph">
    <w:name w:val="List Paragraph"/>
    <w:aliases w:val="PARAGRAPH"/>
    <w:basedOn w:val="Normal"/>
    <w:link w:val="ListParagraphChar"/>
    <w:uiPriority w:val="34"/>
    <w:qFormat/>
    <w:rsid w:val="00870624"/>
    <w:pPr>
      <w:ind w:left="720"/>
      <w:contextualSpacing/>
    </w:pPr>
  </w:style>
  <w:style w:type="character" w:customStyle="1" w:styleId="ListParagraphChar">
    <w:name w:val="List Paragraph Char"/>
    <w:aliases w:val="PARAGRAPH Char"/>
    <w:link w:val="ListParagraph"/>
    <w:uiPriority w:val="34"/>
    <w:qFormat/>
    <w:locked/>
    <w:rsid w:val="00870624"/>
  </w:style>
  <w:style w:type="character" w:customStyle="1" w:styleId="Heading2Char">
    <w:name w:val="Heading 2 Char"/>
    <w:basedOn w:val="DefaultParagraphFont"/>
    <w:link w:val="Heading2"/>
    <w:uiPriority w:val="9"/>
    <w:rsid w:val="00FC58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83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C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39"/>
  </w:style>
  <w:style w:type="paragraph" w:styleId="TOCHeading">
    <w:name w:val="TOC Heading"/>
    <w:basedOn w:val="Heading1"/>
    <w:next w:val="Normal"/>
    <w:uiPriority w:val="39"/>
    <w:unhideWhenUsed/>
    <w:qFormat/>
    <w:rsid w:val="00FC5839"/>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C5839"/>
    <w:pPr>
      <w:tabs>
        <w:tab w:val="right" w:leader="dot" w:pos="821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C5839"/>
    <w:pPr>
      <w:tabs>
        <w:tab w:val="left" w:pos="880"/>
        <w:tab w:val="left" w:pos="1701"/>
        <w:tab w:val="right" w:leader="dot" w:pos="8211"/>
      </w:tabs>
      <w:spacing w:after="0" w:line="360" w:lineRule="auto"/>
      <w:ind w:left="1701" w:hanging="567"/>
    </w:pPr>
    <w:rPr>
      <w:rFonts w:ascii="Times New Roman" w:hAnsi="Times New Roman" w:cs="Times New Roman"/>
      <w:b/>
      <w:noProof/>
      <w:sz w:val="24"/>
    </w:rPr>
  </w:style>
  <w:style w:type="paragraph" w:styleId="TOC3">
    <w:name w:val="toc 3"/>
    <w:basedOn w:val="Normal"/>
    <w:next w:val="Normal"/>
    <w:autoRedefine/>
    <w:uiPriority w:val="39"/>
    <w:unhideWhenUsed/>
    <w:rsid w:val="00FC5839"/>
    <w:pPr>
      <w:tabs>
        <w:tab w:val="left" w:pos="1701"/>
        <w:tab w:val="right" w:leader="dot" w:pos="8211"/>
      </w:tabs>
      <w:spacing w:after="0" w:line="360" w:lineRule="auto"/>
      <w:ind w:left="2410" w:hanging="709"/>
    </w:pPr>
    <w:rPr>
      <w:rFonts w:ascii="Times New Roman" w:hAnsi="Times New Roman" w:cs="Times New Roman"/>
      <w:noProof/>
      <w:sz w:val="24"/>
      <w:szCs w:val="24"/>
    </w:rPr>
  </w:style>
  <w:style w:type="character" w:styleId="Hyperlink">
    <w:name w:val="Hyperlink"/>
    <w:basedOn w:val="DefaultParagraphFont"/>
    <w:uiPriority w:val="99"/>
    <w:unhideWhenUsed/>
    <w:rsid w:val="00FC5839"/>
    <w:rPr>
      <w:color w:val="0000FF" w:themeColor="hyperlink"/>
      <w:u w:val="single"/>
    </w:rPr>
  </w:style>
  <w:style w:type="paragraph" w:styleId="TOC4">
    <w:name w:val="toc 4"/>
    <w:basedOn w:val="Normal"/>
    <w:next w:val="Normal"/>
    <w:autoRedefine/>
    <w:uiPriority w:val="39"/>
    <w:unhideWhenUsed/>
    <w:rsid w:val="00FC5839"/>
    <w:pPr>
      <w:spacing w:after="100"/>
      <w:ind w:left="660"/>
    </w:pPr>
    <w:rPr>
      <w:rFonts w:eastAsiaTheme="minorEastAsia"/>
    </w:rPr>
  </w:style>
  <w:style w:type="paragraph" w:styleId="TOC5">
    <w:name w:val="toc 5"/>
    <w:basedOn w:val="Normal"/>
    <w:next w:val="Normal"/>
    <w:autoRedefine/>
    <w:uiPriority w:val="39"/>
    <w:unhideWhenUsed/>
    <w:rsid w:val="00FC5839"/>
    <w:pPr>
      <w:spacing w:after="100"/>
      <w:ind w:left="880"/>
    </w:pPr>
    <w:rPr>
      <w:rFonts w:eastAsiaTheme="minorEastAsia"/>
    </w:rPr>
  </w:style>
  <w:style w:type="paragraph" w:styleId="TOC6">
    <w:name w:val="toc 6"/>
    <w:basedOn w:val="Normal"/>
    <w:next w:val="Normal"/>
    <w:autoRedefine/>
    <w:uiPriority w:val="39"/>
    <w:unhideWhenUsed/>
    <w:rsid w:val="00FC5839"/>
    <w:pPr>
      <w:spacing w:after="100"/>
      <w:ind w:left="1100"/>
    </w:pPr>
    <w:rPr>
      <w:rFonts w:eastAsiaTheme="minorEastAsia"/>
    </w:rPr>
  </w:style>
  <w:style w:type="paragraph" w:styleId="TOC7">
    <w:name w:val="toc 7"/>
    <w:basedOn w:val="Normal"/>
    <w:next w:val="Normal"/>
    <w:autoRedefine/>
    <w:uiPriority w:val="39"/>
    <w:unhideWhenUsed/>
    <w:rsid w:val="00FC5839"/>
    <w:pPr>
      <w:spacing w:after="100"/>
      <w:ind w:left="1320"/>
    </w:pPr>
    <w:rPr>
      <w:rFonts w:eastAsiaTheme="minorEastAsia"/>
    </w:rPr>
  </w:style>
  <w:style w:type="paragraph" w:styleId="TOC8">
    <w:name w:val="toc 8"/>
    <w:basedOn w:val="Normal"/>
    <w:next w:val="Normal"/>
    <w:autoRedefine/>
    <w:uiPriority w:val="39"/>
    <w:unhideWhenUsed/>
    <w:rsid w:val="00FC5839"/>
    <w:pPr>
      <w:spacing w:after="100"/>
      <w:ind w:left="1540"/>
    </w:pPr>
    <w:rPr>
      <w:rFonts w:eastAsiaTheme="minorEastAsia"/>
    </w:rPr>
  </w:style>
  <w:style w:type="paragraph" w:styleId="TOC9">
    <w:name w:val="toc 9"/>
    <w:basedOn w:val="Normal"/>
    <w:next w:val="Normal"/>
    <w:autoRedefine/>
    <w:uiPriority w:val="39"/>
    <w:unhideWhenUsed/>
    <w:rsid w:val="00FC5839"/>
    <w:pPr>
      <w:spacing w:after="100"/>
      <w:ind w:left="1760"/>
    </w:pPr>
    <w:rPr>
      <w:rFonts w:eastAsiaTheme="minorEastAsia"/>
    </w:rPr>
  </w:style>
  <w:style w:type="paragraph" w:styleId="NormalWeb">
    <w:name w:val="Normal (Web)"/>
    <w:basedOn w:val="Normal"/>
    <w:uiPriority w:val="99"/>
    <w:unhideWhenUsed/>
    <w:rsid w:val="00FC5839"/>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FC58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FC5839"/>
  </w:style>
  <w:style w:type="paragraph" w:styleId="HTMLPreformatted">
    <w:name w:val="HTML Preformatted"/>
    <w:basedOn w:val="Normal"/>
    <w:link w:val="HTMLPreformattedChar"/>
    <w:uiPriority w:val="99"/>
    <w:semiHidden/>
    <w:unhideWhenUsed/>
    <w:rsid w:val="00F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5839"/>
    <w:rPr>
      <w:rFonts w:ascii="Courier New" w:eastAsia="Times New Roman" w:hAnsi="Courier New" w:cs="Courier New"/>
      <w:sz w:val="20"/>
      <w:szCs w:val="20"/>
    </w:rPr>
  </w:style>
  <w:style w:type="character" w:customStyle="1" w:styleId="y2iqfc">
    <w:name w:val="y2iqfc"/>
    <w:basedOn w:val="DefaultParagraphFont"/>
    <w:rsid w:val="00FC5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50"/>
  </w:style>
  <w:style w:type="paragraph" w:styleId="Heading1">
    <w:name w:val="heading 1"/>
    <w:basedOn w:val="Normal"/>
    <w:next w:val="Normal"/>
    <w:link w:val="Heading1Char"/>
    <w:uiPriority w:val="9"/>
    <w:qFormat/>
    <w:rsid w:val="00DF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8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839"/>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941"/>
    <w:rPr>
      <w:rFonts w:ascii="Tahoma" w:hAnsi="Tahoma" w:cs="Tahoma"/>
      <w:sz w:val="16"/>
      <w:szCs w:val="16"/>
    </w:rPr>
  </w:style>
  <w:style w:type="table" w:styleId="TableGrid">
    <w:name w:val="Table Grid"/>
    <w:basedOn w:val="TableNormal"/>
    <w:uiPriority w:val="39"/>
    <w:rsid w:val="001D6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52E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0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FC"/>
  </w:style>
  <w:style w:type="paragraph" w:styleId="ListParagraph">
    <w:name w:val="List Paragraph"/>
    <w:aliases w:val="PARAGRAPH"/>
    <w:basedOn w:val="Normal"/>
    <w:link w:val="ListParagraphChar"/>
    <w:uiPriority w:val="34"/>
    <w:qFormat/>
    <w:rsid w:val="00870624"/>
    <w:pPr>
      <w:ind w:left="720"/>
      <w:contextualSpacing/>
    </w:pPr>
  </w:style>
  <w:style w:type="character" w:customStyle="1" w:styleId="ListParagraphChar">
    <w:name w:val="List Paragraph Char"/>
    <w:aliases w:val="PARAGRAPH Char"/>
    <w:link w:val="ListParagraph"/>
    <w:uiPriority w:val="34"/>
    <w:qFormat/>
    <w:locked/>
    <w:rsid w:val="00870624"/>
  </w:style>
  <w:style w:type="character" w:customStyle="1" w:styleId="Heading2Char">
    <w:name w:val="Heading 2 Char"/>
    <w:basedOn w:val="DefaultParagraphFont"/>
    <w:link w:val="Heading2"/>
    <w:uiPriority w:val="9"/>
    <w:rsid w:val="00FC58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83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C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39"/>
  </w:style>
  <w:style w:type="paragraph" w:styleId="TOCHeading">
    <w:name w:val="TOC Heading"/>
    <w:basedOn w:val="Heading1"/>
    <w:next w:val="Normal"/>
    <w:uiPriority w:val="39"/>
    <w:unhideWhenUsed/>
    <w:qFormat/>
    <w:rsid w:val="00FC5839"/>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C5839"/>
    <w:pPr>
      <w:tabs>
        <w:tab w:val="right" w:leader="dot" w:pos="821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C5839"/>
    <w:pPr>
      <w:tabs>
        <w:tab w:val="left" w:pos="880"/>
        <w:tab w:val="left" w:pos="1701"/>
        <w:tab w:val="right" w:leader="dot" w:pos="8211"/>
      </w:tabs>
      <w:spacing w:after="0" w:line="360" w:lineRule="auto"/>
      <w:ind w:left="1701" w:hanging="567"/>
    </w:pPr>
    <w:rPr>
      <w:rFonts w:ascii="Times New Roman" w:hAnsi="Times New Roman" w:cs="Times New Roman"/>
      <w:b/>
      <w:noProof/>
      <w:sz w:val="24"/>
    </w:rPr>
  </w:style>
  <w:style w:type="paragraph" w:styleId="TOC3">
    <w:name w:val="toc 3"/>
    <w:basedOn w:val="Normal"/>
    <w:next w:val="Normal"/>
    <w:autoRedefine/>
    <w:uiPriority w:val="39"/>
    <w:unhideWhenUsed/>
    <w:rsid w:val="00FC5839"/>
    <w:pPr>
      <w:tabs>
        <w:tab w:val="left" w:pos="1701"/>
        <w:tab w:val="right" w:leader="dot" w:pos="8211"/>
      </w:tabs>
      <w:spacing w:after="0" w:line="360" w:lineRule="auto"/>
      <w:ind w:left="2410" w:hanging="709"/>
    </w:pPr>
    <w:rPr>
      <w:rFonts w:ascii="Times New Roman" w:hAnsi="Times New Roman" w:cs="Times New Roman"/>
      <w:noProof/>
      <w:sz w:val="24"/>
      <w:szCs w:val="24"/>
    </w:rPr>
  </w:style>
  <w:style w:type="character" w:styleId="Hyperlink">
    <w:name w:val="Hyperlink"/>
    <w:basedOn w:val="DefaultParagraphFont"/>
    <w:uiPriority w:val="99"/>
    <w:unhideWhenUsed/>
    <w:rsid w:val="00FC5839"/>
    <w:rPr>
      <w:color w:val="0000FF" w:themeColor="hyperlink"/>
      <w:u w:val="single"/>
    </w:rPr>
  </w:style>
  <w:style w:type="paragraph" w:styleId="TOC4">
    <w:name w:val="toc 4"/>
    <w:basedOn w:val="Normal"/>
    <w:next w:val="Normal"/>
    <w:autoRedefine/>
    <w:uiPriority w:val="39"/>
    <w:unhideWhenUsed/>
    <w:rsid w:val="00FC5839"/>
    <w:pPr>
      <w:spacing w:after="100"/>
      <w:ind w:left="660"/>
    </w:pPr>
    <w:rPr>
      <w:rFonts w:eastAsiaTheme="minorEastAsia"/>
    </w:rPr>
  </w:style>
  <w:style w:type="paragraph" w:styleId="TOC5">
    <w:name w:val="toc 5"/>
    <w:basedOn w:val="Normal"/>
    <w:next w:val="Normal"/>
    <w:autoRedefine/>
    <w:uiPriority w:val="39"/>
    <w:unhideWhenUsed/>
    <w:rsid w:val="00FC5839"/>
    <w:pPr>
      <w:spacing w:after="100"/>
      <w:ind w:left="880"/>
    </w:pPr>
    <w:rPr>
      <w:rFonts w:eastAsiaTheme="minorEastAsia"/>
    </w:rPr>
  </w:style>
  <w:style w:type="paragraph" w:styleId="TOC6">
    <w:name w:val="toc 6"/>
    <w:basedOn w:val="Normal"/>
    <w:next w:val="Normal"/>
    <w:autoRedefine/>
    <w:uiPriority w:val="39"/>
    <w:unhideWhenUsed/>
    <w:rsid w:val="00FC5839"/>
    <w:pPr>
      <w:spacing w:after="100"/>
      <w:ind w:left="1100"/>
    </w:pPr>
    <w:rPr>
      <w:rFonts w:eastAsiaTheme="minorEastAsia"/>
    </w:rPr>
  </w:style>
  <w:style w:type="paragraph" w:styleId="TOC7">
    <w:name w:val="toc 7"/>
    <w:basedOn w:val="Normal"/>
    <w:next w:val="Normal"/>
    <w:autoRedefine/>
    <w:uiPriority w:val="39"/>
    <w:unhideWhenUsed/>
    <w:rsid w:val="00FC5839"/>
    <w:pPr>
      <w:spacing w:after="100"/>
      <w:ind w:left="1320"/>
    </w:pPr>
    <w:rPr>
      <w:rFonts w:eastAsiaTheme="minorEastAsia"/>
    </w:rPr>
  </w:style>
  <w:style w:type="paragraph" w:styleId="TOC8">
    <w:name w:val="toc 8"/>
    <w:basedOn w:val="Normal"/>
    <w:next w:val="Normal"/>
    <w:autoRedefine/>
    <w:uiPriority w:val="39"/>
    <w:unhideWhenUsed/>
    <w:rsid w:val="00FC5839"/>
    <w:pPr>
      <w:spacing w:after="100"/>
      <w:ind w:left="1540"/>
    </w:pPr>
    <w:rPr>
      <w:rFonts w:eastAsiaTheme="minorEastAsia"/>
    </w:rPr>
  </w:style>
  <w:style w:type="paragraph" w:styleId="TOC9">
    <w:name w:val="toc 9"/>
    <w:basedOn w:val="Normal"/>
    <w:next w:val="Normal"/>
    <w:autoRedefine/>
    <w:uiPriority w:val="39"/>
    <w:unhideWhenUsed/>
    <w:rsid w:val="00FC5839"/>
    <w:pPr>
      <w:spacing w:after="100"/>
      <w:ind w:left="1760"/>
    </w:pPr>
    <w:rPr>
      <w:rFonts w:eastAsiaTheme="minorEastAsia"/>
    </w:rPr>
  </w:style>
  <w:style w:type="paragraph" w:styleId="NormalWeb">
    <w:name w:val="Normal (Web)"/>
    <w:basedOn w:val="Normal"/>
    <w:uiPriority w:val="99"/>
    <w:unhideWhenUsed/>
    <w:rsid w:val="00FC5839"/>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FC58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FC5839"/>
  </w:style>
  <w:style w:type="paragraph" w:styleId="HTMLPreformatted">
    <w:name w:val="HTML Preformatted"/>
    <w:basedOn w:val="Normal"/>
    <w:link w:val="HTMLPreformattedChar"/>
    <w:uiPriority w:val="99"/>
    <w:semiHidden/>
    <w:unhideWhenUsed/>
    <w:rsid w:val="00F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5839"/>
    <w:rPr>
      <w:rFonts w:ascii="Courier New" w:eastAsia="Times New Roman" w:hAnsi="Courier New" w:cs="Courier New"/>
      <w:sz w:val="20"/>
      <w:szCs w:val="20"/>
    </w:rPr>
  </w:style>
  <w:style w:type="character" w:customStyle="1" w:styleId="y2iqfc">
    <w:name w:val="y2iqfc"/>
    <w:basedOn w:val="DefaultParagraphFont"/>
    <w:rsid w:val="00FC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2024-10-04T04:13:00Z</dcterms:created>
  <dcterms:modified xsi:type="dcterms:W3CDTF">2024-10-04T04:13:00Z</dcterms:modified>
</cp:coreProperties>
</file>