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7EF" w:rsidRPr="008817EF" w:rsidRDefault="008817EF" w:rsidP="008817EF">
      <w:pPr>
        <w:pStyle w:val="Heading1"/>
        <w:ind w:right="116"/>
        <w:rPr>
          <w:color w:val="0D0D0D" w:themeColor="text1" w:themeTint="F2"/>
        </w:rPr>
      </w:pPr>
      <w:r w:rsidRPr="008817EF">
        <w:rPr>
          <w:color w:val="0D0D0D" w:themeColor="text1" w:themeTint="F2"/>
          <w:spacing w:val="-2"/>
        </w:rPr>
        <w:t>ABSTRAK</w:t>
      </w:r>
    </w:p>
    <w:p w:rsidR="008817EF" w:rsidRPr="008817EF" w:rsidRDefault="008817EF" w:rsidP="008817EF">
      <w:pPr>
        <w:pStyle w:val="BodyText"/>
        <w:spacing w:before="82"/>
        <w:jc w:val="center"/>
        <w:rPr>
          <w:b/>
          <w:color w:val="0D0D0D" w:themeColor="text1" w:themeTint="F2"/>
        </w:rPr>
      </w:pPr>
    </w:p>
    <w:p w:rsidR="008817EF" w:rsidRPr="008817EF" w:rsidRDefault="008817EF" w:rsidP="008817EF">
      <w:pPr>
        <w:ind w:left="586" w:right="118"/>
        <w:jc w:val="center"/>
        <w:rPr>
          <w:b/>
          <w:color w:val="0D0D0D" w:themeColor="text1" w:themeTint="F2"/>
          <w:sz w:val="24"/>
          <w:szCs w:val="24"/>
        </w:rPr>
      </w:pPr>
      <w:r w:rsidRPr="008817EF">
        <w:rPr>
          <w:b/>
          <w:color w:val="0D0D0D" w:themeColor="text1" w:themeTint="F2"/>
          <w:sz w:val="24"/>
          <w:szCs w:val="24"/>
        </w:rPr>
        <w:t>ANALISIS</w:t>
      </w:r>
      <w:r w:rsidRPr="008817EF">
        <w:rPr>
          <w:b/>
          <w:color w:val="0D0D0D" w:themeColor="text1" w:themeTint="F2"/>
          <w:spacing w:val="-7"/>
          <w:sz w:val="24"/>
          <w:szCs w:val="24"/>
        </w:rPr>
        <w:t xml:space="preserve"> </w:t>
      </w:r>
      <w:r w:rsidRPr="008817EF">
        <w:rPr>
          <w:b/>
          <w:color w:val="0D0D0D" w:themeColor="text1" w:themeTint="F2"/>
          <w:sz w:val="24"/>
          <w:szCs w:val="24"/>
        </w:rPr>
        <w:t>PRAKTIK</w:t>
      </w:r>
      <w:r w:rsidRPr="008817EF">
        <w:rPr>
          <w:b/>
          <w:color w:val="0D0D0D" w:themeColor="text1" w:themeTint="F2"/>
          <w:spacing w:val="-7"/>
          <w:sz w:val="24"/>
          <w:szCs w:val="24"/>
        </w:rPr>
        <w:t xml:space="preserve"> </w:t>
      </w:r>
      <w:r w:rsidRPr="008817EF">
        <w:rPr>
          <w:b/>
          <w:i/>
          <w:color w:val="0D0D0D" w:themeColor="text1" w:themeTint="F2"/>
          <w:sz w:val="24"/>
          <w:szCs w:val="24"/>
        </w:rPr>
        <w:t>E-ACCOUNTING</w:t>
      </w:r>
      <w:r w:rsidRPr="008817EF">
        <w:rPr>
          <w:b/>
          <w:i/>
          <w:color w:val="0D0D0D" w:themeColor="text1" w:themeTint="F2"/>
          <w:spacing w:val="-6"/>
          <w:sz w:val="24"/>
          <w:szCs w:val="24"/>
        </w:rPr>
        <w:t xml:space="preserve"> </w:t>
      </w:r>
      <w:r w:rsidRPr="008817EF">
        <w:rPr>
          <w:b/>
          <w:color w:val="0D0D0D" w:themeColor="text1" w:themeTint="F2"/>
          <w:sz w:val="24"/>
          <w:szCs w:val="24"/>
        </w:rPr>
        <w:t>ENTITAS</w:t>
      </w:r>
      <w:r w:rsidRPr="008817EF">
        <w:rPr>
          <w:b/>
          <w:color w:val="0D0D0D" w:themeColor="text1" w:themeTint="F2"/>
          <w:spacing w:val="-7"/>
          <w:sz w:val="24"/>
          <w:szCs w:val="24"/>
        </w:rPr>
        <w:t xml:space="preserve"> </w:t>
      </w:r>
      <w:r w:rsidRPr="008817EF">
        <w:rPr>
          <w:b/>
          <w:color w:val="0D0D0D" w:themeColor="text1" w:themeTint="F2"/>
          <w:sz w:val="24"/>
          <w:szCs w:val="24"/>
        </w:rPr>
        <w:t>MIKRO,</w:t>
      </w:r>
      <w:r w:rsidRPr="008817EF">
        <w:rPr>
          <w:b/>
          <w:color w:val="0D0D0D" w:themeColor="text1" w:themeTint="F2"/>
          <w:spacing w:val="-7"/>
          <w:sz w:val="24"/>
          <w:szCs w:val="24"/>
        </w:rPr>
        <w:t xml:space="preserve"> </w:t>
      </w:r>
      <w:r w:rsidRPr="008817EF">
        <w:rPr>
          <w:b/>
          <w:color w:val="0D0D0D" w:themeColor="text1" w:themeTint="F2"/>
          <w:sz w:val="24"/>
          <w:szCs w:val="24"/>
        </w:rPr>
        <w:t>KECIL</w:t>
      </w:r>
      <w:r w:rsidRPr="008817EF">
        <w:rPr>
          <w:b/>
          <w:color w:val="0D0D0D" w:themeColor="text1" w:themeTint="F2"/>
          <w:spacing w:val="-7"/>
          <w:sz w:val="24"/>
          <w:szCs w:val="24"/>
        </w:rPr>
        <w:t xml:space="preserve"> </w:t>
      </w:r>
      <w:r w:rsidRPr="008817EF">
        <w:rPr>
          <w:b/>
          <w:color w:val="0D0D0D" w:themeColor="text1" w:themeTint="F2"/>
          <w:sz w:val="24"/>
          <w:szCs w:val="24"/>
        </w:rPr>
        <w:t xml:space="preserve">DAN MENENGAH DALAM MENGHADAPI SISTEM AKUNTANSI DAN TANTANGAN BISNIS DI ERA </w:t>
      </w:r>
      <w:r w:rsidRPr="008817EF">
        <w:rPr>
          <w:b/>
          <w:i/>
          <w:color w:val="0D0D0D" w:themeColor="text1" w:themeTint="F2"/>
          <w:sz w:val="24"/>
          <w:szCs w:val="24"/>
        </w:rPr>
        <w:t xml:space="preserve">SOCIETY </w:t>
      </w:r>
      <w:r w:rsidRPr="008817EF">
        <w:rPr>
          <w:b/>
          <w:color w:val="0D0D0D" w:themeColor="text1" w:themeTint="F2"/>
          <w:sz w:val="24"/>
          <w:szCs w:val="24"/>
        </w:rPr>
        <w:t>5.0 (STUDI KASUS</w:t>
      </w:r>
    </w:p>
    <w:p w:rsidR="008817EF" w:rsidRPr="008817EF" w:rsidRDefault="008817EF" w:rsidP="008817EF">
      <w:pPr>
        <w:ind w:left="586" w:right="117"/>
        <w:jc w:val="center"/>
        <w:rPr>
          <w:b/>
          <w:color w:val="0D0D0D" w:themeColor="text1" w:themeTint="F2"/>
          <w:sz w:val="24"/>
          <w:szCs w:val="24"/>
        </w:rPr>
      </w:pPr>
      <w:r w:rsidRPr="008817EF">
        <w:rPr>
          <w:b/>
          <w:color w:val="0D0D0D" w:themeColor="text1" w:themeTint="F2"/>
          <w:sz w:val="24"/>
          <w:szCs w:val="24"/>
        </w:rPr>
        <w:t>PADA</w:t>
      </w:r>
      <w:r w:rsidRPr="008817EF">
        <w:rPr>
          <w:b/>
          <w:color w:val="0D0D0D" w:themeColor="text1" w:themeTint="F2"/>
          <w:spacing w:val="-1"/>
          <w:sz w:val="24"/>
          <w:szCs w:val="24"/>
        </w:rPr>
        <w:t xml:space="preserve"> </w:t>
      </w:r>
      <w:r w:rsidRPr="008817EF">
        <w:rPr>
          <w:b/>
          <w:color w:val="0D0D0D" w:themeColor="text1" w:themeTint="F2"/>
          <w:sz w:val="24"/>
          <w:szCs w:val="24"/>
        </w:rPr>
        <w:t xml:space="preserve">UMKM KABUPATEN DELI </w:t>
      </w:r>
      <w:r w:rsidRPr="008817EF">
        <w:rPr>
          <w:b/>
          <w:color w:val="0D0D0D" w:themeColor="text1" w:themeTint="F2"/>
          <w:spacing w:val="-2"/>
          <w:sz w:val="24"/>
          <w:szCs w:val="24"/>
        </w:rPr>
        <w:t>SERDANG)</w:t>
      </w:r>
    </w:p>
    <w:p w:rsidR="008817EF" w:rsidRPr="008817EF" w:rsidRDefault="008817EF" w:rsidP="008817EF">
      <w:pPr>
        <w:pStyle w:val="BodyText"/>
        <w:jc w:val="both"/>
        <w:rPr>
          <w:b/>
          <w:color w:val="0D0D0D" w:themeColor="text1" w:themeTint="F2"/>
        </w:rPr>
      </w:pPr>
    </w:p>
    <w:p w:rsidR="008817EF" w:rsidRDefault="008817EF" w:rsidP="008817EF">
      <w:pPr>
        <w:pStyle w:val="Heading2"/>
        <w:spacing w:line="276" w:lineRule="auto"/>
        <w:ind w:left="284" w:right="145"/>
        <w:jc w:val="center"/>
        <w:rPr>
          <w:rFonts w:ascii="Times New Roman" w:hAnsi="Times New Roman" w:cs="Times New Roman"/>
          <w:color w:val="0D0D0D" w:themeColor="text1" w:themeTint="F2"/>
          <w:sz w:val="24"/>
          <w:szCs w:val="24"/>
        </w:rPr>
      </w:pPr>
      <w:r w:rsidRPr="008817EF">
        <w:rPr>
          <w:rFonts w:ascii="Times New Roman" w:hAnsi="Times New Roman" w:cs="Times New Roman"/>
          <w:color w:val="0D0D0D" w:themeColor="text1" w:themeTint="F2"/>
          <w:sz w:val="24"/>
          <w:szCs w:val="24"/>
          <w:u w:val="single"/>
        </w:rPr>
        <w:t>Sindi</w:t>
      </w:r>
      <w:r w:rsidRPr="008817EF">
        <w:rPr>
          <w:rFonts w:ascii="Times New Roman" w:hAnsi="Times New Roman" w:cs="Times New Roman"/>
          <w:color w:val="0D0D0D" w:themeColor="text1" w:themeTint="F2"/>
          <w:spacing w:val="-15"/>
          <w:sz w:val="24"/>
          <w:szCs w:val="24"/>
          <w:u w:val="single"/>
        </w:rPr>
        <w:t xml:space="preserve"> </w:t>
      </w:r>
      <w:r w:rsidRPr="008817EF">
        <w:rPr>
          <w:rFonts w:ascii="Times New Roman" w:hAnsi="Times New Roman" w:cs="Times New Roman"/>
          <w:color w:val="0D0D0D" w:themeColor="text1" w:themeTint="F2"/>
          <w:sz w:val="24"/>
          <w:szCs w:val="24"/>
          <w:u w:val="single"/>
        </w:rPr>
        <w:t>Atikah</w:t>
      </w:r>
      <w:r w:rsidRPr="008817EF">
        <w:rPr>
          <w:rFonts w:ascii="Times New Roman" w:hAnsi="Times New Roman" w:cs="Times New Roman"/>
          <w:color w:val="0D0D0D" w:themeColor="text1" w:themeTint="F2"/>
          <w:sz w:val="24"/>
          <w:szCs w:val="24"/>
        </w:rPr>
        <w:t xml:space="preserve"> </w:t>
      </w:r>
    </w:p>
    <w:p w:rsidR="008817EF" w:rsidRPr="008817EF" w:rsidRDefault="008817EF" w:rsidP="008817EF">
      <w:pPr>
        <w:pStyle w:val="Heading2"/>
        <w:spacing w:line="276" w:lineRule="auto"/>
        <w:ind w:left="284" w:right="145"/>
        <w:jc w:val="center"/>
        <w:rPr>
          <w:rFonts w:ascii="Times New Roman" w:hAnsi="Times New Roman" w:cs="Times New Roman"/>
          <w:color w:val="0D0D0D" w:themeColor="text1" w:themeTint="F2"/>
          <w:sz w:val="24"/>
          <w:szCs w:val="24"/>
        </w:rPr>
      </w:pPr>
      <w:r w:rsidRPr="008817EF">
        <w:rPr>
          <w:rFonts w:ascii="Times New Roman" w:hAnsi="Times New Roman" w:cs="Times New Roman"/>
          <w:color w:val="0D0D0D" w:themeColor="text1" w:themeTint="F2"/>
          <w:spacing w:val="-2"/>
          <w:sz w:val="24"/>
          <w:szCs w:val="24"/>
        </w:rPr>
        <w:t>183214048</w:t>
      </w:r>
    </w:p>
    <w:p w:rsidR="008817EF" w:rsidRPr="008817EF" w:rsidRDefault="008817EF" w:rsidP="008817EF">
      <w:pPr>
        <w:pStyle w:val="BodyText"/>
        <w:spacing w:before="229"/>
        <w:ind w:left="588" w:right="116" w:firstLine="851"/>
        <w:jc w:val="both"/>
        <w:rPr>
          <w:color w:val="0D0D0D" w:themeColor="text1" w:themeTint="F2"/>
        </w:rPr>
      </w:pPr>
      <w:r w:rsidRPr="008817EF">
        <w:rPr>
          <w:color w:val="0D0D0D" w:themeColor="text1" w:themeTint="F2"/>
        </w:rPr>
        <w:t xml:space="preserve">Tujuan dari penelitian penelitian ini adalah untuk mengetahui apakah Pengetahuan Akuntansi, Teknologi Informasi, Tingkat Pendidikan, Motivasi Kerja, Pengalaman Usaha dan Tingkat Persaingan Berpengaruh Terhadap Praktik </w:t>
      </w:r>
      <w:r w:rsidRPr="008817EF">
        <w:rPr>
          <w:i/>
          <w:color w:val="0D0D0D" w:themeColor="text1" w:themeTint="F2"/>
        </w:rPr>
        <w:t xml:space="preserve">E-accounting </w:t>
      </w:r>
      <w:r w:rsidRPr="008817EF">
        <w:rPr>
          <w:color w:val="0D0D0D" w:themeColor="text1" w:themeTint="F2"/>
        </w:rPr>
        <w:t>Entitas Mikro, Kecil, Menengah pada UMKM Kabupaten Deli Serdang. Jenis penelitian yang dilakukan adalah penelitian kuantitatif dengan menggunakan data primer dalam bentuk kuesioner. Populasi dalam penelitian ini adalah pelaku UMKM</w:t>
      </w:r>
      <w:r w:rsidRPr="008817EF">
        <w:rPr>
          <w:color w:val="0D0D0D" w:themeColor="text1" w:themeTint="F2"/>
          <w:spacing w:val="40"/>
        </w:rPr>
        <w:t xml:space="preserve"> </w:t>
      </w:r>
      <w:r w:rsidRPr="008817EF">
        <w:rPr>
          <w:color w:val="0D0D0D" w:themeColor="text1" w:themeTint="F2"/>
        </w:rPr>
        <w:t>di Kabupaten Deli Serdang yang berjumlah 26.818.</w:t>
      </w:r>
      <w:r w:rsidRPr="008817EF">
        <w:rPr>
          <w:color w:val="0D0D0D" w:themeColor="text1" w:themeTint="F2"/>
          <w:spacing w:val="40"/>
        </w:rPr>
        <w:t xml:space="preserve"> </w:t>
      </w:r>
      <w:r w:rsidRPr="008817EF">
        <w:rPr>
          <w:color w:val="0D0D0D" w:themeColor="text1" w:themeTint="F2"/>
        </w:rPr>
        <w:t xml:space="preserve">Sampel yang digunakan dalam penelitian ini menggunakan </w:t>
      </w:r>
      <w:r w:rsidRPr="008817EF">
        <w:rPr>
          <w:i/>
          <w:color w:val="0D0D0D" w:themeColor="text1" w:themeTint="F2"/>
        </w:rPr>
        <w:t>simple random sampling</w:t>
      </w:r>
      <w:r w:rsidRPr="008817EF">
        <w:rPr>
          <w:i/>
          <w:color w:val="0D0D0D" w:themeColor="text1" w:themeTint="F2"/>
          <w:spacing w:val="-3"/>
        </w:rPr>
        <w:t xml:space="preserve"> </w:t>
      </w:r>
      <w:r w:rsidRPr="008817EF">
        <w:rPr>
          <w:color w:val="0D0D0D" w:themeColor="text1" w:themeTint="F2"/>
        </w:rPr>
        <w:t>yaitu</w:t>
      </w:r>
      <w:r w:rsidRPr="008817EF">
        <w:rPr>
          <w:color w:val="0D0D0D" w:themeColor="text1" w:themeTint="F2"/>
          <w:spacing w:val="-4"/>
        </w:rPr>
        <w:t xml:space="preserve"> </w:t>
      </w:r>
      <w:r w:rsidRPr="008817EF">
        <w:rPr>
          <w:color w:val="0D0D0D" w:themeColor="text1" w:themeTint="F2"/>
        </w:rPr>
        <w:t>sebanyak</w:t>
      </w:r>
      <w:r w:rsidRPr="008817EF">
        <w:rPr>
          <w:color w:val="0D0D0D" w:themeColor="text1" w:themeTint="F2"/>
          <w:spacing w:val="-3"/>
        </w:rPr>
        <w:t xml:space="preserve"> </w:t>
      </w:r>
      <w:r w:rsidRPr="008817EF">
        <w:rPr>
          <w:color w:val="0D0D0D" w:themeColor="text1" w:themeTint="F2"/>
        </w:rPr>
        <w:t>88</w:t>
      </w:r>
      <w:r w:rsidRPr="008817EF">
        <w:rPr>
          <w:color w:val="0D0D0D" w:themeColor="text1" w:themeTint="F2"/>
          <w:spacing w:val="-2"/>
        </w:rPr>
        <w:t xml:space="preserve"> </w:t>
      </w:r>
      <w:r w:rsidRPr="008817EF">
        <w:rPr>
          <w:color w:val="0D0D0D" w:themeColor="text1" w:themeTint="F2"/>
        </w:rPr>
        <w:t>sampel</w:t>
      </w:r>
      <w:r w:rsidRPr="008817EF">
        <w:rPr>
          <w:color w:val="0D0D0D" w:themeColor="text1" w:themeTint="F2"/>
          <w:spacing w:val="-4"/>
        </w:rPr>
        <w:t xml:space="preserve"> </w:t>
      </w:r>
      <w:r w:rsidRPr="008817EF">
        <w:rPr>
          <w:color w:val="0D0D0D" w:themeColor="text1" w:themeTint="F2"/>
        </w:rPr>
        <w:t>dengan</w:t>
      </w:r>
      <w:r w:rsidRPr="008817EF">
        <w:rPr>
          <w:color w:val="0D0D0D" w:themeColor="text1" w:themeTint="F2"/>
          <w:spacing w:val="-4"/>
        </w:rPr>
        <w:t xml:space="preserve"> </w:t>
      </w:r>
      <w:r w:rsidRPr="008817EF">
        <w:rPr>
          <w:color w:val="0D0D0D" w:themeColor="text1" w:themeTint="F2"/>
        </w:rPr>
        <w:t>beberapa</w:t>
      </w:r>
      <w:r w:rsidRPr="008817EF">
        <w:rPr>
          <w:color w:val="0D0D0D" w:themeColor="text1" w:themeTint="F2"/>
          <w:spacing w:val="-5"/>
        </w:rPr>
        <w:t xml:space="preserve"> </w:t>
      </w:r>
      <w:r w:rsidRPr="008817EF">
        <w:rPr>
          <w:color w:val="0D0D0D" w:themeColor="text1" w:themeTint="F2"/>
        </w:rPr>
        <w:t>kriteria.</w:t>
      </w:r>
      <w:r w:rsidRPr="008817EF">
        <w:rPr>
          <w:color w:val="0D0D0D" w:themeColor="text1" w:themeTint="F2"/>
          <w:spacing w:val="-3"/>
        </w:rPr>
        <w:t xml:space="preserve"> </w:t>
      </w:r>
      <w:r w:rsidRPr="008817EF">
        <w:rPr>
          <w:color w:val="0D0D0D" w:themeColor="text1" w:themeTint="F2"/>
        </w:rPr>
        <w:t>Metode</w:t>
      </w:r>
      <w:r w:rsidRPr="008817EF">
        <w:rPr>
          <w:color w:val="0D0D0D" w:themeColor="text1" w:themeTint="F2"/>
          <w:spacing w:val="-6"/>
        </w:rPr>
        <w:t xml:space="preserve"> </w:t>
      </w:r>
      <w:r w:rsidRPr="008817EF">
        <w:rPr>
          <w:color w:val="0D0D0D" w:themeColor="text1" w:themeTint="F2"/>
        </w:rPr>
        <w:t>analisis</w:t>
      </w:r>
      <w:r w:rsidRPr="008817EF">
        <w:rPr>
          <w:color w:val="0D0D0D" w:themeColor="text1" w:themeTint="F2"/>
          <w:spacing w:val="-4"/>
        </w:rPr>
        <w:t xml:space="preserve"> </w:t>
      </w:r>
      <w:r w:rsidRPr="008817EF">
        <w:rPr>
          <w:color w:val="0D0D0D" w:themeColor="text1" w:themeTint="F2"/>
        </w:rPr>
        <w:t xml:space="preserve">data yang digunakan adalah regresi linier berganda dan uji hipotesis dengan menggunakan SPSS. Hasil penelitian menunjukkan bahwa pengetahuan akuntansi teknologi informasi, tingkat pendidikan dan pengalaman usaha secara parsial dan signifikan berpengaruh terhadap praktik </w:t>
      </w:r>
      <w:r w:rsidRPr="008817EF">
        <w:rPr>
          <w:i/>
          <w:color w:val="0D0D0D" w:themeColor="text1" w:themeTint="F2"/>
        </w:rPr>
        <w:t xml:space="preserve">E-accounting </w:t>
      </w:r>
      <w:r w:rsidRPr="008817EF">
        <w:rPr>
          <w:color w:val="0D0D0D" w:themeColor="text1" w:themeTint="F2"/>
        </w:rPr>
        <w:t xml:space="preserve">sedangkan motivasi kerja dan tingkat persaingan secara parsial dan signifikan tidak berpengaruh terhadap praktik </w:t>
      </w:r>
      <w:r w:rsidRPr="008817EF">
        <w:rPr>
          <w:i/>
          <w:color w:val="0D0D0D" w:themeColor="text1" w:themeTint="F2"/>
        </w:rPr>
        <w:t>E-accounting</w:t>
      </w:r>
      <w:r w:rsidRPr="008817EF">
        <w:rPr>
          <w:color w:val="0D0D0D" w:themeColor="text1" w:themeTint="F2"/>
        </w:rPr>
        <w:t xml:space="preserve">. Pengetahuan Akuntansi, Teknologi Informasi, Tingkat Pendidikan, Motivasi Kerja, Pengalaman Usaha dan Tingkat Persaingan secara simultan dan signifikan berpengaruh terhadap praktik </w:t>
      </w:r>
      <w:r w:rsidRPr="008817EF">
        <w:rPr>
          <w:i/>
          <w:color w:val="0D0D0D" w:themeColor="text1" w:themeTint="F2"/>
        </w:rPr>
        <w:t>E-accounting</w:t>
      </w:r>
      <w:r w:rsidRPr="008817EF">
        <w:rPr>
          <w:color w:val="0D0D0D" w:themeColor="text1" w:themeTint="F2"/>
        </w:rPr>
        <w:t>.</w:t>
      </w:r>
    </w:p>
    <w:p w:rsidR="008817EF" w:rsidRPr="008817EF" w:rsidRDefault="008817EF" w:rsidP="008817EF">
      <w:pPr>
        <w:pStyle w:val="BodyText"/>
        <w:spacing w:before="8"/>
        <w:jc w:val="both"/>
        <w:rPr>
          <w:color w:val="0D0D0D" w:themeColor="text1" w:themeTint="F2"/>
        </w:rPr>
      </w:pPr>
    </w:p>
    <w:p w:rsidR="008817EF" w:rsidRPr="008817EF" w:rsidRDefault="008817EF" w:rsidP="008817EF">
      <w:pPr>
        <w:pStyle w:val="Heading2"/>
        <w:ind w:left="2290" w:right="116" w:hanging="1702"/>
        <w:jc w:val="both"/>
        <w:rPr>
          <w:rFonts w:ascii="Times New Roman" w:hAnsi="Times New Roman" w:cs="Times New Roman"/>
          <w:i/>
          <w:color w:val="0D0D0D" w:themeColor="text1" w:themeTint="F2"/>
          <w:sz w:val="24"/>
          <w:szCs w:val="24"/>
        </w:rPr>
      </w:pPr>
      <w:r w:rsidRPr="008817EF">
        <w:rPr>
          <w:rFonts w:ascii="Times New Roman" w:hAnsi="Times New Roman" w:cs="Times New Roman"/>
          <w:color w:val="0D0D0D" w:themeColor="text1" w:themeTint="F2"/>
          <w:sz w:val="24"/>
          <w:szCs w:val="24"/>
        </w:rPr>
        <w:t xml:space="preserve">Kata Kunci: Pengetahuan Akuntansi, Teknologi Informasi, Tingkat Pendidikan, Motivasi Kerja, Pengalaman Usaha, Tingkat Persaingan, Praktik </w:t>
      </w:r>
      <w:r w:rsidRPr="008817EF">
        <w:rPr>
          <w:rFonts w:ascii="Times New Roman" w:hAnsi="Times New Roman" w:cs="Times New Roman"/>
          <w:i/>
          <w:color w:val="0D0D0D" w:themeColor="text1" w:themeTint="F2"/>
          <w:sz w:val="24"/>
          <w:szCs w:val="24"/>
        </w:rPr>
        <w:t>E-accounting</w:t>
      </w:r>
    </w:p>
    <w:p w:rsidR="008817EF" w:rsidRPr="008817EF" w:rsidRDefault="008817EF" w:rsidP="008817EF">
      <w:pPr>
        <w:jc w:val="both"/>
        <w:rPr>
          <w:color w:val="0D0D0D" w:themeColor="text1" w:themeTint="F2"/>
          <w:sz w:val="24"/>
          <w:szCs w:val="24"/>
        </w:rPr>
        <w:sectPr w:rsidR="008817EF" w:rsidRPr="008817EF">
          <w:footerReference w:type="default" r:id="rId7"/>
          <w:pgSz w:w="11910" w:h="16840"/>
          <w:pgMar w:top="1940" w:right="1580" w:bottom="1100" w:left="1680" w:header="0" w:footer="911" w:gutter="0"/>
          <w:pgNumType w:start="1"/>
          <w:cols w:space="720"/>
        </w:sectPr>
      </w:pPr>
    </w:p>
    <w:p w:rsidR="00A21F58" w:rsidRDefault="00A21F58" w:rsidP="008817EF">
      <w:pPr>
        <w:pStyle w:val="BodyText"/>
        <w:spacing w:before="50"/>
        <w:jc w:val="both"/>
        <w:rPr>
          <w:b/>
          <w:i/>
          <w:color w:val="0D0D0D" w:themeColor="text1" w:themeTint="F2"/>
        </w:rPr>
      </w:pPr>
      <w:r>
        <w:rPr>
          <w:noProof/>
          <w:lang w:val="en-US"/>
        </w:rPr>
        <w:lastRenderedPageBreak/>
        <w:drawing>
          <wp:anchor distT="0" distB="0" distL="114300" distR="114300" simplePos="0" relativeHeight="251658240" behindDoc="0" locked="0" layoutInCell="1" allowOverlap="1" wp14:anchorId="64F3009E" wp14:editId="596BA92E">
            <wp:simplePos x="0" y="0"/>
            <wp:positionH relativeFrom="column">
              <wp:posOffset>-247650</wp:posOffset>
            </wp:positionH>
            <wp:positionV relativeFrom="paragraph">
              <wp:posOffset>-476250</wp:posOffset>
            </wp:positionV>
            <wp:extent cx="6286500" cy="8996546"/>
            <wp:effectExtent l="0" t="0" r="0" b="0"/>
            <wp:wrapNone/>
            <wp:docPr id="3" name="Picture 3" descr="C:\Users\WIN7OP\Pictures\2024-09-23\2024-09-23 12-24-01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OP\Pictures\2024-09-23\2024-09-23 12-24-01_0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6293548" cy="90066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1F58" w:rsidRPr="00A21F58" w:rsidRDefault="00A21F58" w:rsidP="00A21F58"/>
    <w:p w:rsidR="00A21F58" w:rsidRPr="00A21F58" w:rsidRDefault="00A21F58" w:rsidP="00A21F58"/>
    <w:p w:rsidR="00A21F58" w:rsidRPr="00A21F58" w:rsidRDefault="00A21F58" w:rsidP="00A21F58"/>
    <w:p w:rsidR="00A21F58" w:rsidRDefault="00A21F58" w:rsidP="00A21F58"/>
    <w:p w:rsidR="008817EF" w:rsidRPr="00A21F58" w:rsidRDefault="00A21F58" w:rsidP="00A21F58">
      <w:pPr>
        <w:tabs>
          <w:tab w:val="left" w:pos="2970"/>
        </w:tabs>
      </w:pPr>
      <w:r>
        <w:tab/>
      </w:r>
    </w:p>
    <w:p w:rsidR="003C0CC8" w:rsidRPr="008817EF" w:rsidRDefault="003C0CC8" w:rsidP="008817EF">
      <w:pPr>
        <w:jc w:val="both"/>
        <w:rPr>
          <w:color w:val="0D0D0D" w:themeColor="text1" w:themeTint="F2"/>
          <w:sz w:val="24"/>
          <w:szCs w:val="24"/>
        </w:rPr>
      </w:pPr>
      <w:bookmarkStart w:id="0" w:name="_GoBack"/>
      <w:bookmarkEnd w:id="0"/>
    </w:p>
    <w:sectPr w:rsidR="003C0CC8" w:rsidRPr="008817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2A3" w:rsidRDefault="004322A3">
      <w:r>
        <w:separator/>
      </w:r>
    </w:p>
  </w:endnote>
  <w:endnote w:type="continuationSeparator" w:id="0">
    <w:p w:rsidR="004322A3" w:rsidRDefault="0043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5A" w:rsidRDefault="008817EF">
    <w:pPr>
      <w:pStyle w:val="BodyText"/>
      <w:spacing w:line="14" w:lineRule="auto"/>
      <w:rPr>
        <w:sz w:val="20"/>
      </w:rPr>
    </w:pPr>
    <w:r>
      <w:rPr>
        <w:noProof/>
        <w:lang w:val="en-US"/>
      </w:rPr>
      <mc:AlternateContent>
        <mc:Choice Requires="wps">
          <w:drawing>
            <wp:anchor distT="0" distB="0" distL="0" distR="0" simplePos="0" relativeHeight="251659264" behindDoc="1" locked="0" layoutInCell="1" allowOverlap="1" wp14:anchorId="165B339E" wp14:editId="43D7FD3B">
              <wp:simplePos x="0" y="0"/>
              <wp:positionH relativeFrom="page">
                <wp:posOffset>3898265</wp:posOffset>
              </wp:positionH>
              <wp:positionV relativeFrom="page">
                <wp:posOffset>9975215</wp:posOffset>
              </wp:positionV>
              <wp:extent cx="14224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39700"/>
                      </a:xfrm>
                      <a:prstGeom prst="rect">
                        <a:avLst/>
                      </a:prstGeom>
                    </wps:spPr>
                    <wps:txbx>
                      <w:txbxContent>
                        <w:p w:rsidR="0018505A" w:rsidRDefault="008817EF">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 roman </w:instrText>
                          </w:r>
                          <w:r>
                            <w:rPr>
                              <w:rFonts w:ascii="Calibri"/>
                              <w:spacing w:val="-5"/>
                              <w:sz w:val="18"/>
                            </w:rPr>
                            <w:fldChar w:fldCharType="separate"/>
                          </w:r>
                          <w:r w:rsidR="00A21F58">
                            <w:rPr>
                              <w:rFonts w:ascii="Calibri"/>
                              <w:noProof/>
                              <w:spacing w:val="-5"/>
                              <w:sz w:val="18"/>
                            </w:rPr>
                            <w:t>ii</w:t>
                          </w:r>
                          <w:r>
                            <w:rPr>
                              <w:rFonts w:ascii="Calibri"/>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6.95pt;margin-top:785.45pt;width:11.2pt;height:1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" filled="f" stroked="f">
              <v:path arrowok="t"/>
              <v:textbox inset="0,0,0,0">
                <w:txbxContent>
                  <w:p w:rsidR="0018505A" w:rsidRDefault="008817EF">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 roman </w:instrText>
                    </w:r>
                    <w:r>
                      <w:rPr>
                        <w:rFonts w:ascii="Calibri"/>
                        <w:spacing w:val="-5"/>
                        <w:sz w:val="18"/>
                      </w:rPr>
                      <w:fldChar w:fldCharType="separate"/>
                    </w:r>
                    <w:r w:rsidR="00A21F58">
                      <w:rPr>
                        <w:rFonts w:ascii="Calibri"/>
                        <w:noProof/>
                        <w:spacing w:val="-5"/>
                        <w:sz w:val="18"/>
                      </w:rPr>
                      <w:t>ii</w:t>
                    </w:r>
                    <w:r>
                      <w:rPr>
                        <w:rFonts w:ascii="Calibri"/>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2A3" w:rsidRDefault="004322A3">
      <w:r>
        <w:separator/>
      </w:r>
    </w:p>
  </w:footnote>
  <w:footnote w:type="continuationSeparator" w:id="0">
    <w:p w:rsidR="004322A3" w:rsidRDefault="00432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E5A"/>
    <w:rsid w:val="003C0CC8"/>
    <w:rsid w:val="004322A3"/>
    <w:rsid w:val="008817EF"/>
    <w:rsid w:val="00A21F58"/>
    <w:rsid w:val="00EA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6E5A"/>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A6E5A"/>
    <w:pPr>
      <w:ind w:left="586" w:right="117"/>
      <w:jc w:val="center"/>
      <w:outlineLvl w:val="0"/>
    </w:pPr>
    <w:rPr>
      <w:b/>
      <w:bCs/>
      <w:sz w:val="24"/>
      <w:szCs w:val="24"/>
    </w:rPr>
  </w:style>
  <w:style w:type="paragraph" w:styleId="Heading2">
    <w:name w:val="heading 2"/>
    <w:basedOn w:val="Normal"/>
    <w:next w:val="Normal"/>
    <w:link w:val="Heading2Char"/>
    <w:uiPriority w:val="9"/>
    <w:semiHidden/>
    <w:unhideWhenUsed/>
    <w:qFormat/>
    <w:rsid w:val="008817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6E5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EA6E5A"/>
    <w:rPr>
      <w:sz w:val="24"/>
      <w:szCs w:val="24"/>
    </w:rPr>
  </w:style>
  <w:style w:type="character" w:customStyle="1" w:styleId="BodyTextChar">
    <w:name w:val="Body Text Char"/>
    <w:basedOn w:val="DefaultParagraphFont"/>
    <w:link w:val="BodyText"/>
    <w:uiPriority w:val="1"/>
    <w:rsid w:val="00EA6E5A"/>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8817EF"/>
    <w:rPr>
      <w:rFonts w:asciiTheme="majorHAnsi" w:eastAsiaTheme="majorEastAsia" w:hAnsiTheme="majorHAnsi" w:cstheme="majorBidi"/>
      <w:b/>
      <w:bCs/>
      <w:color w:val="4F81BD" w:themeColor="accent1"/>
      <w:sz w:val="26"/>
      <w:szCs w:val="26"/>
      <w:lang w:val="id"/>
    </w:rPr>
  </w:style>
  <w:style w:type="paragraph" w:styleId="BalloonText">
    <w:name w:val="Balloon Text"/>
    <w:basedOn w:val="Normal"/>
    <w:link w:val="BalloonTextChar"/>
    <w:uiPriority w:val="99"/>
    <w:semiHidden/>
    <w:unhideWhenUsed/>
    <w:rsid w:val="00A21F58"/>
    <w:rPr>
      <w:rFonts w:ascii="Tahoma" w:hAnsi="Tahoma" w:cs="Tahoma"/>
      <w:sz w:val="16"/>
      <w:szCs w:val="16"/>
    </w:rPr>
  </w:style>
  <w:style w:type="character" w:customStyle="1" w:styleId="BalloonTextChar">
    <w:name w:val="Balloon Text Char"/>
    <w:basedOn w:val="DefaultParagraphFont"/>
    <w:link w:val="BalloonText"/>
    <w:uiPriority w:val="99"/>
    <w:semiHidden/>
    <w:rsid w:val="00A21F58"/>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6E5A"/>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EA6E5A"/>
    <w:pPr>
      <w:ind w:left="586" w:right="117"/>
      <w:jc w:val="center"/>
      <w:outlineLvl w:val="0"/>
    </w:pPr>
    <w:rPr>
      <w:b/>
      <w:bCs/>
      <w:sz w:val="24"/>
      <w:szCs w:val="24"/>
    </w:rPr>
  </w:style>
  <w:style w:type="paragraph" w:styleId="Heading2">
    <w:name w:val="heading 2"/>
    <w:basedOn w:val="Normal"/>
    <w:next w:val="Normal"/>
    <w:link w:val="Heading2Char"/>
    <w:uiPriority w:val="9"/>
    <w:semiHidden/>
    <w:unhideWhenUsed/>
    <w:qFormat/>
    <w:rsid w:val="008817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6E5A"/>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EA6E5A"/>
    <w:rPr>
      <w:sz w:val="24"/>
      <w:szCs w:val="24"/>
    </w:rPr>
  </w:style>
  <w:style w:type="character" w:customStyle="1" w:styleId="BodyTextChar">
    <w:name w:val="Body Text Char"/>
    <w:basedOn w:val="DefaultParagraphFont"/>
    <w:link w:val="BodyText"/>
    <w:uiPriority w:val="1"/>
    <w:rsid w:val="00EA6E5A"/>
    <w:rPr>
      <w:rFonts w:ascii="Times New Roman" w:eastAsia="Times New Roman" w:hAnsi="Times New Roman" w:cs="Times New Roman"/>
      <w:sz w:val="24"/>
      <w:szCs w:val="24"/>
      <w:lang w:val="id"/>
    </w:rPr>
  </w:style>
  <w:style w:type="character" w:customStyle="1" w:styleId="Heading2Char">
    <w:name w:val="Heading 2 Char"/>
    <w:basedOn w:val="DefaultParagraphFont"/>
    <w:link w:val="Heading2"/>
    <w:uiPriority w:val="9"/>
    <w:semiHidden/>
    <w:rsid w:val="008817EF"/>
    <w:rPr>
      <w:rFonts w:asciiTheme="majorHAnsi" w:eastAsiaTheme="majorEastAsia" w:hAnsiTheme="majorHAnsi" w:cstheme="majorBidi"/>
      <w:b/>
      <w:bCs/>
      <w:color w:val="4F81BD" w:themeColor="accent1"/>
      <w:sz w:val="26"/>
      <w:szCs w:val="26"/>
      <w:lang w:val="id"/>
    </w:rPr>
  </w:style>
  <w:style w:type="paragraph" w:styleId="BalloonText">
    <w:name w:val="Balloon Text"/>
    <w:basedOn w:val="Normal"/>
    <w:link w:val="BalloonTextChar"/>
    <w:uiPriority w:val="99"/>
    <w:semiHidden/>
    <w:unhideWhenUsed/>
    <w:rsid w:val="00A21F58"/>
    <w:rPr>
      <w:rFonts w:ascii="Tahoma" w:hAnsi="Tahoma" w:cs="Tahoma"/>
      <w:sz w:val="16"/>
      <w:szCs w:val="16"/>
    </w:rPr>
  </w:style>
  <w:style w:type="character" w:customStyle="1" w:styleId="BalloonTextChar">
    <w:name w:val="Balloon Text Char"/>
    <w:basedOn w:val="DefaultParagraphFont"/>
    <w:link w:val="BalloonText"/>
    <w:uiPriority w:val="99"/>
    <w:semiHidden/>
    <w:rsid w:val="00A21F58"/>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3</cp:revision>
  <dcterms:created xsi:type="dcterms:W3CDTF">2024-09-23T05:15:00Z</dcterms:created>
  <dcterms:modified xsi:type="dcterms:W3CDTF">2024-09-23T05:32:00Z</dcterms:modified>
</cp:coreProperties>
</file>