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5" w:rsidRDefault="005D0555" w:rsidP="005D055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5385492"/>
      <w:r w:rsidRPr="00177EA9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5D0555" w:rsidRPr="00C6448E" w:rsidRDefault="005D0555" w:rsidP="005D0555">
      <w:pPr>
        <w:spacing w:after="0" w:line="240" w:lineRule="auto"/>
      </w:pPr>
    </w:p>
    <w:p w:rsidR="005D0555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8E">
        <w:rPr>
          <w:rFonts w:ascii="Times New Roman" w:hAnsi="Times New Roman" w:cs="Times New Roman"/>
          <w:b/>
          <w:sz w:val="24"/>
          <w:szCs w:val="24"/>
        </w:rPr>
        <w:t xml:space="preserve">IDENTIFIKASI MISKONSEPSI SISWA MENGGUNAKAN CRI </w:t>
      </w:r>
      <w:r w:rsidRPr="00C6448E">
        <w:rPr>
          <w:rFonts w:ascii="Times New Roman" w:hAnsi="Times New Roman" w:cs="Times New Roman"/>
          <w:b/>
          <w:i/>
          <w:sz w:val="24"/>
          <w:szCs w:val="24"/>
        </w:rPr>
        <w:t>(CERTAINTY OF RESPONSE INDEX)</w:t>
      </w:r>
      <w:r w:rsidRPr="00C6448E">
        <w:rPr>
          <w:rFonts w:ascii="Times New Roman" w:hAnsi="Times New Roman" w:cs="Times New Roman"/>
          <w:b/>
          <w:sz w:val="24"/>
          <w:szCs w:val="24"/>
        </w:rPr>
        <w:t xml:space="preserve"> PADA MATERI </w:t>
      </w:r>
    </w:p>
    <w:p w:rsidR="005D0555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8E">
        <w:rPr>
          <w:rFonts w:ascii="Times New Roman" w:hAnsi="Times New Roman" w:cs="Times New Roman"/>
          <w:b/>
          <w:sz w:val="24"/>
          <w:szCs w:val="24"/>
        </w:rPr>
        <w:t xml:space="preserve">PERSAMAAN DAN PERTIDAKSAMAAN </w:t>
      </w:r>
    </w:p>
    <w:p w:rsidR="005D0555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8E">
        <w:rPr>
          <w:rFonts w:ascii="Times New Roman" w:hAnsi="Times New Roman" w:cs="Times New Roman"/>
          <w:b/>
          <w:sz w:val="24"/>
          <w:szCs w:val="24"/>
        </w:rPr>
        <w:t>LINEAR SATU VARIABEL</w:t>
      </w:r>
    </w:p>
    <w:p w:rsidR="005D0555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55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MUTY SYAHPUTRI</w:t>
      </w:r>
    </w:p>
    <w:p w:rsidR="005D0555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55" w:rsidRPr="00C6448E" w:rsidRDefault="005D0555" w:rsidP="005D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55" w:rsidRDefault="005D0555" w:rsidP="005D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>ini bertujuan untuk me</w:t>
      </w:r>
      <w:r>
        <w:rPr>
          <w:rFonts w:ascii="Times New Roman" w:hAnsi="Times New Roman" w:cs="Times New Roman"/>
          <w:sz w:val="24"/>
          <w:szCs w:val="24"/>
          <w:lang w:val="id-ID"/>
        </w:rPr>
        <w:t>ngidentifikasi miskonsepsi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 materi persamaan dan pertidaksamaan linear satu variabel.</w:t>
      </w:r>
      <w:proofErr w:type="gramEnd"/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177EA9">
        <w:rPr>
          <w:rFonts w:ascii="Times New Roman" w:hAnsi="Times New Roman" w:cs="Times New Roman"/>
          <w:i/>
          <w:sz w:val="24"/>
          <w:szCs w:val="24"/>
        </w:rPr>
        <w:t>CRI (Certainty of Response Index)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Subjek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VII-2 SMP IT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Ikhwan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>berjum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lah 19 </w:t>
      </w:r>
      <w:r>
        <w:rPr>
          <w:rFonts w:ascii="Times New Roman" w:hAnsi="Times New Roman" w:cs="Times New Roman"/>
          <w:sz w:val="24"/>
          <w:szCs w:val="24"/>
        </w:rPr>
        <w:t>orang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>. Jenis penelitian yang digunakan adalah penelitian deskriptif dengan pendekatan kualitatif. Instrumen yang digunakan dalam penelitian ini yaitu tes bentuk uraian dan pedoman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wawancara. Selain men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 soal, siswa juga diminta untuk menuliskan ting</w:t>
      </w:r>
      <w:r>
        <w:rPr>
          <w:rFonts w:ascii="Times New Roman" w:hAnsi="Times New Roman" w:cs="Times New Roman"/>
          <w:sz w:val="24"/>
          <w:szCs w:val="24"/>
          <w:lang w:val="id-ID"/>
        </w:rPr>
        <w:t>kat keyakinan dalam me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 soal. Selain itu, wawancara terstruktur juga digunakan untuk mengkonfirmasi jawaban serta tingkat keyakinan siswa dalam menjawab soal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</w:t>
      </w:r>
      <w:r>
        <w:rPr>
          <w:rFonts w:ascii="Times New Roman" w:hAnsi="Times New Roman" w:cs="Times New Roman"/>
          <w:sz w:val="24"/>
          <w:szCs w:val="24"/>
          <w:lang w:val="id-ID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VII SMP IT AL-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Ikhwan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miskonsepsinya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27,19%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27,19%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, 44,74%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28,07%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A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77EA9">
        <w:rPr>
          <w:rFonts w:ascii="Times New Roman" w:hAnsi="Times New Roman" w:cs="Times New Roman"/>
          <w:sz w:val="24"/>
          <w:szCs w:val="24"/>
        </w:rPr>
        <w:t>.</w:t>
      </w:r>
    </w:p>
    <w:p w:rsidR="005D0555" w:rsidRPr="00984468" w:rsidRDefault="005D0555" w:rsidP="005D05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555" w:rsidRDefault="005D0555" w:rsidP="005D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68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: Miskonsepsi, CRI </w:t>
      </w:r>
      <w:r w:rsidRPr="00984468">
        <w:rPr>
          <w:rFonts w:ascii="Times New Roman" w:hAnsi="Times New Roman" w:cs="Times New Roman"/>
          <w:i/>
          <w:sz w:val="24"/>
          <w:szCs w:val="24"/>
          <w:lang w:val="id-ID"/>
        </w:rPr>
        <w:t>(Certainty Of response Index),</w:t>
      </w:r>
      <w:r w:rsidRPr="00984468">
        <w:rPr>
          <w:rFonts w:ascii="Times New Roman" w:hAnsi="Times New Roman" w:cs="Times New Roman"/>
          <w:sz w:val="24"/>
          <w:szCs w:val="24"/>
          <w:lang w:val="id-ID"/>
        </w:rPr>
        <w:t xml:space="preserve"> Persamaan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</w:p>
    <w:p w:rsidR="008337DD" w:rsidRDefault="005D0555" w:rsidP="005D0555"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65E75">
        <w:rPr>
          <w:rFonts w:ascii="Times New Roman" w:hAnsi="Times New Roman" w:cs="Times New Roman"/>
          <w:sz w:val="24"/>
          <w:szCs w:val="24"/>
          <w:lang w:val="id-ID"/>
        </w:rPr>
        <w:t>Pertidaksamaan Linear Satu Variabel</w:t>
      </w:r>
      <w:bookmarkStart w:id="1" w:name="_GoBack"/>
      <w:bookmarkEnd w:id="1"/>
    </w:p>
    <w:sectPr w:rsidR="008337DD" w:rsidSect="005D055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5"/>
    <w:rsid w:val="003D42DF"/>
    <w:rsid w:val="005D0555"/>
    <w:rsid w:val="008337DD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2021-06-25T02:13:00Z</dcterms:created>
  <dcterms:modified xsi:type="dcterms:W3CDTF">2021-06-25T02:14:00Z</dcterms:modified>
</cp:coreProperties>
</file>