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E233" w14:textId="77777777" w:rsidR="00B61EBD" w:rsidRPr="004F5DE5" w:rsidRDefault="00B61EBD" w:rsidP="00B61EBD">
      <w:pPr>
        <w:pStyle w:val="Heading2"/>
        <w:spacing w:before="62" w:line="360" w:lineRule="auto"/>
        <w:ind w:right="4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_250003"/>
      <w:r w:rsidRPr="004F5DE5">
        <w:rPr>
          <w:rFonts w:ascii="Times New Roman" w:hAnsi="Times New Roman" w:cs="Times New Roman"/>
          <w:b/>
          <w:bCs/>
          <w:color w:val="auto"/>
          <w:sz w:val="24"/>
          <w:szCs w:val="24"/>
        </w:rPr>
        <w:t>BAB V</w:t>
      </w:r>
    </w:p>
    <w:p w14:paraId="27EEBA16" w14:textId="77777777" w:rsidR="00B61EBD" w:rsidRPr="004F5DE5" w:rsidRDefault="00B61EBD" w:rsidP="00B61EBD">
      <w:pPr>
        <w:pStyle w:val="Heading2"/>
        <w:spacing w:before="62" w:line="360" w:lineRule="auto"/>
        <w:ind w:right="-97" w:firstLine="226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5DE5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</w:t>
      </w:r>
      <w:r w:rsidRPr="004F5DE5">
        <w:rPr>
          <w:rFonts w:ascii="Times New Roman" w:hAnsi="Times New Roman" w:cs="Times New Roman"/>
          <w:b/>
          <w:bCs/>
          <w:color w:val="auto"/>
          <w:spacing w:val="-15"/>
          <w:sz w:val="24"/>
          <w:szCs w:val="24"/>
        </w:rPr>
        <w:t xml:space="preserve"> </w:t>
      </w:r>
      <w:r w:rsidRPr="004F5DE5">
        <w:rPr>
          <w:rFonts w:ascii="Times New Roman" w:hAnsi="Times New Roman" w:cs="Times New Roman"/>
          <w:b/>
          <w:bCs/>
          <w:color w:val="auto"/>
          <w:sz w:val="24"/>
          <w:szCs w:val="24"/>
        </w:rPr>
        <w:t>DAN</w:t>
      </w:r>
      <w:r w:rsidRPr="004F5DE5">
        <w:rPr>
          <w:rFonts w:ascii="Times New Roman" w:hAnsi="Times New Roman" w:cs="Times New Roman"/>
          <w:b/>
          <w:bCs/>
          <w:color w:val="auto"/>
          <w:spacing w:val="-15"/>
          <w:sz w:val="24"/>
          <w:szCs w:val="24"/>
        </w:rPr>
        <w:t xml:space="preserve"> </w:t>
      </w:r>
      <w:bookmarkEnd w:id="0"/>
      <w:r w:rsidRPr="004F5DE5">
        <w:rPr>
          <w:rFonts w:ascii="Times New Roman" w:hAnsi="Times New Roman" w:cs="Times New Roman"/>
          <w:b/>
          <w:bCs/>
          <w:color w:val="auto"/>
          <w:sz w:val="24"/>
          <w:szCs w:val="24"/>
        </w:rPr>
        <w:t>SARAN</w:t>
      </w:r>
    </w:p>
    <w:p w14:paraId="0C65A5B4" w14:textId="77777777" w:rsidR="00B61EBD" w:rsidRPr="004F5DE5" w:rsidRDefault="00B61EBD" w:rsidP="00B61EBD">
      <w:pPr>
        <w:pStyle w:val="Heading3"/>
        <w:numPr>
          <w:ilvl w:val="1"/>
          <w:numId w:val="1"/>
        </w:numPr>
        <w:tabs>
          <w:tab w:val="left" w:pos="0"/>
        </w:tabs>
        <w:spacing w:line="27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_250002"/>
      <w:bookmarkEnd w:id="1"/>
      <w:r w:rsidRPr="004F5DE5">
        <w:rPr>
          <w:rFonts w:ascii="Times New Roman" w:hAnsi="Times New Roman" w:cs="Times New Roman"/>
          <w:color w:val="auto"/>
          <w:spacing w:val="-2"/>
          <w:sz w:val="24"/>
          <w:szCs w:val="24"/>
        </w:rPr>
        <w:t>Kesimpulan</w:t>
      </w:r>
    </w:p>
    <w:p w14:paraId="32929759" w14:textId="77777777" w:rsidR="00B61EBD" w:rsidRDefault="00B61EBD" w:rsidP="00B61EBD">
      <w:pPr>
        <w:pStyle w:val="BodyText"/>
        <w:spacing w:before="115"/>
        <w:rPr>
          <w:b/>
        </w:rPr>
      </w:pPr>
    </w:p>
    <w:p w14:paraId="3CC50A92" w14:textId="77777777" w:rsidR="00B61EBD" w:rsidRDefault="00B61EBD" w:rsidP="00B61EBD">
      <w:pPr>
        <w:pStyle w:val="BodyText"/>
        <w:spacing w:line="480" w:lineRule="auto"/>
        <w:ind w:right="44"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</w:p>
    <w:p w14:paraId="6E3369B0" w14:textId="77777777" w:rsidR="00B61EBD" w:rsidRDefault="00B61EBD" w:rsidP="00B61EBD">
      <w:pPr>
        <w:pStyle w:val="BodyText"/>
        <w:numPr>
          <w:ilvl w:val="2"/>
          <w:numId w:val="1"/>
        </w:numPr>
        <w:spacing w:before="1" w:line="480" w:lineRule="auto"/>
        <w:ind w:left="426" w:right="44" w:hanging="284"/>
        <w:jc w:val="both"/>
      </w:pPr>
      <w:bookmarkStart w:id="2" w:name="_Hlk172284534"/>
      <w:proofErr w:type="spellStart"/>
      <w:r>
        <w:t>Analisis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rata-rata </w:t>
      </w:r>
      <w:proofErr w:type="spellStart"/>
      <w:r>
        <w:t>sebesar</w:t>
      </w:r>
      <w:proofErr w:type="spellEnd"/>
      <w:r>
        <w:t xml:space="preserve">    Rp. 486.471,- dan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rPr>
          <w:bCs/>
        </w:rPr>
        <w:t>biaya</w:t>
      </w:r>
      <w:proofErr w:type="spellEnd"/>
      <w:r>
        <w:rPr>
          <w:bCs/>
        </w:rPr>
        <w:t xml:space="preserve"> rata-rata </w:t>
      </w:r>
      <w:proofErr w:type="spellStart"/>
      <w:r>
        <w:rPr>
          <w:bCs/>
        </w:rPr>
        <w:t>hari</w:t>
      </w:r>
      <w:proofErr w:type="spellEnd"/>
      <w:r>
        <w:rPr>
          <w:bCs/>
        </w:rPr>
        <w:t xml:space="preserve"> orang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(HOK) </w:t>
      </w:r>
      <w:proofErr w:type="spellStart"/>
      <w:r>
        <w:rPr>
          <w:bCs/>
        </w:rPr>
        <w:t>sebanyak</w:t>
      </w:r>
      <w:proofErr w:type="spellEnd"/>
      <w:r>
        <w:rPr>
          <w:bCs/>
        </w:rPr>
        <w:t xml:space="preserve"> 24 orang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nilai</w:t>
      </w:r>
      <w:proofErr w:type="spellEnd"/>
      <w:r>
        <w:rPr>
          <w:bCs/>
        </w:rPr>
        <w:t xml:space="preserve"> total rata-rata </w:t>
      </w:r>
      <w:proofErr w:type="spellStart"/>
      <w:r>
        <w:rPr>
          <w:bCs/>
        </w:rPr>
        <w:t>upah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kerja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petani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semangka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merah</w:t>
      </w:r>
      <w:proofErr w:type="spellEnd"/>
      <w:r>
        <w:rPr>
          <w:bCs/>
        </w:rPr>
        <w:t xml:space="preserve"> non </w:t>
      </w:r>
      <w:proofErr w:type="spellStart"/>
      <w:r>
        <w:rPr>
          <w:bCs/>
        </w:rPr>
        <w:t>biji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sebesar</w:t>
      </w:r>
      <w:proofErr w:type="spellEnd"/>
      <w:r>
        <w:rPr>
          <w:bCs/>
        </w:rPr>
        <w:t xml:space="preserve"> Rp 2.384.941, Total </w:t>
      </w:r>
      <w:proofErr w:type="spellStart"/>
      <w:r>
        <w:rPr>
          <w:bCs/>
        </w:rPr>
        <w:t>biaya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bibit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semangka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merah</w:t>
      </w:r>
      <w:proofErr w:type="spellEnd"/>
      <w:r>
        <w:rPr>
          <w:bCs/>
        </w:rPr>
        <w:t xml:space="preserve"> non </w:t>
      </w:r>
      <w:proofErr w:type="spellStart"/>
      <w:r>
        <w:rPr>
          <w:bCs/>
        </w:rPr>
        <w:t>biji</w:t>
      </w:r>
      <w:proofErr w:type="spellEnd"/>
      <w:r>
        <w:rPr>
          <w:bCs/>
        </w:rPr>
        <w:t xml:space="preserve">  rata-rata </w:t>
      </w:r>
      <w:proofErr w:type="spellStart"/>
      <w:r>
        <w:rPr>
          <w:bCs/>
        </w:rPr>
        <w:t>sebesar</w:t>
      </w:r>
      <w:proofErr w:type="spellEnd"/>
      <w:r>
        <w:rPr>
          <w:bCs/>
        </w:rPr>
        <w:t xml:space="preserve"> Rp.1.167.794,-</w:t>
      </w:r>
      <w:r w:rsidRPr="007243AF">
        <w:t xml:space="preserve"> </w:t>
      </w:r>
      <w:proofErr w:type="spellStart"/>
      <w:r>
        <w:t>Sehingga</w:t>
      </w:r>
      <w:proofErr w:type="spellEnd"/>
      <w:r>
        <w:t xml:space="preserve">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 rata-rata </w:t>
      </w:r>
      <w:proofErr w:type="spellStart"/>
      <w:r>
        <w:t>sebesar</w:t>
      </w:r>
      <w:proofErr w:type="spellEnd"/>
      <w:r>
        <w:t xml:space="preserve">  Rp. 599.074,-,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 </w:t>
      </w:r>
      <w:proofErr w:type="spellStart"/>
      <w:r>
        <w:t>pestisida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 xml:space="preserve"> rata-rata </w:t>
      </w:r>
      <w:proofErr w:type="spellStart"/>
      <w:r>
        <w:t>sebesar</w:t>
      </w:r>
      <w:proofErr w:type="spellEnd"/>
      <w:r>
        <w:t xml:space="preserve">  Rp. 319.706,-,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rata-rata </w:t>
      </w:r>
      <w:proofErr w:type="spellStart"/>
      <w:r>
        <w:t>sebesar</w:t>
      </w:r>
      <w:proofErr w:type="spellEnd"/>
      <w:r>
        <w:t xml:space="preserve"> Rp.6.788.828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 31.951.557,-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t>.</w:t>
      </w:r>
    </w:p>
    <w:p w14:paraId="456A7F4C" w14:textId="77777777" w:rsidR="00B61EBD" w:rsidRDefault="00B61EBD" w:rsidP="00B61EBD">
      <w:pPr>
        <w:pStyle w:val="BodyText"/>
        <w:numPr>
          <w:ilvl w:val="2"/>
          <w:numId w:val="1"/>
        </w:numPr>
        <w:spacing w:line="480" w:lineRule="auto"/>
        <w:ind w:left="426" w:right="44" w:hanging="284"/>
        <w:jc w:val="both"/>
      </w:pPr>
      <w:proofErr w:type="spellStart"/>
      <w:r>
        <w:t>Pendapatan</w:t>
      </w:r>
      <w:proofErr w:type="spellEnd"/>
      <w:r>
        <w:t xml:space="preserve"> rata-rata yang di </w:t>
      </w:r>
      <w:proofErr w:type="spellStart"/>
      <w:r>
        <w:t>peroleh</w:t>
      </w:r>
      <w:proofErr w:type="spellEnd"/>
      <w:r>
        <w:t xml:space="preserve"> pada </w:t>
      </w:r>
      <w:proofErr w:type="spellStart"/>
      <w:r>
        <w:t>usahatani</w:t>
      </w:r>
      <w:proofErr w:type="spellEnd"/>
      <w:r>
        <w:t xml:space="preserve"> </w:t>
      </w:r>
      <w:proofErr w:type="spellStart"/>
      <w:r>
        <w:t>semangka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non </w:t>
      </w:r>
      <w:proofErr w:type="spellStart"/>
      <w:r>
        <w:t>biji</w:t>
      </w:r>
      <w:proofErr w:type="spellEnd"/>
      <w:r>
        <w:rPr>
          <w:spacing w:val="40"/>
        </w:rPr>
        <w:t xml:space="preserve"> </w:t>
      </w:r>
      <w:r>
        <w:t xml:space="preserve"> Desa Lestari Dadi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Pegajahan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rPr>
          <w:spacing w:val="80"/>
          <w:w w:val="150"/>
        </w:rPr>
        <w:t xml:space="preserve"> </w:t>
      </w:r>
      <w:r>
        <w:t xml:space="preserve">Rp </w:t>
      </w:r>
      <w:r>
        <w:rPr>
          <w:sz w:val="22"/>
        </w:rPr>
        <w:t>25.162.729</w:t>
      </w:r>
      <w:r>
        <w:rPr>
          <w:b/>
        </w:rPr>
        <w:t>,-</w:t>
      </w:r>
      <w:r>
        <w:t xml:space="preserve">/ha,- </w:t>
      </w:r>
      <w:proofErr w:type="spellStart"/>
      <w:r>
        <w:t>dengan</w:t>
      </w:r>
      <w:proofErr w:type="spellEnd"/>
      <w:r>
        <w:rPr>
          <w:spacing w:val="80"/>
        </w:rP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34 </w:t>
      </w:r>
      <w:proofErr w:type="spellStart"/>
      <w:r>
        <w:t>dengan</w:t>
      </w:r>
      <w:proofErr w:type="spellEnd"/>
      <w:r>
        <w:t xml:space="preserve"> rata-rata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0,32 ha</w:t>
      </w:r>
    </w:p>
    <w:p w14:paraId="21A251EA" w14:textId="77777777" w:rsidR="00B61EBD" w:rsidRDefault="00B61EBD" w:rsidP="00B61EBD">
      <w:pPr>
        <w:pStyle w:val="Heading3"/>
        <w:numPr>
          <w:ilvl w:val="1"/>
          <w:numId w:val="1"/>
        </w:numPr>
        <w:tabs>
          <w:tab w:val="left" w:pos="0"/>
        </w:tabs>
        <w:spacing w:before="126"/>
        <w:ind w:left="426" w:hanging="426"/>
        <w:jc w:val="both"/>
      </w:pPr>
      <w:bookmarkStart w:id="3" w:name="_TOC_250001"/>
      <w:bookmarkEnd w:id="2"/>
      <w:bookmarkEnd w:id="3"/>
      <w:r w:rsidRPr="00742D5A">
        <w:rPr>
          <w:color w:val="auto"/>
          <w:spacing w:val="-4"/>
        </w:rPr>
        <w:t>Saran</w:t>
      </w:r>
    </w:p>
    <w:p w14:paraId="6B2D4689" w14:textId="77777777" w:rsidR="00B61EBD" w:rsidRDefault="00B61EBD" w:rsidP="00B61EBD">
      <w:pPr>
        <w:pStyle w:val="ListParagraph"/>
        <w:widowControl w:val="0"/>
        <w:numPr>
          <w:ilvl w:val="2"/>
          <w:numId w:val="1"/>
        </w:numPr>
        <w:tabs>
          <w:tab w:val="left" w:pos="142"/>
        </w:tabs>
        <w:autoSpaceDE w:val="0"/>
        <w:autoSpaceDN w:val="0"/>
        <w:spacing w:before="271" w:after="0" w:line="480" w:lineRule="auto"/>
        <w:ind w:left="284" w:right="4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242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242">
        <w:rPr>
          <w:rFonts w:ascii="Times New Roman" w:hAnsi="Times New Roman" w:cs="Times New Roman"/>
          <w:sz w:val="24"/>
          <w:szCs w:val="24"/>
        </w:rPr>
        <w:t xml:space="preserve">di Desa Lestari Dadi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Pegajahan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0602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pacing w:val="-6"/>
          <w:sz w:val="24"/>
          <w:szCs w:val="24"/>
        </w:rPr>
        <w:t>merah</w:t>
      </w:r>
      <w:proofErr w:type="spellEnd"/>
      <w:r w:rsidRPr="00060242">
        <w:rPr>
          <w:rFonts w:ascii="Times New Roman" w:hAnsi="Times New Roman" w:cs="Times New Roman"/>
          <w:spacing w:val="-6"/>
          <w:sz w:val="24"/>
          <w:szCs w:val="24"/>
        </w:rPr>
        <w:t xml:space="preserve"> non </w:t>
      </w:r>
      <w:proofErr w:type="spellStart"/>
      <w:r w:rsidRPr="00060242">
        <w:rPr>
          <w:rFonts w:ascii="Times New Roman" w:hAnsi="Times New Roman" w:cs="Times New Roman"/>
          <w:spacing w:val="-6"/>
          <w:sz w:val="24"/>
          <w:szCs w:val="24"/>
        </w:rPr>
        <w:t>biji</w:t>
      </w:r>
      <w:proofErr w:type="spellEnd"/>
      <w:r w:rsidRPr="000602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perm</w:t>
      </w:r>
      <w:r>
        <w:rPr>
          <w:rFonts w:ascii="Times New Roman" w:hAnsi="Times New Roman" w:cs="Times New Roman"/>
          <w:sz w:val="24"/>
          <w:szCs w:val="24"/>
        </w:rPr>
        <w:t>usim</w:t>
      </w:r>
      <w:proofErr w:type="spellEnd"/>
      <w:r w:rsidRPr="000602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tanamnya</w:t>
      </w:r>
      <w:proofErr w:type="spellEnd"/>
      <w:r w:rsidRPr="000602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0602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0602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0602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0242">
        <w:rPr>
          <w:rFonts w:ascii="Times New Roman" w:hAnsi="Times New Roman" w:cs="Times New Roman"/>
          <w:sz w:val="24"/>
          <w:szCs w:val="24"/>
        </w:rPr>
        <w:t xml:space="preserve">pasar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>.</w:t>
      </w:r>
    </w:p>
    <w:p w14:paraId="42F7EF61" w14:textId="77777777" w:rsidR="00B61EBD" w:rsidRPr="00D72102" w:rsidRDefault="00B61EBD" w:rsidP="00B61EBD">
      <w:pPr>
        <w:pStyle w:val="ListParagraph"/>
        <w:widowControl w:val="0"/>
        <w:tabs>
          <w:tab w:val="left" w:pos="142"/>
        </w:tabs>
        <w:autoSpaceDE w:val="0"/>
        <w:autoSpaceDN w:val="0"/>
        <w:spacing w:before="271" w:after="0" w:line="480" w:lineRule="auto"/>
        <w:ind w:left="284" w:right="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A72E96" w14:textId="77777777" w:rsidR="00B61EBD" w:rsidRDefault="00B61EBD" w:rsidP="00B61EBD">
      <w:pPr>
        <w:pStyle w:val="ListParagraph"/>
        <w:widowControl w:val="0"/>
        <w:tabs>
          <w:tab w:val="left" w:pos="426"/>
        </w:tabs>
        <w:autoSpaceDE w:val="0"/>
        <w:autoSpaceDN w:val="0"/>
        <w:spacing w:before="2" w:after="0" w:line="480" w:lineRule="auto"/>
        <w:ind w:left="426" w:right="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pendidikannya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informal,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penyuluhan-penyuluhan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242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060242">
        <w:rPr>
          <w:rFonts w:ascii="Times New Roman" w:hAnsi="Times New Roman" w:cs="Times New Roman"/>
          <w:sz w:val="24"/>
          <w:szCs w:val="24"/>
        </w:rPr>
        <w:t>.</w:t>
      </w:r>
    </w:p>
    <w:p w14:paraId="74B2FBDE" w14:textId="77777777" w:rsidR="00B61EBD" w:rsidRDefault="00B61EBD" w:rsidP="00B61EBD">
      <w:pPr>
        <w:pStyle w:val="ListParagraph"/>
        <w:widowControl w:val="0"/>
        <w:tabs>
          <w:tab w:val="left" w:pos="426"/>
        </w:tabs>
        <w:autoSpaceDE w:val="0"/>
        <w:autoSpaceDN w:val="0"/>
        <w:spacing w:before="2" w:after="0" w:line="480" w:lineRule="auto"/>
        <w:ind w:left="426" w:right="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mengefisienkan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</w:p>
    <w:p w14:paraId="11756984" w14:textId="77777777" w:rsidR="00B20D6D" w:rsidRDefault="00B20D6D"/>
    <w:sectPr w:rsidR="00B20D6D" w:rsidSect="00B61EBD">
      <w:footerReference w:type="default" r:id="rId7"/>
      <w:pgSz w:w="11906" w:h="16838"/>
      <w:pgMar w:top="1701" w:right="1701" w:bottom="1701" w:left="2268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B0D7D" w14:textId="77777777" w:rsidR="007034E3" w:rsidRDefault="007034E3" w:rsidP="00B61EBD">
      <w:pPr>
        <w:spacing w:after="0" w:line="240" w:lineRule="auto"/>
      </w:pPr>
      <w:r>
        <w:separator/>
      </w:r>
    </w:p>
  </w:endnote>
  <w:endnote w:type="continuationSeparator" w:id="0">
    <w:p w14:paraId="2FC9B494" w14:textId="77777777" w:rsidR="007034E3" w:rsidRDefault="007034E3" w:rsidP="00B6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</w:rPr>
      <w:id w:val="14462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53A4D" w14:textId="77777777" w:rsidR="00B61EBD" w:rsidRPr="00B61EBD" w:rsidRDefault="00B61EB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61EBD">
          <w:rPr>
            <w:rFonts w:ascii="Times New Roman" w:hAnsi="Times New Roman" w:cs="Times New Roman"/>
            <w:sz w:val="24"/>
          </w:rPr>
          <w:fldChar w:fldCharType="begin"/>
        </w:r>
        <w:r w:rsidRPr="00B61EB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61EB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44</w:t>
        </w:r>
        <w:r w:rsidRPr="00B61EB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75A8088" w14:textId="77777777" w:rsidR="00B61EBD" w:rsidRDefault="00B61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2487" w14:textId="77777777" w:rsidR="007034E3" w:rsidRDefault="007034E3" w:rsidP="00B61EBD">
      <w:pPr>
        <w:spacing w:after="0" w:line="240" w:lineRule="auto"/>
      </w:pPr>
      <w:r>
        <w:separator/>
      </w:r>
    </w:p>
  </w:footnote>
  <w:footnote w:type="continuationSeparator" w:id="0">
    <w:p w14:paraId="1A34D449" w14:textId="77777777" w:rsidR="007034E3" w:rsidRDefault="007034E3" w:rsidP="00B6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D657C"/>
    <w:multiLevelType w:val="multilevel"/>
    <w:tmpl w:val="8DF09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746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3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04" w:hanging="1800"/>
      </w:pPr>
      <w:rPr>
        <w:rFonts w:hint="default"/>
      </w:rPr>
    </w:lvl>
  </w:abstractNum>
  <w:num w:numId="1" w16cid:durableId="17512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EBD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330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215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4E3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4D64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1EB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1BC1"/>
  <w15:docId w15:val="{49B3AD87-6481-43E6-95D6-FEC4A767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6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61E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EB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aliases w:val="Body Text Char1,Char Char2,tabel,Body of text,List Paragraph1,Colorful List - Accent 11,HEADING 1,Medium Grid 1 - Accent 21,Body of text+1,Body of text+2,Body of text+3,List Paragraph11,skripsi,List Paragraph2,spasi 2 taiiii,Heading 10"/>
    <w:basedOn w:val="Normal"/>
    <w:link w:val="ListParagraphChar"/>
    <w:uiPriority w:val="34"/>
    <w:qFormat/>
    <w:rsid w:val="00B61EBD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Text Char1 Char,Char Char2 Char,tabel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B61EBD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B61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1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BD"/>
  </w:style>
  <w:style w:type="paragraph" w:styleId="Footer">
    <w:name w:val="footer"/>
    <w:basedOn w:val="Normal"/>
    <w:link w:val="FooterChar"/>
    <w:uiPriority w:val="99"/>
    <w:unhideWhenUsed/>
    <w:rsid w:val="00B6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2024-12-11T18:04:00Z</dcterms:created>
  <dcterms:modified xsi:type="dcterms:W3CDTF">2025-01-02T03:17:00Z</dcterms:modified>
</cp:coreProperties>
</file>