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44" w:rsidRDefault="00A70E44" w:rsidP="00A70E44">
      <w:pPr>
        <w:pStyle w:val="Heading1"/>
        <w:ind w:left="1195" w:right="1196"/>
      </w:pPr>
      <w:bookmarkStart w:id="0" w:name="_TOC_250001"/>
      <w:r>
        <w:t>DAFTAR</w:t>
      </w:r>
      <w:r>
        <w:rPr>
          <w:spacing w:val="-1"/>
        </w:rPr>
        <w:t xml:space="preserve"> </w:t>
      </w:r>
      <w:bookmarkEnd w:id="0"/>
      <w:r>
        <w:rPr>
          <w:spacing w:val="-2"/>
        </w:rPr>
        <w:t>PUSTAKA</w:t>
      </w:r>
    </w:p>
    <w:p w:rsidR="00A70E44" w:rsidRDefault="00A70E44" w:rsidP="00A70E44">
      <w:pPr>
        <w:pStyle w:val="BodyText"/>
        <w:rPr>
          <w:b/>
        </w:rPr>
      </w:pPr>
    </w:p>
    <w:p w:rsidR="00A70E44" w:rsidRDefault="00A70E44" w:rsidP="00A70E44">
      <w:pPr>
        <w:pStyle w:val="BodyText"/>
        <w:rPr>
          <w:b/>
        </w:rPr>
      </w:pPr>
    </w:p>
    <w:p w:rsidR="00A70E44" w:rsidRDefault="00A70E44" w:rsidP="00A70E44">
      <w:pPr>
        <w:pStyle w:val="BodyText"/>
        <w:spacing w:before="5"/>
        <w:rPr>
          <w:b/>
        </w:rPr>
      </w:pPr>
    </w:p>
    <w:p w:rsidR="00A70E44" w:rsidRDefault="00A70E44" w:rsidP="00A70E44">
      <w:pPr>
        <w:pStyle w:val="BodyText"/>
        <w:ind w:left="1615" w:right="1136" w:hanging="480"/>
        <w:jc w:val="both"/>
      </w:pPr>
      <w:r>
        <w:t>Anam, K., &amp; Rahardja, E. (2017). Pengaruh Fasilitas Kerja, Lingkungan Kerja Non Fisik dan Kepuasan Kerja Terhadap Kinerja Karyawan. Jurnal Of Management, 6(4), 1-11.</w:t>
      </w:r>
    </w:p>
    <w:p w:rsidR="00A70E44" w:rsidRDefault="00A70E44" w:rsidP="00A70E44">
      <w:pPr>
        <w:pStyle w:val="BodyText"/>
        <w:spacing w:before="240"/>
        <w:ind w:left="1615" w:right="1133" w:hanging="480"/>
        <w:jc w:val="both"/>
      </w:pPr>
      <w:r>
        <w:t>Arikunto, S., (2017). Prosedur Penelitian Suatu Pendekatan Praktek. Jakarta: Rineka Cipta.</w:t>
      </w:r>
    </w:p>
    <w:p w:rsidR="00A70E44" w:rsidRDefault="00A70E44" w:rsidP="00A70E44">
      <w:pPr>
        <w:pStyle w:val="BodyText"/>
        <w:spacing w:before="240"/>
        <w:ind w:left="1615" w:right="1135" w:hanging="480"/>
        <w:jc w:val="both"/>
      </w:pPr>
      <w:r>
        <w:t>Fitriani, D., Nurlela, &amp; Sudarwadi. (2018). Pengaruh Lingkungan Kerja Fisik, Lingkungan Kerja Non Fisik dan Disiplin Kerja Terhadap Pegawai Guru SMK Negeri 1Manokwari. Management Busines Journal, 1(1), 119-133.</w:t>
      </w:r>
    </w:p>
    <w:p w:rsidR="00A70E44" w:rsidRDefault="00A70E44" w:rsidP="00A70E44">
      <w:pPr>
        <w:pStyle w:val="BodyText"/>
        <w:spacing w:before="241"/>
        <w:ind w:left="1843" w:right="1130" w:hanging="708"/>
        <w:jc w:val="both"/>
      </w:pPr>
      <w:r>
        <w:t>Ghozali, I. (2018).</w:t>
      </w:r>
      <w:r>
        <w:rPr>
          <w:spacing w:val="-1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Multivariate Dengan</w:t>
      </w:r>
      <w:r>
        <w:rPr>
          <w:spacing w:val="-2"/>
        </w:rPr>
        <w:t xml:space="preserve"> </w:t>
      </w:r>
      <w:r>
        <w:t>Program IBM SPSS</w:t>
      </w:r>
      <w:r>
        <w:rPr>
          <w:spacing w:val="-2"/>
        </w:rPr>
        <w:t xml:space="preserve"> </w:t>
      </w:r>
      <w:r>
        <w:t>25, Semarang: Badan Penerbit Universitas Diponegoro.</w:t>
      </w:r>
    </w:p>
    <w:p w:rsidR="00A70E44" w:rsidRDefault="00A70E44" w:rsidP="00A70E44">
      <w:pPr>
        <w:pStyle w:val="BodyText"/>
        <w:spacing w:before="240"/>
        <w:ind w:left="1843" w:right="1138" w:hanging="708"/>
        <w:jc w:val="both"/>
      </w:pPr>
      <w:r>
        <w:t>Hazmi, C. R. V. (2021). Pengaruh Fasilitas Kerja dan Lingkungan Kerja Non</w:t>
      </w:r>
      <w:r>
        <w:rPr>
          <w:spacing w:val="40"/>
        </w:rPr>
        <w:t xml:space="preserve"> </w:t>
      </w:r>
      <w:r>
        <w:t>Fisik terhadap Kinerja Pegawai di PT Kawan Lama Sejahtera Surabaya. Journal Of Office Administration, 1(2), 282-297.</w:t>
      </w:r>
    </w:p>
    <w:p w:rsidR="00A70E44" w:rsidRDefault="00A70E44" w:rsidP="00A70E44">
      <w:pPr>
        <w:pStyle w:val="BodyText"/>
        <w:spacing w:before="240"/>
        <w:ind w:left="1615" w:right="1136" w:hanging="480"/>
        <w:jc w:val="both"/>
      </w:pPr>
      <w:r>
        <w:t>Husein, U. (2016). Metode Riset Manajemen Perusahaan. Jakarta: Gramedia Pustaka Utama.</w:t>
      </w:r>
    </w:p>
    <w:p w:rsidR="00A70E44" w:rsidRDefault="00A70E44" w:rsidP="00A70E44">
      <w:pPr>
        <w:pStyle w:val="BodyText"/>
        <w:spacing w:before="51" w:line="516" w:lineRule="exact"/>
        <w:ind w:left="1135" w:right="1031"/>
      </w:pPr>
      <w:r>
        <w:t>Kasmir. (2018). Manajemen Sumber Daya Manusia (teori dan praktik). Depok Mangkunegara,</w:t>
      </w:r>
      <w:r>
        <w:rPr>
          <w:spacing w:val="71"/>
        </w:rPr>
        <w:t xml:space="preserve"> </w:t>
      </w:r>
      <w:r>
        <w:t>A.P.</w:t>
      </w:r>
      <w:r>
        <w:rPr>
          <w:spacing w:val="72"/>
        </w:rPr>
        <w:t xml:space="preserve"> </w:t>
      </w:r>
      <w:r>
        <w:t>(2017).</w:t>
      </w:r>
      <w:r>
        <w:rPr>
          <w:spacing w:val="70"/>
        </w:rPr>
        <w:t xml:space="preserve"> </w:t>
      </w:r>
      <w:r>
        <w:t>Manajemen</w:t>
      </w:r>
      <w:r>
        <w:rPr>
          <w:spacing w:val="71"/>
        </w:rPr>
        <w:t xml:space="preserve"> </w:t>
      </w:r>
      <w:r>
        <w:t>Sumber</w:t>
      </w:r>
      <w:r>
        <w:rPr>
          <w:spacing w:val="70"/>
        </w:rPr>
        <w:t xml:space="preserve"> </w:t>
      </w:r>
      <w:r>
        <w:t>Daya</w:t>
      </w:r>
      <w:r>
        <w:rPr>
          <w:spacing w:val="70"/>
        </w:rPr>
        <w:t xml:space="preserve"> </w:t>
      </w:r>
      <w:r>
        <w:t>Manusia</w:t>
      </w:r>
      <w:r>
        <w:rPr>
          <w:spacing w:val="71"/>
        </w:rPr>
        <w:t xml:space="preserve"> </w:t>
      </w:r>
      <w:r>
        <w:t>Perusahaan.</w:t>
      </w:r>
    </w:p>
    <w:p w:rsidR="00A70E44" w:rsidRDefault="00A70E44" w:rsidP="00A70E44">
      <w:pPr>
        <w:pStyle w:val="BodyText"/>
        <w:spacing w:line="225" w:lineRule="exact"/>
        <w:ind w:left="1615"/>
      </w:pPr>
      <w:r>
        <w:t>Bandung:</w:t>
      </w:r>
      <w:r>
        <w:rPr>
          <w:spacing w:val="-4"/>
        </w:rPr>
        <w:t xml:space="preserve"> </w:t>
      </w:r>
      <w:r>
        <w:rPr>
          <w:spacing w:val="-2"/>
        </w:rPr>
        <w:t>Rosda.</w:t>
      </w:r>
    </w:p>
    <w:p w:rsidR="00A70E44" w:rsidRDefault="00A70E44" w:rsidP="00A70E44">
      <w:pPr>
        <w:pStyle w:val="BodyText"/>
        <w:spacing w:before="240"/>
        <w:ind w:left="1615" w:right="1140" w:hanging="480"/>
        <w:jc w:val="both"/>
      </w:pPr>
      <w:r>
        <w:t>Manulu, H. (2020). Pengaruh Beban Kerja dan Lingkungan Kerja Terhadap Kinerja Kryawan. Jurnal Ilmiah Smart, 4(2), 140-147.</w:t>
      </w:r>
    </w:p>
    <w:p w:rsidR="00A70E44" w:rsidRDefault="00A70E44" w:rsidP="00A70E44">
      <w:pPr>
        <w:pStyle w:val="BodyText"/>
        <w:spacing w:before="240"/>
        <w:ind w:left="1615" w:right="1138" w:hanging="480"/>
        <w:jc w:val="both"/>
      </w:pPr>
      <w:r>
        <w:t>Moenir (2018). Manajemen Pelayanan Umum di Indonesia. Jakarta : Bumi Aksara. Hal : 13-18</w:t>
      </w:r>
    </w:p>
    <w:p w:rsidR="00A70E44" w:rsidRDefault="00A70E44" w:rsidP="00A70E44">
      <w:pPr>
        <w:pStyle w:val="BodyText"/>
        <w:spacing w:before="240"/>
        <w:ind w:left="1615" w:right="1134" w:hanging="480"/>
        <w:jc w:val="both"/>
      </w:pPr>
      <w:r>
        <w:t>Munandar, &amp; Sunyoto, A. (2018). Psikologi Industri dan Organisasi. Badan Penerbit Universitas Indonesia.</w:t>
      </w:r>
    </w:p>
    <w:p w:rsidR="00A70E44" w:rsidRDefault="00A70E44" w:rsidP="00A70E44">
      <w:pPr>
        <w:pStyle w:val="BodyText"/>
        <w:spacing w:before="240"/>
        <w:ind w:left="1615" w:right="1138" w:hanging="480"/>
        <w:jc w:val="both"/>
      </w:pPr>
      <w:r>
        <w:t>Nabawi, R. (2019). Pengaruh Lingkungan Kerja, Kepuasan Kerja dan Beban</w:t>
      </w:r>
      <w:r>
        <w:rPr>
          <w:spacing w:val="40"/>
        </w:rPr>
        <w:t xml:space="preserve"> </w:t>
      </w:r>
      <w:r>
        <w:t xml:space="preserve">Kerja Terhadap Kinerja Pegawai. Jurnal Ilmiah Magister Manajemen, 2(2), </w:t>
      </w:r>
      <w:r>
        <w:rPr>
          <w:spacing w:val="-2"/>
        </w:rPr>
        <w:t>170-183.</w:t>
      </w:r>
    </w:p>
    <w:p w:rsidR="00A70E44" w:rsidRDefault="00A70E44" w:rsidP="00A70E44">
      <w:pPr>
        <w:pStyle w:val="BodyText"/>
        <w:spacing w:before="241"/>
        <w:ind w:left="1615" w:right="1135" w:hanging="480"/>
        <w:jc w:val="both"/>
      </w:pPr>
      <w:r>
        <w:t>Norawati, S., at al. (2021). Analisis Lingkungan Kerja Dan Beban Kerja Dan Pengaruhnya Terhadap Kinerja Pegawai Badan Pendapatan Daerah (Bapenda) Kabupaten Kampar. 95-106.</w:t>
      </w:r>
    </w:p>
    <w:p w:rsidR="00A70E44" w:rsidRDefault="00A70E44" w:rsidP="00A70E44">
      <w:pPr>
        <w:pStyle w:val="BodyText"/>
        <w:spacing w:before="240"/>
        <w:ind w:left="1135"/>
      </w:pPr>
      <w:r>
        <w:t>Noorainy,</w:t>
      </w:r>
      <w:r>
        <w:rPr>
          <w:spacing w:val="17"/>
        </w:rPr>
        <w:t xml:space="preserve"> </w:t>
      </w:r>
      <w:r>
        <w:t>F.</w:t>
      </w:r>
      <w:r>
        <w:rPr>
          <w:spacing w:val="19"/>
        </w:rPr>
        <w:t xml:space="preserve"> </w:t>
      </w:r>
      <w:r>
        <w:t>(2017).</w:t>
      </w:r>
      <w:r>
        <w:rPr>
          <w:spacing w:val="16"/>
        </w:rPr>
        <w:t xml:space="preserve"> </w:t>
      </w:r>
      <w:r>
        <w:t>Pengaruh</w:t>
      </w:r>
      <w:r>
        <w:rPr>
          <w:spacing w:val="18"/>
        </w:rPr>
        <w:t xml:space="preserve"> </w:t>
      </w:r>
      <w:r>
        <w:t>Lingkungan</w:t>
      </w:r>
      <w:r>
        <w:rPr>
          <w:spacing w:val="19"/>
        </w:rPr>
        <w:t xml:space="preserve"> </w:t>
      </w:r>
      <w:r>
        <w:t>Kerja</w:t>
      </w:r>
      <w:r>
        <w:rPr>
          <w:spacing w:val="17"/>
        </w:rPr>
        <w:t xml:space="preserve"> </w:t>
      </w:r>
      <w:r>
        <w:t>Fisik</w:t>
      </w:r>
      <w:r>
        <w:rPr>
          <w:spacing w:val="19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Fisik</w:t>
      </w:r>
      <w:r>
        <w:rPr>
          <w:spacing w:val="17"/>
        </w:rPr>
        <w:t xml:space="preserve"> </w:t>
      </w:r>
      <w:r>
        <w:rPr>
          <w:spacing w:val="-2"/>
        </w:rPr>
        <w:t>Terhadap</w:t>
      </w:r>
    </w:p>
    <w:p w:rsidR="00A70E44" w:rsidRDefault="00A70E44" w:rsidP="00A70E44">
      <w:pPr>
        <w:pStyle w:val="BodyText"/>
        <w:sectPr w:rsidR="00A70E44">
          <w:headerReference w:type="default" r:id="rId5"/>
          <w:footerReference w:type="default" r:id="rId6"/>
          <w:pgSz w:w="11920" w:h="16850"/>
          <w:pgMar w:top="1940" w:right="566" w:bottom="1220" w:left="1133" w:header="0" w:footer="1022" w:gutter="0"/>
          <w:pgNumType w:start="77"/>
          <w:cols w:space="720"/>
        </w:sectPr>
      </w:pPr>
    </w:p>
    <w:p w:rsidR="00A70E44" w:rsidRDefault="00A70E44" w:rsidP="00A70E44">
      <w:pPr>
        <w:pStyle w:val="BodyText"/>
        <w:spacing w:before="43"/>
      </w:pPr>
    </w:p>
    <w:p w:rsidR="00A70E44" w:rsidRDefault="00A70E44" w:rsidP="00A70E44">
      <w:pPr>
        <w:ind w:left="1615" w:right="1031"/>
        <w:rPr>
          <w:sz w:val="24"/>
        </w:rPr>
      </w:pPr>
      <w:r>
        <w:rPr>
          <w:sz w:val="24"/>
        </w:rPr>
        <w:t>Kinerja</w:t>
      </w:r>
      <w:r>
        <w:rPr>
          <w:spacing w:val="31"/>
          <w:sz w:val="24"/>
        </w:rPr>
        <w:t xml:space="preserve"> </w:t>
      </w:r>
      <w:r>
        <w:rPr>
          <w:sz w:val="24"/>
        </w:rPr>
        <w:t>Pegawai</w:t>
      </w:r>
      <w:r>
        <w:rPr>
          <w:spacing w:val="33"/>
          <w:sz w:val="24"/>
        </w:rPr>
        <w:t xml:space="preserve"> </w:t>
      </w:r>
      <w:r>
        <w:rPr>
          <w:sz w:val="24"/>
        </w:rPr>
        <w:t>Pada</w:t>
      </w:r>
      <w:r>
        <w:rPr>
          <w:spacing w:val="32"/>
          <w:sz w:val="24"/>
        </w:rPr>
        <w:t xml:space="preserve"> </w:t>
      </w:r>
      <w:r>
        <w:rPr>
          <w:sz w:val="24"/>
        </w:rPr>
        <w:t>Sekretariat</w:t>
      </w:r>
      <w:r>
        <w:rPr>
          <w:spacing w:val="33"/>
          <w:sz w:val="24"/>
        </w:rPr>
        <w:t xml:space="preserve"> </w:t>
      </w:r>
      <w:r>
        <w:rPr>
          <w:sz w:val="24"/>
        </w:rPr>
        <w:t>Daerah</w:t>
      </w:r>
      <w:r>
        <w:rPr>
          <w:spacing w:val="33"/>
          <w:sz w:val="24"/>
        </w:rPr>
        <w:t xml:space="preserve"> </w:t>
      </w:r>
      <w:r>
        <w:rPr>
          <w:sz w:val="24"/>
        </w:rPr>
        <w:t>Kabupaten</w:t>
      </w:r>
      <w:r>
        <w:rPr>
          <w:spacing w:val="32"/>
          <w:sz w:val="24"/>
        </w:rPr>
        <w:t xml:space="preserve"> </w:t>
      </w:r>
      <w:r>
        <w:rPr>
          <w:sz w:val="24"/>
        </w:rPr>
        <w:t>Pangandaran.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 of Management Review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(2), 75-86.</w:t>
      </w:r>
    </w:p>
    <w:p w:rsidR="00A70E44" w:rsidRDefault="00A70E44" w:rsidP="00A70E44">
      <w:pPr>
        <w:pStyle w:val="BodyText"/>
        <w:spacing w:before="240"/>
        <w:ind w:left="1615" w:right="1137" w:hanging="480"/>
        <w:jc w:val="both"/>
      </w:pPr>
      <w:r>
        <w:t>Pangestuti, N. A. (2020). Pengaruh Lingkungan Kerja Fisik Dan Non Fisik Serta Stres Kerja Terhadap Kinerja Karyawan Pabrik Suka Rasa Bakery. Jurnal Manajemen, 10(2), 79-85.</w:t>
      </w:r>
    </w:p>
    <w:p w:rsidR="00A70E44" w:rsidRDefault="00A70E44" w:rsidP="00A70E44">
      <w:pPr>
        <w:pStyle w:val="BodyText"/>
        <w:spacing w:before="240"/>
        <w:ind w:left="1615" w:right="1136" w:hanging="480"/>
        <w:jc w:val="both"/>
      </w:pPr>
      <w:r>
        <w:t>Prangarso, A. &amp; Ramadhyanti, V. (2016). Pengaruh Lingkungan Kerja Non Fisik Terhadap Kepuasan Kerja Dosen Tetap Studi Pada Fakultas Komunikasi dan Bisnis Universitas Telkom Bandung.</w:t>
      </w:r>
      <w:r>
        <w:rPr>
          <w:spacing w:val="40"/>
        </w:rPr>
        <w:t xml:space="preserve"> </w:t>
      </w:r>
      <w:r>
        <w:t>19(1), 172-191.</w:t>
      </w:r>
    </w:p>
    <w:p w:rsidR="00A70E44" w:rsidRDefault="00A70E44" w:rsidP="00A70E44">
      <w:pPr>
        <w:pStyle w:val="BodyText"/>
        <w:spacing w:before="240"/>
        <w:ind w:left="1135"/>
      </w:pPr>
      <w:r>
        <w:t>Priansa,</w:t>
      </w:r>
      <w:r>
        <w:rPr>
          <w:spacing w:val="55"/>
        </w:rPr>
        <w:t xml:space="preserve"> </w:t>
      </w:r>
      <w:r>
        <w:t>D.</w:t>
      </w:r>
      <w:r>
        <w:rPr>
          <w:spacing w:val="58"/>
        </w:rPr>
        <w:t xml:space="preserve"> </w:t>
      </w:r>
      <w:r>
        <w:t>J.</w:t>
      </w:r>
      <w:r>
        <w:rPr>
          <w:spacing w:val="56"/>
        </w:rPr>
        <w:t xml:space="preserve"> </w:t>
      </w:r>
      <w:r>
        <w:t>(2018).</w:t>
      </w:r>
      <w:r>
        <w:rPr>
          <w:spacing w:val="55"/>
        </w:rPr>
        <w:t xml:space="preserve"> </w:t>
      </w:r>
      <w:r>
        <w:t>Manajemen</w:t>
      </w:r>
      <w:r>
        <w:rPr>
          <w:spacing w:val="58"/>
        </w:rPr>
        <w:t xml:space="preserve"> </w:t>
      </w:r>
      <w:r>
        <w:t>SDM</w:t>
      </w:r>
      <w:r>
        <w:rPr>
          <w:spacing w:val="57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t>Organisasi</w:t>
      </w:r>
      <w:r>
        <w:rPr>
          <w:spacing w:val="59"/>
        </w:rPr>
        <w:t xml:space="preserve"> </w:t>
      </w:r>
      <w:r>
        <w:t>Publik</w:t>
      </w:r>
      <w:r>
        <w:rPr>
          <w:spacing w:val="58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rPr>
          <w:spacing w:val="-2"/>
        </w:rPr>
        <w:t>Bisnis.</w:t>
      </w:r>
    </w:p>
    <w:p w:rsidR="00A70E44" w:rsidRDefault="00A70E44" w:rsidP="00A70E44">
      <w:pPr>
        <w:pStyle w:val="BodyText"/>
        <w:spacing w:before="1"/>
        <w:ind w:left="1615"/>
      </w:pPr>
      <w:r>
        <w:rPr>
          <w:spacing w:val="-2"/>
        </w:rPr>
        <w:t>Alfabeta.</w:t>
      </w:r>
    </w:p>
    <w:p w:rsidR="00A70E44" w:rsidRDefault="00A70E44" w:rsidP="00A70E44">
      <w:pPr>
        <w:spacing w:before="240"/>
        <w:ind w:left="1615" w:right="1135" w:hanging="480"/>
        <w:jc w:val="both"/>
        <w:rPr>
          <w:sz w:val="24"/>
        </w:rPr>
      </w:pPr>
      <w:r>
        <w:rPr>
          <w:sz w:val="24"/>
        </w:rPr>
        <w:t>Putri,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Rahyuda, A.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G. (2019). </w:t>
      </w:r>
      <w:r>
        <w:rPr>
          <w:i/>
          <w:sz w:val="24"/>
        </w:rPr>
        <w:t>Peran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Memediasi Pengaruh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Beban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Kinerja Karyawan </w:t>
      </w:r>
      <w:r>
        <w:rPr>
          <w:sz w:val="24"/>
        </w:rPr>
        <w:t>(Doctoral dissertation, Udayana University).</w:t>
      </w:r>
    </w:p>
    <w:p w:rsidR="00A70E44" w:rsidRDefault="00A70E44" w:rsidP="00A70E44">
      <w:pPr>
        <w:pStyle w:val="BodyText"/>
        <w:spacing w:before="240"/>
        <w:ind w:left="1615" w:right="1140" w:hanging="480"/>
        <w:jc w:val="both"/>
      </w:pPr>
      <w:r>
        <w:t>Ramadian, A., Rizan, M., &amp; Suhud, U. (2021). Manajemen Strategi Pengembangan Aparatur Negara. Malang: Ahlimedia Press.</w:t>
      </w:r>
    </w:p>
    <w:p w:rsidR="00A70E44" w:rsidRDefault="00A70E44" w:rsidP="00A70E44">
      <w:pPr>
        <w:pStyle w:val="BodyText"/>
        <w:spacing w:before="240"/>
        <w:ind w:left="1615" w:right="1132" w:hanging="480"/>
        <w:jc w:val="both"/>
      </w:pPr>
      <w:r>
        <w:t xml:space="preserve">Ratag, P. (2016). Pengaruh pelatihan, fasilitas kerja dan kompensasi terhadap kepuasan kerja karyawan pada PT. United Tractors cabang Manado. </w:t>
      </w:r>
      <w:r>
        <w:rPr>
          <w:i/>
        </w:rPr>
        <w:t>Jurnal Berkala Ilmiah Efisiensi</w:t>
      </w:r>
      <w:r>
        <w:t xml:space="preserve">, </w:t>
      </w:r>
      <w:r>
        <w:rPr>
          <w:i/>
        </w:rPr>
        <w:t>16</w:t>
      </w:r>
      <w:r>
        <w:t>(3).</w:t>
      </w:r>
    </w:p>
    <w:p w:rsidR="00A70E44" w:rsidRDefault="00A70E44" w:rsidP="00A70E44">
      <w:pPr>
        <w:pStyle w:val="BodyText"/>
        <w:spacing w:before="240"/>
        <w:ind w:left="1615" w:right="1132" w:hanging="480"/>
        <w:jc w:val="both"/>
      </w:pPr>
      <w:r>
        <w:t>Sanjaya,</w:t>
      </w:r>
      <w:r>
        <w:rPr>
          <w:spacing w:val="-3"/>
        </w:rPr>
        <w:t xml:space="preserve"> </w:t>
      </w:r>
      <w:r>
        <w:t>V.,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Febrian, W.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(2024).</w:t>
      </w:r>
      <w:r>
        <w:rPr>
          <w:spacing w:val="-3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 xml:space="preserve">Kerja Non Fisik dan Gaya Kepemimpinan Otoriter Terhadap Kinerja Karyawan (Studi Kasus Pada Koperasi Karyawan Cardig International Group). </w:t>
      </w:r>
      <w:r>
        <w:rPr>
          <w:i/>
        </w:rPr>
        <w:t>Jurnal Manajemen dan Bisnis Madani</w:t>
      </w:r>
      <w:r>
        <w:t xml:space="preserve">, </w:t>
      </w:r>
      <w:r>
        <w:rPr>
          <w:i/>
        </w:rPr>
        <w:t>6</w:t>
      </w:r>
      <w:r>
        <w:t>(1).</w:t>
      </w:r>
    </w:p>
    <w:p w:rsidR="00A70E44" w:rsidRDefault="00A70E44" w:rsidP="00A70E44">
      <w:pPr>
        <w:pStyle w:val="BodyText"/>
        <w:spacing w:before="241"/>
        <w:ind w:left="1615" w:right="1135" w:hanging="480"/>
        <w:jc w:val="both"/>
      </w:pPr>
      <w:r>
        <w:t>Saunders,</w:t>
      </w:r>
      <w:r>
        <w:rPr>
          <w:spacing w:val="-3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Lewis,</w:t>
      </w:r>
      <w:r>
        <w:rPr>
          <w:spacing w:val="-2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Thornhill,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(2016).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 Students. Pearson Education (7th ed.).</w:t>
      </w:r>
    </w:p>
    <w:p w:rsidR="00A70E44" w:rsidRDefault="00A70E44" w:rsidP="00A70E44">
      <w:pPr>
        <w:pStyle w:val="BodyText"/>
        <w:spacing w:before="240"/>
        <w:ind w:left="1615" w:right="1140" w:hanging="480"/>
        <w:jc w:val="both"/>
      </w:pPr>
      <w:r>
        <w:t>Sedarmayanti,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(2018).</w:t>
      </w:r>
      <w:r>
        <w:rPr>
          <w:spacing w:val="-2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Kerja.</w:t>
      </w:r>
      <w:r>
        <w:rPr>
          <w:spacing w:val="-1"/>
        </w:rPr>
        <w:t xml:space="preserve"> </w:t>
      </w:r>
      <w:r>
        <w:t xml:space="preserve">Bandung. Mandar </w:t>
      </w:r>
      <w:r>
        <w:rPr>
          <w:spacing w:val="-2"/>
        </w:rPr>
        <w:t>Maju.</w:t>
      </w:r>
    </w:p>
    <w:p w:rsidR="00A70E44" w:rsidRDefault="00A70E44" w:rsidP="00A70E44">
      <w:pPr>
        <w:pStyle w:val="BodyText"/>
        <w:spacing w:before="240" w:line="448" w:lineRule="auto"/>
        <w:ind w:left="1135" w:right="1481"/>
        <w:jc w:val="both"/>
      </w:pPr>
      <w:r>
        <w:t>Siagian, S. P. (2017). Teori pengembangan organisasi. Bumi Aksara. Simamora,</w:t>
      </w:r>
      <w:r>
        <w:rPr>
          <w:spacing w:val="-4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(2015).</w:t>
      </w:r>
      <w:r>
        <w:rPr>
          <w:spacing w:val="-1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t>Daya Manusia.</w:t>
      </w:r>
      <w:r>
        <w:rPr>
          <w:spacing w:val="-2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rPr>
          <w:spacing w:val="-2"/>
        </w:rPr>
        <w:t>STIEY</w:t>
      </w:r>
    </w:p>
    <w:p w:rsidR="00A70E44" w:rsidRDefault="00A70E44" w:rsidP="00A70E44">
      <w:pPr>
        <w:pStyle w:val="BodyText"/>
        <w:ind w:left="1615" w:right="1135" w:hanging="480"/>
        <w:jc w:val="both"/>
      </w:pPr>
      <w:r>
        <w:rPr>
          <w:color w:val="212121"/>
        </w:rPr>
        <w:t>Siwalette, A. P., Pentury, G., &amp; Kowey, W. O. (2023). The Influence of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Workload, Non-Physical Work Environment and Remuneration on the Performance of Lecturers. </w:t>
      </w:r>
      <w:r>
        <w:rPr>
          <w:i/>
          <w:color w:val="212121"/>
        </w:rPr>
        <w:t>ProBisnis: Jurnal Manajemen</w:t>
      </w:r>
      <w:r>
        <w:rPr>
          <w:color w:val="212121"/>
        </w:rPr>
        <w:t xml:space="preserve">, </w:t>
      </w:r>
      <w:r>
        <w:rPr>
          <w:i/>
          <w:color w:val="212121"/>
        </w:rPr>
        <w:t>14</w:t>
      </w:r>
      <w:r>
        <w:rPr>
          <w:color w:val="212121"/>
        </w:rPr>
        <w:t>(4), 309-316.</w:t>
      </w:r>
    </w:p>
    <w:p w:rsidR="00A70E44" w:rsidRDefault="00A70E44" w:rsidP="00A70E44">
      <w:pPr>
        <w:pStyle w:val="BodyText"/>
        <w:spacing w:before="240"/>
        <w:ind w:left="1615" w:right="1140" w:hanging="480"/>
        <w:jc w:val="both"/>
      </w:pPr>
      <w:r>
        <w:t>Sujarweni, V. (2019) Metodologi Penelitian Bisnis &amp; Ekonomi. Yogyakarta: Pustaka Baru Press.</w:t>
      </w:r>
    </w:p>
    <w:p w:rsidR="00A70E44" w:rsidRDefault="00A70E44" w:rsidP="00A70E44">
      <w:pPr>
        <w:pStyle w:val="BodyText"/>
        <w:spacing w:before="240"/>
        <w:ind w:left="1135"/>
      </w:pPr>
      <w:r>
        <w:t>Sugiyono.</w:t>
      </w:r>
      <w:r>
        <w:rPr>
          <w:spacing w:val="14"/>
        </w:rPr>
        <w:t xml:space="preserve"> </w:t>
      </w:r>
      <w:r>
        <w:t>(2017).</w:t>
      </w:r>
      <w:r>
        <w:rPr>
          <w:spacing w:val="18"/>
        </w:rPr>
        <w:t xml:space="preserve"> </w:t>
      </w:r>
      <w:r>
        <w:t>Metode</w:t>
      </w:r>
      <w:r>
        <w:rPr>
          <w:spacing w:val="16"/>
        </w:rPr>
        <w:t xml:space="preserve"> </w:t>
      </w:r>
      <w:r>
        <w:t>Penelitian</w:t>
      </w:r>
      <w:r>
        <w:rPr>
          <w:spacing w:val="16"/>
        </w:rPr>
        <w:t xml:space="preserve"> </w:t>
      </w:r>
      <w:r>
        <w:t>Kuantitatif,</w:t>
      </w:r>
      <w:r>
        <w:rPr>
          <w:spacing w:val="17"/>
        </w:rPr>
        <w:t xml:space="preserve"> </w:t>
      </w:r>
      <w:r>
        <w:t>Kualitatif,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R&amp;D.</w:t>
      </w:r>
      <w:r>
        <w:rPr>
          <w:spacing w:val="17"/>
        </w:rPr>
        <w:t xml:space="preserve"> </w:t>
      </w:r>
      <w:r>
        <w:rPr>
          <w:spacing w:val="-2"/>
        </w:rPr>
        <w:t>Bandung:</w:t>
      </w:r>
    </w:p>
    <w:p w:rsidR="00A70E44" w:rsidRDefault="00A70E44" w:rsidP="00A70E44">
      <w:pPr>
        <w:pStyle w:val="BodyText"/>
        <w:sectPr w:rsidR="00A70E44">
          <w:headerReference w:type="default" r:id="rId7"/>
          <w:footerReference w:type="default" r:id="rId8"/>
          <w:pgSz w:w="11920" w:h="16850"/>
          <w:pgMar w:top="1940" w:right="566" w:bottom="1220" w:left="1133" w:header="0" w:footer="1022" w:gutter="0"/>
          <w:cols w:space="720"/>
        </w:sectPr>
      </w:pPr>
    </w:p>
    <w:p w:rsidR="00A70E44" w:rsidRDefault="00A70E44" w:rsidP="00A70E44">
      <w:pPr>
        <w:pStyle w:val="BodyText"/>
        <w:spacing w:before="43"/>
      </w:pPr>
    </w:p>
    <w:p w:rsidR="00A70E44" w:rsidRDefault="00A70E44" w:rsidP="00A70E44">
      <w:pPr>
        <w:pStyle w:val="BodyText"/>
        <w:ind w:left="1615"/>
      </w:pPr>
      <w:r>
        <w:rPr>
          <w:spacing w:val="-2"/>
        </w:rPr>
        <w:t>Alfabeta.</w:t>
      </w:r>
    </w:p>
    <w:p w:rsidR="00A70E44" w:rsidRDefault="00A70E44" w:rsidP="00A70E44">
      <w:pPr>
        <w:spacing w:before="240"/>
        <w:ind w:left="1615" w:right="1129" w:hanging="480"/>
        <w:jc w:val="both"/>
        <w:rPr>
          <w:sz w:val="24"/>
        </w:rPr>
      </w:pPr>
      <w:r>
        <w:rPr>
          <w:sz w:val="24"/>
        </w:rPr>
        <w:t>Suryani,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r>
        <w:rPr>
          <w:sz w:val="24"/>
        </w:rPr>
        <w:t>Sugianingrat,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W.,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Laksemini,</w:t>
      </w:r>
      <w:r>
        <w:rPr>
          <w:spacing w:val="-3"/>
          <w:sz w:val="24"/>
        </w:rPr>
        <w:t xml:space="preserve"> </w:t>
      </w:r>
      <w:r>
        <w:rPr>
          <w:sz w:val="24"/>
        </w:rPr>
        <w:t>K. D. I.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(2020). </w:t>
      </w:r>
      <w:r>
        <w:rPr>
          <w:i/>
          <w:sz w:val="24"/>
        </w:rPr>
        <w:t>Kinerja Sumber Daya Manusia: Teori, Aplikasi dan Penelitian</w:t>
      </w:r>
      <w:r>
        <w:rPr>
          <w:sz w:val="24"/>
        </w:rPr>
        <w:t>. Nilacakra.</w:t>
      </w:r>
    </w:p>
    <w:p w:rsidR="00A70E44" w:rsidRDefault="00A70E44" w:rsidP="00A70E44">
      <w:pPr>
        <w:pStyle w:val="BodyText"/>
        <w:spacing w:before="240"/>
        <w:ind w:left="1615" w:right="1135" w:hanging="480"/>
        <w:jc w:val="both"/>
      </w:pPr>
      <w:r>
        <w:t>Swambawa, P. &amp; Rahyuda, A. G. (2016). Pengaruh Kompensasi, Lingkungan Kerja Dan Perceived Organizational Support (POS) Terhadap Retensi Karyawan. E-Jurnal Manajemen Unud, 5(2): 810-837.</w:t>
      </w:r>
    </w:p>
    <w:p w:rsidR="00A70E44" w:rsidRDefault="00A70E44" w:rsidP="00A70E44">
      <w:pPr>
        <w:pStyle w:val="BodyText"/>
        <w:spacing w:before="240"/>
        <w:ind w:left="1615" w:right="1134" w:hanging="480"/>
        <w:jc w:val="both"/>
      </w:pPr>
      <w:r>
        <w:rPr>
          <w:color w:val="212121"/>
        </w:rPr>
        <w:t xml:space="preserve">Talakua, C. N., Latupapua, C. V., &amp; Pentury, G. M. (2024). The Influence of Compensation, Non-Physical Work Environment, Workload, and Motivation on Employee Performance. </w:t>
      </w:r>
      <w:r>
        <w:rPr>
          <w:i/>
          <w:color w:val="212121"/>
        </w:rPr>
        <w:t>Jurnal Ekonomi</w:t>
      </w:r>
      <w:r>
        <w:rPr>
          <w:color w:val="212121"/>
        </w:rPr>
        <w:t xml:space="preserve">, </w:t>
      </w:r>
      <w:r>
        <w:rPr>
          <w:i/>
          <w:color w:val="212121"/>
        </w:rPr>
        <w:t>13</w:t>
      </w:r>
      <w:r>
        <w:rPr>
          <w:color w:val="212121"/>
        </w:rPr>
        <w:t>(01), 717-724.</w:t>
      </w:r>
    </w:p>
    <w:p w:rsidR="00A70E44" w:rsidRDefault="00A70E44" w:rsidP="00A70E44">
      <w:pPr>
        <w:pStyle w:val="BodyText"/>
        <w:spacing w:before="241"/>
        <w:ind w:left="1615" w:right="1133" w:hanging="480"/>
        <w:jc w:val="both"/>
      </w:pPr>
      <w:r>
        <w:t>Uma, S., Roger, B., (2017), Metode Penelitian untuk Bisnis: Pendekatan Pengembangan-Keahlian, Edisi 6, Buku 1, Cetakan Kedua, Salemba Empat, Jakarta Selatan 12610.</w:t>
      </w:r>
    </w:p>
    <w:p w:rsidR="00A70E44" w:rsidRDefault="00A70E44" w:rsidP="00A70E44">
      <w:pPr>
        <w:pStyle w:val="BodyText"/>
        <w:spacing w:before="240"/>
        <w:ind w:left="1615" w:right="1135" w:hanging="480"/>
        <w:jc w:val="both"/>
      </w:pPr>
      <w:r>
        <w:t>Utami, S. D. (2019). Pengaruh Fasilitas Kerja dan Karakteristik Individu</w:t>
      </w:r>
      <w:r>
        <w:rPr>
          <w:spacing w:val="80"/>
        </w:rPr>
        <w:t xml:space="preserve"> </w:t>
      </w:r>
      <w:r>
        <w:t>Terhadap Kinerja Karyawan Pada PT. Ira Widya Utama Medan.</w:t>
      </w:r>
    </w:p>
    <w:p w:rsidR="00CC4861" w:rsidRDefault="00CC4861">
      <w:bookmarkStart w:id="1" w:name="_GoBack"/>
      <w:bookmarkEnd w:id="1"/>
    </w:p>
    <w:sectPr w:rsidR="00CC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A70E4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F0FCC6" wp14:editId="151DE20B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A70E4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77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26" type="#_x0000_t202" style="position:absolute;margin-left:303.4pt;margin-top:779.9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oGqQEAAEIDAAAOAAAAZHJzL2Uyb0RvYy54bWysUsGO0zAQvSPxD5bv1GkQsBs1XQErENIK&#10;kHb3AxzHbixij/G4Tfr3jN20u2JviIs9tp/fmzczm5vZjeygI1rwLV+vKs60V9Bbv2v548OXN1ec&#10;YZK+lyN43fKjRn6zff1qM4VG1zDA2OvIiMRjM4WWDymFRghUg3YSVxC0p0cD0clEx7gTfZQTsbtR&#10;1FX1XkwQ+xBBaUS6vT098m3hN0ar9MMY1ImNLafcUlljWbu8iu1GNrsow2DVkob8hyyctJ5EL1S3&#10;Mkm2j/YFlbMqAoJJKwVOgDFW6eKB3Kyrv9zcDzLo4oWKg+FSJvx/tOr74WdktqfeVe8489JRkx70&#10;nDqYWb6iAk0BG8LdB0Km+RPMBC5mMdyB+oUEEc8wpw9I6FyQ2USXd7LK6CP14HipO8kwRZd1fV2/&#10;JXVFT+ur6vpDkRVPn0PE9FWDYzloeaS2lgTk4Q5TlpfNGbLkcpLPWaW5mxcTHfRH8jBRu1uOv/cy&#10;as7Gb57qmWfjHMRz0J2DmMbPUCYoW/HwcZ/A2KKcJU68izI1qiS0DFWehOfngnoa/e0fAAAA//8D&#10;AFBLAwQUAAYACAAAACEA3Deo3uIAAAANAQAADwAAAGRycy9kb3ducmV2LnhtbEyPwU7DMBBE70j8&#10;g7VI3KhD1IQ0xKlQUcUBcWgBiaMbL3FEbEe2m7p/z/YEt92d0eybZp3MyGb0YXBWwP0iA4a2c2qw&#10;vYCP9+1dBSxEaZUcnUUBZwywbq+vGlkrd7I7nPexZxRiQy0F6BinmvPQaTQyLNyElrRv542MtPqe&#10;Ky9PFG5GnmdZyY0cLH3QcsKNxu5nfzQCPjfT9jV9afk2F+rlOX/YnX2XhLi9SU+PwCKm+GeGCz6h&#10;Q0tMB3e0KrBRQJmVhB5JKIrVChhZymVOw+Fyqqol8Lbh/1u0vwAAAP//AwBQSwECLQAUAAYACAAA&#10;ACEAtoM4kv4AAADhAQAAEwAAAAAAAAAAAAAAAAAAAAAAW0NvbnRlbnRfVHlwZXNdLnhtbFBLAQIt&#10;ABQABgAIAAAAIQA4/SH/1gAAAJQBAAALAAAAAAAAAAAAAAAAAC8BAABfcmVscy8ucmVsc1BLAQIt&#10;ABQABgAIAAAAIQB2hBoGqQEAAEIDAAAOAAAAAAAAAAAAAAAAAC4CAABkcnMvZTJvRG9jLnhtbFBL&#10;AQItABQABgAIAAAAIQDcN6je4gAAAA0BAAAPAAAAAAAAAAAAAAAAAAMEAABkcnMvZG93bnJldi54&#10;bWxQSwUGAAAAAAQABADzAAAAEgUAAAAA&#10;" filled="f" stroked="f">
              <v:path arrowok="t"/>
              <v:textbox inset="0,0,0,0">
                <w:txbxContent>
                  <w:p w:rsidR="00245505" w:rsidRDefault="00A70E4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77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A70E4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4ACBB8" wp14:editId="1B761BBA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A70E4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78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7" type="#_x0000_t202" style="position:absolute;margin-left:303.4pt;margin-top:779.95pt;width:18.0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MorAEAAEkDAAAOAAAAZHJzL2Uyb0RvYy54bWysU8Fu3CAQvVfqPyDuXXsdJU2s9UZNolaV&#10;orZS0g/AGNaohiEMu/b+fQe83kTtreoFD/B4897MeHM72YEdVEADruHrVcmZchI643YN//n8+cM1&#10;ZxiF68QATjX8qJDfbt+/24y+VhX0MHQqMCJxWI++4X2Mvi4KlL2yAlfglaNLDcGKSNuwK7ogRmK3&#10;Q1GV5VUxQuh8AKkQ6fRhvuTbzK+1kvG71qgiGxpO2mJeQ17btBbbjah3QfjeyJMM8Q8qrDCOkp6p&#10;HkQUbB/MX1TWyAAIOq4k2AK0NlJlD+RmXf7h5qkXXmUvVBz05zLh/6OV3w4/AjMd9a684swJS016&#10;VlNsYWLpiAo0eqwJ9+QJGac7mAiczaJ/BPkLCVK8wcwPkNCpIJMONn3JKqOH1IPjue6Uhkk6rKqb&#10;6uKSM0lX6+vy5uNlSlu8PvYB4xcFlqWg4YHamgWIwyPGGbpATlrm9ElVnNppNrh4aaE7kpWRut5w&#10;fNmLoDgbvjoqaxqRJQhL0C5BiMM95EFKjhx82kfQJgtImWbekwDqV7Zwmq00EG/3GfX6B2x/Aw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ASwmMorAEAAEk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A70E4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78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A70E4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A70E4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44"/>
    <w:rsid w:val="00A70E44"/>
    <w:rsid w:val="00C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70E44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0E4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70E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0E4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70E44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0E4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70E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0E4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2024-12-18T10:14:00Z</dcterms:created>
  <dcterms:modified xsi:type="dcterms:W3CDTF">2024-12-18T10:17:00Z</dcterms:modified>
</cp:coreProperties>
</file>