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C0" w:rsidRPr="000554C0" w:rsidRDefault="000554C0" w:rsidP="000554C0">
      <w:pPr>
        <w:pStyle w:val="Heading1"/>
        <w:spacing w:line="480" w:lineRule="auto"/>
        <w:rPr>
          <w:color w:val="0D0D0D" w:themeColor="text1" w:themeTint="F2"/>
        </w:rPr>
      </w:pPr>
      <w:bookmarkStart w:id="0" w:name="_GoBack"/>
      <w:bookmarkStart w:id="1" w:name="_Toc170298097"/>
      <w:r w:rsidRPr="000554C0">
        <w:rPr>
          <w:color w:val="0D0D0D" w:themeColor="text1" w:themeTint="F2"/>
        </w:rPr>
        <w:t>BAB III</w:t>
      </w:r>
      <w:bookmarkEnd w:id="0"/>
      <w:r w:rsidRPr="000554C0">
        <w:rPr>
          <w:color w:val="0D0D0D" w:themeColor="text1" w:themeTint="F2"/>
        </w:rPr>
        <w:br/>
        <w:t>METO</w:t>
      </w:r>
      <w:r w:rsidRPr="000554C0">
        <w:rPr>
          <w:color w:val="0D0D0D" w:themeColor="text1" w:themeTint="F2"/>
          <w:lang w:val="en-US"/>
        </w:rPr>
        <w:t>DOLOGI</w:t>
      </w:r>
      <w:r w:rsidRPr="000554C0">
        <w:rPr>
          <w:color w:val="0D0D0D" w:themeColor="text1" w:themeTint="F2"/>
        </w:rPr>
        <w:t xml:space="preserve"> PENELITIAN</w:t>
      </w:r>
      <w:bookmarkEnd w:id="1"/>
    </w:p>
    <w:p w:rsidR="000554C0" w:rsidRPr="000554C0" w:rsidRDefault="000554C0" w:rsidP="000554C0">
      <w:pPr>
        <w:pStyle w:val="Heading2"/>
        <w:keepNext w:val="0"/>
        <w:keepLines w:val="0"/>
        <w:numPr>
          <w:ilvl w:val="0"/>
          <w:numId w:val="5"/>
        </w:numPr>
        <w:spacing w:before="0" w:line="480" w:lineRule="auto"/>
        <w:ind w:left="567" w:hanging="567"/>
        <w:contextualSpacing/>
        <w:rPr>
          <w:color w:val="0D0D0D" w:themeColor="text1" w:themeTint="F2"/>
        </w:rPr>
      </w:pPr>
      <w:bookmarkStart w:id="2" w:name="_Toc170298098"/>
      <w:r w:rsidRPr="000554C0">
        <w:rPr>
          <w:color w:val="0D0D0D" w:themeColor="text1" w:themeTint="F2"/>
        </w:rPr>
        <w:t>Desain Penelitian</w:t>
      </w:r>
      <w:bookmarkEnd w:id="2"/>
    </w:p>
    <w:p w:rsidR="000554C0" w:rsidRPr="000554C0" w:rsidRDefault="000554C0" w:rsidP="000554C0">
      <w:pPr>
        <w:spacing w:after="0" w:line="480" w:lineRule="auto"/>
        <w:ind w:firstLine="567"/>
        <w:jc w:val="both"/>
        <w:rPr>
          <w:rFonts w:ascii="Times New Roman" w:hAnsi="Times New Roman" w:cs="Times New Roman"/>
          <w:bCs/>
          <w:color w:val="0D0D0D" w:themeColor="text1" w:themeTint="F2"/>
          <w:sz w:val="24"/>
          <w:szCs w:val="24"/>
        </w:rPr>
      </w:pPr>
      <w:r w:rsidRPr="000554C0">
        <w:rPr>
          <w:rFonts w:ascii="Times New Roman" w:hAnsi="Times New Roman" w:cs="Times New Roman"/>
          <w:bCs/>
          <w:color w:val="0D0D0D" w:themeColor="text1" w:themeTint="F2"/>
          <w:sz w:val="24"/>
          <w:szCs w:val="24"/>
        </w:rPr>
        <w:t xml:space="preserve">Jenis penelitian yang digunakan adalah kualitatif dengan  metode deskriptif komparatif. Tujuan penelitian deskriptif adalah untuk menjelaskan ciri-ciri peristiwa yang diteliti </w:t>
      </w:r>
      <w:r w:rsidR="000136F1" w:rsidRPr="000554C0">
        <w:rPr>
          <w:rFonts w:ascii="Times New Roman" w:hAnsi="Times New Roman" w:cs="Times New Roman"/>
          <w:bCs/>
          <w:color w:val="0D0D0D" w:themeColor="text1" w:themeTint="F2"/>
          <w:sz w:val="24"/>
          <w:szCs w:val="24"/>
        </w:rPr>
        <w:fldChar w:fldCharType="begin" w:fldLock="1"/>
      </w:r>
      <w:r w:rsidRPr="000554C0">
        <w:rPr>
          <w:rFonts w:ascii="Times New Roman" w:hAnsi="Times New Roman" w:cs="Times New Roman"/>
          <w:bCs/>
          <w:color w:val="0D0D0D" w:themeColor="text1" w:themeTint="F2"/>
          <w:sz w:val="24"/>
          <w:szCs w:val="24"/>
        </w:rPr>
        <w:instrText>ADDIN CSL_CITATION { "citationItems" : [ { "id" : "ITEM-1", "itemData" : { "ISBN" : "9786236290569", "author" : [ { "dropping-particle" : "", "family" : "Darwin", "given" : "Muhammad", "non-dropping-particle" : "", "parse-names" : false, "suffix" : "" }, { "dropping-particle" : "", "family" : "Mamondol", "given" : "Marianne Reynelda", "non-dropping-particle" : "", "parse-names" : false, "suffix" : "" }, { "dropping-particle" : "", "family" : "Sormin", "given" : "SAlman Alparis", "non-dropping-particle" : "", "parse-names" : false, "suffix" : "" }, { "dropping-particle" : "", "family" : "Nurhayati", "given" : "Yulianana", "non-dropping-particle" : "", "parse-names" : false, "suffix" : "" }, { "dropping-particle" : "", "family" : "Tambunan", "given" : "Hardi", "non-dropping-particle" : "", "parse-names" : false, "suffix" : "" }, { "dropping-particle" : "", "family" : "Sylviia", "given" : "Dianan", "non-dropping-particle" : "", "parse-names" : false, "suffix" : "" }, { "dropping-particle" : "", "family" : "Adnyana", "given" : "I Made Dwi Mertha", "non-dropping-particle" : "", "parse-names" : false, "suffix" : "" }, { "dropping-particle" : "", "family" : "Prasetiyo", "given" : "Budi", "non-dropping-particle" : "", "parse-names" : false, "suffix" : "" }, { "dropping-particle" : "", "family" : "Vianitati", "given" : "Pasionista", "non-dropping-particle" : "", "parse-names" : false, "suffix" : "" }, { "dropping-particle" : "", "family" : "Gebang", "given" : "Antonius Adolf", "non-dropping-particle" : "", "parse-names" : false, "suffix" : "" } ], "id" : "ITEM-1", "issue" : "June", "issued" : { "date-parts" : [ [ "2021" ] ] }, "publisher" : "Media Sains Indonesia", "publisher-place" : "Bandung", "title" : "Metode Penelitian Pendekatan Kuantitatif", "type" : "book" }, "locator" : "56", "uris" : [ "http://www.mendeley.com/documents/?uuid=661ffd07-182c-4631-948b-eb7ab811a0a7", "http://www.mendeley.com/documents/?uuid=3350cdfe-1155-4802-96a1-5564b3764f2f" ] } ], "mendeley" : { "formattedCitation" : "(Darwin et al., 2021, p. 56)", "plainTextFormattedCitation" : "(Darwin et al., 2021, p. 56)", "previouslyFormattedCitation" : "(Darwin et al., 2021, p. 56)" }, "properties" : { "noteIndex" : 0 }, "schema" : "https://github.com/citation-style-language/schema/raw/master/csl-citation.json" }</w:instrText>
      </w:r>
      <w:r w:rsidR="000136F1" w:rsidRPr="000554C0">
        <w:rPr>
          <w:rFonts w:ascii="Times New Roman" w:hAnsi="Times New Roman" w:cs="Times New Roman"/>
          <w:bCs/>
          <w:color w:val="0D0D0D" w:themeColor="text1" w:themeTint="F2"/>
          <w:sz w:val="24"/>
          <w:szCs w:val="24"/>
        </w:rPr>
        <w:fldChar w:fldCharType="separate"/>
      </w:r>
      <w:r w:rsidRPr="000554C0">
        <w:rPr>
          <w:rFonts w:ascii="Times New Roman" w:hAnsi="Times New Roman" w:cs="Times New Roman"/>
          <w:bCs/>
          <w:noProof/>
          <w:color w:val="0D0D0D" w:themeColor="text1" w:themeTint="F2"/>
          <w:sz w:val="24"/>
          <w:szCs w:val="24"/>
        </w:rPr>
        <w:t>(Darwin et al., 2021, p. 56)</w:t>
      </w:r>
      <w:r w:rsidR="000136F1" w:rsidRPr="000554C0">
        <w:rPr>
          <w:rFonts w:ascii="Times New Roman" w:hAnsi="Times New Roman" w:cs="Times New Roman"/>
          <w:bCs/>
          <w:color w:val="0D0D0D" w:themeColor="text1" w:themeTint="F2"/>
          <w:sz w:val="24"/>
          <w:szCs w:val="24"/>
        </w:rPr>
        <w:fldChar w:fldCharType="end"/>
      </w:r>
      <w:r w:rsidRPr="000554C0">
        <w:rPr>
          <w:rFonts w:ascii="Times New Roman" w:hAnsi="Times New Roman" w:cs="Times New Roman"/>
          <w:bCs/>
          <w:color w:val="0D0D0D" w:themeColor="text1" w:themeTint="F2"/>
          <w:sz w:val="24"/>
          <w:szCs w:val="24"/>
        </w:rPr>
        <w:t xml:space="preserve">. Dalam penelitian, metode komparatif digunakan untuk membandingkan dan membedakan keberadaan satu atau lebih variabel dalam dua atau lebih sampel </w:t>
      </w:r>
      <w:r w:rsidR="000136F1" w:rsidRPr="000554C0">
        <w:rPr>
          <w:rFonts w:ascii="Times New Roman" w:hAnsi="Times New Roman" w:cs="Times New Roman"/>
          <w:bCs/>
          <w:color w:val="0D0D0D" w:themeColor="text1" w:themeTint="F2"/>
          <w:sz w:val="24"/>
          <w:szCs w:val="24"/>
        </w:rPr>
        <w:fldChar w:fldCharType="begin" w:fldLock="1"/>
      </w:r>
      <w:r w:rsidRPr="000554C0">
        <w:rPr>
          <w:rFonts w:ascii="Times New Roman" w:hAnsi="Times New Roman" w:cs="Times New Roman"/>
          <w:bCs/>
          <w:color w:val="0D0D0D" w:themeColor="text1" w:themeTint="F2"/>
          <w:sz w:val="24"/>
          <w:szCs w:val="24"/>
        </w:rPr>
        <w:instrText>ADDIN CSL_CITATION { "citationItems" : [ { "id" : "ITEM-1", "itemData" : { "abstract" : "DASAR METODOLOGI PENELITIAN", "author" : [ { "dropping-particle" : "", "family" : "Siyoto", "given" : "Sandu", "non-dropping-particle" : "", "parse-names" : false, "suffix" : "" }, { "dropping-particle" : "", "family" : "Sodik", "given" : "Ali", "non-dropping-particle" : "", "parse-names" : false, "suffix" : "" } ], "id" : "ITEM-1", "issued" : { "date-parts" : [ [ "2015" ] ] }, "number-of-pages" : "1-109", "publisher" : "Litetasi Media Publishing", "title" : "Dasar Metodologi Penelitian", "type" : "book" }, "locator" : "38", "uris" : [ "http://www.mendeley.com/documents/?uuid=6f4691d9-e127-4b59-9f09-0a1bd0bddfc9", "http://www.mendeley.com/documents/?uuid=82e43db4-169f-4606-9d38-0035c31d4226" ] } ], "mendeley" : { "formattedCitation" : "(Siyoto &amp; Sodik, 2015, p. 38)", "plainTextFormattedCitation" : "(Siyoto &amp; Sodik, 2015, p. 38)", "previouslyFormattedCitation" : "(Siyoto &amp; Sodik, 2015, p. 38)" }, "properties" : { "noteIndex" : 0 }, "schema" : "https://github.com/citation-style-language/schema/raw/master/csl-citation.json" }</w:instrText>
      </w:r>
      <w:r w:rsidR="000136F1" w:rsidRPr="000554C0">
        <w:rPr>
          <w:rFonts w:ascii="Times New Roman" w:hAnsi="Times New Roman" w:cs="Times New Roman"/>
          <w:bCs/>
          <w:color w:val="0D0D0D" w:themeColor="text1" w:themeTint="F2"/>
          <w:sz w:val="24"/>
          <w:szCs w:val="24"/>
        </w:rPr>
        <w:fldChar w:fldCharType="separate"/>
      </w:r>
      <w:r w:rsidRPr="000554C0">
        <w:rPr>
          <w:rFonts w:ascii="Times New Roman" w:hAnsi="Times New Roman" w:cs="Times New Roman"/>
          <w:bCs/>
          <w:noProof/>
          <w:color w:val="0D0D0D" w:themeColor="text1" w:themeTint="F2"/>
          <w:sz w:val="24"/>
          <w:szCs w:val="24"/>
        </w:rPr>
        <w:t>(Siyoto &amp; Sodik, 2015, p. 38)</w:t>
      </w:r>
      <w:r w:rsidR="000136F1" w:rsidRPr="000554C0">
        <w:rPr>
          <w:rFonts w:ascii="Times New Roman" w:hAnsi="Times New Roman" w:cs="Times New Roman"/>
          <w:bCs/>
          <w:color w:val="0D0D0D" w:themeColor="text1" w:themeTint="F2"/>
          <w:sz w:val="24"/>
          <w:szCs w:val="24"/>
        </w:rPr>
        <w:fldChar w:fldCharType="end"/>
      </w:r>
      <w:r w:rsidRPr="000554C0">
        <w:rPr>
          <w:rFonts w:ascii="Times New Roman" w:hAnsi="Times New Roman" w:cs="Times New Roman"/>
          <w:bCs/>
          <w:color w:val="0D0D0D" w:themeColor="text1" w:themeTint="F2"/>
          <w:sz w:val="24"/>
          <w:szCs w:val="24"/>
        </w:rPr>
        <w:t xml:space="preserve">. Walaupun jenis penelitian kualitatif ini kadang-kadang disebut sebagai penelitian alamiah, kata yang lebih tepat adalah metode penelitian naturalistis karena di keadaan natural </w:t>
      </w:r>
      <w:r w:rsidR="000136F1" w:rsidRPr="000554C0">
        <w:rPr>
          <w:rFonts w:ascii="Times New Roman" w:hAnsi="Times New Roman" w:cs="Times New Roman"/>
          <w:bCs/>
          <w:color w:val="0D0D0D" w:themeColor="text1" w:themeTint="F2"/>
          <w:sz w:val="24"/>
          <w:szCs w:val="24"/>
        </w:rPr>
        <w:fldChar w:fldCharType="begin" w:fldLock="1"/>
      </w:r>
      <w:r w:rsidRPr="000554C0">
        <w:rPr>
          <w:rFonts w:ascii="Times New Roman" w:hAnsi="Times New Roman" w:cs="Times New Roman"/>
          <w:bCs/>
          <w:color w:val="0D0D0D" w:themeColor="text1" w:themeTint="F2"/>
          <w:sz w:val="24"/>
          <w:szCs w:val="24"/>
        </w:rPr>
        <w:instrText>ADDIN CSL_CITATION { "citationItems" : [ { "id" : "ITEM-1", "itemData" : { "abstract" : "Disajikan dalam 13 bab utama beserta subbab dengan pembahasan dan uraian yang komprehensif, yang disesuaikan dengan kerangka kajian yang simpel dan mudah dicerna. Topik bahasan utama metode penelitian pendidikan dan pengembangan ini, antara lain: Pengetahuan dan pendekatan ilmiah Hakikat penelitian pendidikan Mengidentifikasi dan merumuskan masalah Kajian pustaka dalam penelitian Cara merumuskan hipotesis penelitian Mengidentifikasi dan mendefinisikan variabel penelitian Validitas: internal dan eksternal Memilih dan menentukan rancangan penelitian Menentukan populasi dan sampel penelitian Mengembangkan instrumen penelitian Teknik analisis data penelitian Menyusun proposal dan laporan penelitian", "author" : [ { "dropping-particle" : "", "family" : "Sugiyono", "given" : "", "non-dropping-particle" : "", "parse-names" : false, "suffix" : "" } ], "container-title" : "Metode Penelitian Pendidikan (Pendekatan Kuantitatif, Kualitatif, dan R&amp;D)", "id" : "ITEM-1", "issued" : { "date-parts" : [ [ "2015" ] ] }, "number-of-pages" : "1-451", "publisher" : "Alfabeta", "publisher-place" : "Bandung", "title" : "Metode Penelitian Pendidikan Pendekatan Kuantitatif, Kualitatif Dan R&amp;D", "type" : "book" }, "locator" : "15", "uris" : [ "http://www.mendeley.com/documents/?uuid=eaff7fc1-2cc2-46ae-9332-1774633688e2" ] } ], "mendeley" : { "formattedCitation" : "(Sugiyono, 2015, p. 15)", "plainTextFormattedCitation" : "(Sugiyono, 2015, p. 15)", "previouslyFormattedCitation" : "(Sugiyono, 2015, p. 15)" }, "properties" : { "noteIndex" : 0 }, "schema" : "https://github.com/citation-style-language/schema/raw/master/csl-citation.json" }</w:instrText>
      </w:r>
      <w:r w:rsidR="000136F1" w:rsidRPr="000554C0">
        <w:rPr>
          <w:rFonts w:ascii="Times New Roman" w:hAnsi="Times New Roman" w:cs="Times New Roman"/>
          <w:bCs/>
          <w:color w:val="0D0D0D" w:themeColor="text1" w:themeTint="F2"/>
          <w:sz w:val="24"/>
          <w:szCs w:val="24"/>
        </w:rPr>
        <w:fldChar w:fldCharType="separate"/>
      </w:r>
      <w:r w:rsidRPr="000554C0">
        <w:rPr>
          <w:rFonts w:ascii="Times New Roman" w:hAnsi="Times New Roman" w:cs="Times New Roman"/>
          <w:bCs/>
          <w:noProof/>
          <w:color w:val="0D0D0D" w:themeColor="text1" w:themeTint="F2"/>
          <w:sz w:val="24"/>
          <w:szCs w:val="24"/>
        </w:rPr>
        <w:t>(Sugiyono, 2015, p. 15)</w:t>
      </w:r>
      <w:r w:rsidR="000136F1" w:rsidRPr="000554C0">
        <w:rPr>
          <w:rFonts w:ascii="Times New Roman" w:hAnsi="Times New Roman" w:cs="Times New Roman"/>
          <w:bCs/>
          <w:color w:val="0D0D0D" w:themeColor="text1" w:themeTint="F2"/>
          <w:sz w:val="24"/>
          <w:szCs w:val="24"/>
        </w:rPr>
        <w:fldChar w:fldCharType="end"/>
      </w:r>
      <w:r w:rsidRPr="000554C0">
        <w:rPr>
          <w:rFonts w:ascii="Times New Roman" w:hAnsi="Times New Roman" w:cs="Times New Roman"/>
          <w:bCs/>
          <w:color w:val="0D0D0D" w:themeColor="text1" w:themeTint="F2"/>
          <w:sz w:val="24"/>
          <w:szCs w:val="24"/>
        </w:rPr>
        <w:t>.</w:t>
      </w:r>
    </w:p>
    <w:p w:rsidR="000554C0" w:rsidRPr="000554C0" w:rsidRDefault="000554C0" w:rsidP="000554C0">
      <w:pPr>
        <w:pStyle w:val="Heading2"/>
        <w:keepNext w:val="0"/>
        <w:keepLines w:val="0"/>
        <w:numPr>
          <w:ilvl w:val="0"/>
          <w:numId w:val="5"/>
        </w:numPr>
        <w:spacing w:before="0" w:line="480" w:lineRule="auto"/>
        <w:ind w:left="567" w:hanging="567"/>
        <w:contextualSpacing/>
        <w:rPr>
          <w:color w:val="0D0D0D" w:themeColor="text1" w:themeTint="F2"/>
        </w:rPr>
      </w:pPr>
      <w:bookmarkStart w:id="3" w:name="_Toc170298099"/>
      <w:r w:rsidRPr="000554C0">
        <w:rPr>
          <w:color w:val="0D0D0D" w:themeColor="text1" w:themeTint="F2"/>
        </w:rPr>
        <w:t>Subjek dan Objek Penelitian</w:t>
      </w:r>
      <w:bookmarkEnd w:id="3"/>
    </w:p>
    <w:p w:rsidR="000554C0" w:rsidRPr="000554C0" w:rsidRDefault="000554C0" w:rsidP="000554C0">
      <w:pPr>
        <w:pStyle w:val="Heading3"/>
        <w:keepNext w:val="0"/>
        <w:keepLines w:val="0"/>
        <w:numPr>
          <w:ilvl w:val="1"/>
          <w:numId w:val="3"/>
        </w:numPr>
        <w:spacing w:before="0" w:line="480" w:lineRule="auto"/>
        <w:ind w:left="567" w:hanging="567"/>
        <w:contextualSpacing/>
        <w:jc w:val="both"/>
        <w:rPr>
          <w:color w:val="0D0D0D" w:themeColor="text1" w:themeTint="F2"/>
        </w:rPr>
      </w:pPr>
      <w:bookmarkStart w:id="4" w:name="_Toc170298100"/>
      <w:r w:rsidRPr="000554C0">
        <w:rPr>
          <w:color w:val="0D0D0D" w:themeColor="text1" w:themeTint="F2"/>
        </w:rPr>
        <w:t>Subjek Penelitian</w:t>
      </w:r>
      <w:bookmarkEnd w:id="4"/>
    </w:p>
    <w:p w:rsidR="000554C0" w:rsidRPr="000554C0" w:rsidRDefault="000554C0" w:rsidP="000554C0">
      <w:pPr>
        <w:spacing w:after="0" w:line="480" w:lineRule="auto"/>
        <w:ind w:firstLine="567"/>
        <w:jc w:val="both"/>
        <w:rPr>
          <w:rFonts w:ascii="Times New Roman" w:hAnsi="Times New Roman" w:cs="Times New Roman"/>
          <w:color w:val="0D0D0D" w:themeColor="text1" w:themeTint="F2"/>
          <w:sz w:val="24"/>
          <w:szCs w:val="24"/>
        </w:rPr>
      </w:pPr>
      <w:r w:rsidRPr="000554C0">
        <w:rPr>
          <w:rStyle w:val="markedcontent"/>
          <w:rFonts w:ascii="Times New Roman" w:hAnsi="Times New Roman" w:cs="Times New Roman"/>
          <w:color w:val="0D0D0D" w:themeColor="text1" w:themeTint="F2"/>
          <w:sz w:val="24"/>
          <w:szCs w:val="24"/>
        </w:rPr>
        <w:t xml:space="preserve">Subjek penelitian menurut Suharsimi Arikunto </w:t>
      </w:r>
      <w:r w:rsidR="000136F1" w:rsidRPr="000554C0">
        <w:rPr>
          <w:rStyle w:val="markedcontent"/>
          <w:rFonts w:ascii="Times New Roman" w:hAnsi="Times New Roman" w:cs="Times New Roman"/>
          <w:color w:val="0D0D0D" w:themeColor="text1" w:themeTint="F2"/>
          <w:sz w:val="24"/>
          <w:szCs w:val="24"/>
        </w:rPr>
        <w:fldChar w:fldCharType="begin" w:fldLock="1"/>
      </w:r>
      <w:r w:rsidRPr="000554C0">
        <w:rPr>
          <w:rStyle w:val="markedcontent"/>
          <w:rFonts w:ascii="Times New Roman" w:hAnsi="Times New Roman" w:cs="Times New Roman"/>
          <w:color w:val="0D0D0D" w:themeColor="text1" w:themeTint="F2"/>
          <w:sz w:val="24"/>
          <w:szCs w:val="24"/>
        </w:rPr>
        <w:instrText>ADDIN CSL_CITATION { "citationItems" : [ { "id" : "ITEM-1", "itemData" : { "abstract" : "trabajo de investigacion", "author" : [ { "dropping-particle" : "", "family" : "Arikunto", "given" : "Suharsimi", "non-dropping-particle" : "", "parse-names" : false, "suffix" : "" } ], "id" : "ITEM-1", "issued" : { "date-parts" : [ [ "2016" ] ] }, "publisher" : "Rineka Cipta", "publisher-place" : "Jakarta", "title" : "Prosedur Penelitian: Suatu Pendekatan Praktik", "type" : "book" }, "locator" : "26", "suppress-author" : 1, "uris" : [ "http://www.mendeley.com/documents/?uuid=7a3d3cf3-9a41-46c6-b9bc-f46195fe7450", "http://www.mendeley.com/documents/?uuid=0d679341-7e4f-4872-85ff-12c131724bb8" ] } ], "mendeley" : { "formattedCitation" : "(2016, p. 26)", "plainTextFormattedCitation" : "(2016, p. 26)", "previouslyFormattedCitation" : "(2016, p. 26)" }, "properties" : { "noteIndex" : 0 }, "schema" : "https://github.com/citation-style-language/schema/raw/master/csl-citation.json" }</w:instrText>
      </w:r>
      <w:r w:rsidR="000136F1" w:rsidRPr="000554C0">
        <w:rPr>
          <w:rStyle w:val="markedcontent"/>
          <w:rFonts w:ascii="Times New Roman" w:hAnsi="Times New Roman" w:cs="Times New Roman"/>
          <w:color w:val="0D0D0D" w:themeColor="text1" w:themeTint="F2"/>
          <w:sz w:val="24"/>
          <w:szCs w:val="24"/>
        </w:rPr>
        <w:fldChar w:fldCharType="separate"/>
      </w:r>
      <w:r w:rsidRPr="000554C0">
        <w:rPr>
          <w:rStyle w:val="markedcontent"/>
          <w:rFonts w:ascii="Times New Roman" w:hAnsi="Times New Roman" w:cs="Times New Roman"/>
          <w:noProof/>
          <w:color w:val="0D0D0D" w:themeColor="text1" w:themeTint="F2"/>
          <w:sz w:val="24"/>
          <w:szCs w:val="24"/>
        </w:rPr>
        <w:t>(2016, p. 26)</w:t>
      </w:r>
      <w:r w:rsidR="000136F1" w:rsidRPr="000554C0">
        <w:rPr>
          <w:rStyle w:val="markedcontent"/>
          <w:rFonts w:ascii="Times New Roman" w:hAnsi="Times New Roman" w:cs="Times New Roman"/>
          <w:color w:val="0D0D0D" w:themeColor="text1" w:themeTint="F2"/>
          <w:sz w:val="24"/>
          <w:szCs w:val="24"/>
        </w:rPr>
        <w:fldChar w:fldCharType="end"/>
      </w:r>
      <w:r w:rsidRPr="000554C0">
        <w:rPr>
          <w:rStyle w:val="markedcontent"/>
          <w:rFonts w:ascii="Times New Roman" w:hAnsi="Times New Roman" w:cs="Times New Roman"/>
          <w:color w:val="0D0D0D" w:themeColor="text1" w:themeTint="F2"/>
          <w:sz w:val="24"/>
          <w:szCs w:val="24"/>
        </w:rPr>
        <w:t xml:space="preserve"> memberi batasan subjek penelitian sebagai benda, hal atau orang tempat data untuk variabel penelitian melekat, dan yang di permasalahkan Untuk memperoleh informasi lebih lanjut terkait penentuan tarif jasa pengiriman barang peneliti memilih PT. Fan Indonesia Sejahtera sebagai subjek dalam penelitian ini</w:t>
      </w:r>
      <w:r w:rsidRPr="000554C0">
        <w:rPr>
          <w:rFonts w:ascii="Times New Roman" w:hAnsi="Times New Roman" w:cs="Times New Roman"/>
          <w:color w:val="0D0D0D" w:themeColor="text1" w:themeTint="F2"/>
          <w:sz w:val="24"/>
          <w:szCs w:val="24"/>
        </w:rPr>
        <w:t>.</w:t>
      </w:r>
    </w:p>
    <w:p w:rsidR="000554C0" w:rsidRPr="000554C0" w:rsidRDefault="000554C0" w:rsidP="000554C0">
      <w:pPr>
        <w:pStyle w:val="Heading3"/>
        <w:keepNext w:val="0"/>
        <w:keepLines w:val="0"/>
        <w:numPr>
          <w:ilvl w:val="1"/>
          <w:numId w:val="3"/>
        </w:numPr>
        <w:spacing w:before="0" w:line="480" w:lineRule="auto"/>
        <w:ind w:left="567" w:hanging="567"/>
        <w:contextualSpacing/>
        <w:jc w:val="both"/>
        <w:rPr>
          <w:color w:val="0D0D0D" w:themeColor="text1" w:themeTint="F2"/>
        </w:rPr>
      </w:pPr>
      <w:bookmarkStart w:id="5" w:name="_Toc170298101"/>
      <w:r w:rsidRPr="000554C0">
        <w:rPr>
          <w:color w:val="0D0D0D" w:themeColor="text1" w:themeTint="F2"/>
        </w:rPr>
        <w:t>Objek Penelitian</w:t>
      </w:r>
      <w:bookmarkEnd w:id="5"/>
    </w:p>
    <w:p w:rsidR="000554C0" w:rsidRPr="000554C0" w:rsidRDefault="000554C0" w:rsidP="000554C0">
      <w:pPr>
        <w:spacing w:after="0" w:line="480" w:lineRule="auto"/>
        <w:ind w:firstLine="567"/>
        <w:jc w:val="both"/>
        <w:rPr>
          <w:rStyle w:val="markedcontent"/>
          <w:rFonts w:ascii="Times New Roman" w:hAnsi="Times New Roman" w:cs="Times New Roman"/>
          <w:color w:val="0D0D0D" w:themeColor="text1" w:themeTint="F2"/>
          <w:sz w:val="24"/>
          <w:szCs w:val="24"/>
        </w:rPr>
        <w:sectPr w:rsidR="000554C0" w:rsidRPr="000554C0" w:rsidSect="000554C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10" w:h="16840" w:code="9"/>
          <w:pgMar w:top="2268" w:right="1701" w:bottom="1701" w:left="2268" w:header="709" w:footer="1009" w:gutter="0"/>
          <w:cols w:space="720"/>
          <w:titlePg/>
          <w:docGrid w:linePitch="299"/>
        </w:sectPr>
      </w:pPr>
      <w:r w:rsidRPr="000554C0">
        <w:rPr>
          <w:rStyle w:val="markedcontent"/>
          <w:rFonts w:ascii="Times New Roman" w:hAnsi="Times New Roman" w:cs="Times New Roman"/>
          <w:color w:val="0D0D0D" w:themeColor="text1" w:themeTint="F2"/>
          <w:sz w:val="24"/>
          <w:szCs w:val="24"/>
        </w:rPr>
        <w:t xml:space="preserve">Menurut Supriyati </w:t>
      </w:r>
      <w:r w:rsidR="000136F1" w:rsidRPr="000554C0">
        <w:rPr>
          <w:rStyle w:val="markedcontent"/>
          <w:rFonts w:ascii="Times New Roman" w:hAnsi="Times New Roman" w:cs="Times New Roman"/>
          <w:color w:val="0D0D0D" w:themeColor="text1" w:themeTint="F2"/>
          <w:sz w:val="24"/>
          <w:szCs w:val="24"/>
        </w:rPr>
        <w:fldChar w:fldCharType="begin" w:fldLock="1"/>
      </w:r>
      <w:r w:rsidRPr="000554C0">
        <w:rPr>
          <w:rStyle w:val="markedcontent"/>
          <w:rFonts w:ascii="Times New Roman" w:hAnsi="Times New Roman" w:cs="Times New Roman"/>
          <w:color w:val="0D0D0D" w:themeColor="text1" w:themeTint="F2"/>
          <w:sz w:val="24"/>
          <w:szCs w:val="24"/>
        </w:rPr>
        <w:instrText>ADDIN CSL_CITATION { "citationItems" : [ { "id" : "ITEM-1", "itemData" : { "ISBN" : "9783540773405", "ISSN" : "0120386X", "PMID" : "22417599", "author" : [ { "dropping-particle" : "", "family" : "Supriyati", "given" : "", "non-dropping-particle" : "", "parse-names" : false, "suffix" : "" } ], "id" : "ITEM-1", "issued" : { "date-parts" : [ [ "2012" ] ] }, "publisher" : "Labkat", "publisher-place" : "Bandung", "title" : "Metode Penelitian Komputerisasi Akuntansi", "type" : "book" }, "locator" : "38", "suppress-author" : 1, "uris" : [ "http://www.mendeley.com/documents/?uuid=2bdd1f45-1a56-4a2f-bfd9-57962661500b", "http://www.mendeley.com/documents/?uuid=b29b61df-a352-4425-811c-a2c20725ff0d" ] } ], "mendeley" : { "formattedCitation" : "(2012, p. 38)", "plainTextFormattedCitation" : "(2012, p. 38)", "previouslyFormattedCitation" : "(2012, p. 38)" }, "properties" : { "noteIndex" : 0 }, "schema" : "https://github.com/citation-style-language/schema/raw/master/csl-citation.json" }</w:instrText>
      </w:r>
      <w:r w:rsidR="000136F1" w:rsidRPr="000554C0">
        <w:rPr>
          <w:rStyle w:val="markedcontent"/>
          <w:rFonts w:ascii="Times New Roman" w:hAnsi="Times New Roman" w:cs="Times New Roman"/>
          <w:color w:val="0D0D0D" w:themeColor="text1" w:themeTint="F2"/>
          <w:sz w:val="24"/>
          <w:szCs w:val="24"/>
        </w:rPr>
        <w:fldChar w:fldCharType="separate"/>
      </w:r>
      <w:r w:rsidRPr="000554C0">
        <w:rPr>
          <w:rStyle w:val="markedcontent"/>
          <w:rFonts w:ascii="Times New Roman" w:hAnsi="Times New Roman" w:cs="Times New Roman"/>
          <w:noProof/>
          <w:color w:val="0D0D0D" w:themeColor="text1" w:themeTint="F2"/>
          <w:sz w:val="24"/>
          <w:szCs w:val="24"/>
        </w:rPr>
        <w:t>(2012, p. 38)</w:t>
      </w:r>
      <w:r w:rsidR="000136F1" w:rsidRPr="000554C0">
        <w:rPr>
          <w:rStyle w:val="markedcontent"/>
          <w:rFonts w:ascii="Times New Roman" w:hAnsi="Times New Roman" w:cs="Times New Roman"/>
          <w:color w:val="0D0D0D" w:themeColor="text1" w:themeTint="F2"/>
          <w:sz w:val="24"/>
          <w:szCs w:val="24"/>
        </w:rPr>
        <w:fldChar w:fldCharType="end"/>
      </w:r>
      <w:r w:rsidRPr="000554C0">
        <w:rPr>
          <w:rStyle w:val="markedcontent"/>
          <w:rFonts w:ascii="Times New Roman" w:hAnsi="Times New Roman" w:cs="Times New Roman"/>
          <w:color w:val="0D0D0D" w:themeColor="text1" w:themeTint="F2"/>
          <w:sz w:val="24"/>
          <w:szCs w:val="24"/>
        </w:rPr>
        <w:t xml:space="preserve"> objek penelitian adalah variabel yang diteliti oleh peneliti ditempat penelitian dilakukan. Penentuan tarif </w:t>
      </w:r>
    </w:p>
    <w:p w:rsidR="000554C0" w:rsidRPr="000554C0" w:rsidRDefault="000554C0" w:rsidP="000554C0">
      <w:pPr>
        <w:spacing w:after="0" w:line="480" w:lineRule="auto"/>
        <w:jc w:val="both"/>
        <w:rPr>
          <w:rFonts w:ascii="Times New Roman" w:hAnsi="Times New Roman" w:cs="Times New Roman"/>
          <w:color w:val="0D0D0D" w:themeColor="text1" w:themeTint="F2"/>
          <w:sz w:val="24"/>
          <w:szCs w:val="24"/>
        </w:rPr>
      </w:pPr>
      <w:r w:rsidRPr="000554C0">
        <w:rPr>
          <w:rStyle w:val="markedcontent"/>
          <w:rFonts w:ascii="Times New Roman" w:hAnsi="Times New Roman" w:cs="Times New Roman"/>
          <w:color w:val="0D0D0D" w:themeColor="text1" w:themeTint="F2"/>
          <w:sz w:val="24"/>
          <w:szCs w:val="24"/>
        </w:rPr>
        <w:lastRenderedPageBreak/>
        <w:t xml:space="preserve">jasa pada tahun 2020 PT. Fan Indonesia Sejahtera menjadi objek penelitian ini. Data </w:t>
      </w:r>
      <w:r w:rsidRPr="000554C0">
        <w:rPr>
          <w:rStyle w:val="markedcontent"/>
          <w:rFonts w:ascii="Times New Roman" w:hAnsi="Times New Roman" w:cs="Times New Roman"/>
          <w:i/>
          <w:iCs/>
          <w:color w:val="0D0D0D" w:themeColor="text1" w:themeTint="F2"/>
          <w:sz w:val="24"/>
          <w:szCs w:val="24"/>
        </w:rPr>
        <w:t>numeric</w:t>
      </w:r>
      <w:r w:rsidRPr="000554C0">
        <w:rPr>
          <w:rStyle w:val="markedcontent"/>
          <w:rFonts w:ascii="Times New Roman" w:hAnsi="Times New Roman" w:cs="Times New Roman"/>
          <w:color w:val="0D0D0D" w:themeColor="text1" w:themeTint="F2"/>
          <w:sz w:val="24"/>
          <w:szCs w:val="24"/>
        </w:rPr>
        <w:t xml:space="preserve"> yang digunakan termasuk dalam tarif pengiriman barang. </w:t>
      </w:r>
    </w:p>
    <w:p w:rsidR="000554C0" w:rsidRPr="000554C0" w:rsidRDefault="000554C0" w:rsidP="000554C0">
      <w:pPr>
        <w:pStyle w:val="Heading2"/>
        <w:keepNext w:val="0"/>
        <w:keepLines w:val="0"/>
        <w:numPr>
          <w:ilvl w:val="0"/>
          <w:numId w:val="8"/>
        </w:numPr>
        <w:spacing w:before="0" w:line="480" w:lineRule="auto"/>
        <w:ind w:left="567" w:hanging="567"/>
        <w:contextualSpacing/>
        <w:rPr>
          <w:color w:val="0D0D0D" w:themeColor="text1" w:themeTint="F2"/>
        </w:rPr>
      </w:pPr>
      <w:bookmarkStart w:id="6" w:name="_Toc170298102"/>
      <w:r w:rsidRPr="000554C0">
        <w:rPr>
          <w:color w:val="0D0D0D" w:themeColor="text1" w:themeTint="F2"/>
        </w:rPr>
        <w:t>Lokasi dan Waktu Penelitian</w:t>
      </w:r>
      <w:bookmarkEnd w:id="6"/>
    </w:p>
    <w:p w:rsidR="000554C0" w:rsidRPr="000554C0" w:rsidRDefault="000554C0" w:rsidP="000554C0">
      <w:pPr>
        <w:pStyle w:val="Heading3"/>
        <w:keepNext w:val="0"/>
        <w:keepLines w:val="0"/>
        <w:numPr>
          <w:ilvl w:val="1"/>
          <w:numId w:val="1"/>
        </w:numPr>
        <w:spacing w:before="0" w:line="480" w:lineRule="auto"/>
        <w:ind w:left="567" w:hanging="567"/>
        <w:contextualSpacing/>
        <w:jc w:val="both"/>
        <w:rPr>
          <w:color w:val="0D0D0D" w:themeColor="text1" w:themeTint="F2"/>
        </w:rPr>
      </w:pPr>
      <w:bookmarkStart w:id="7" w:name="_Toc170298103"/>
      <w:r w:rsidRPr="000554C0">
        <w:rPr>
          <w:color w:val="0D0D0D" w:themeColor="text1" w:themeTint="F2"/>
        </w:rPr>
        <w:t>Lokasi Penelitian</w:t>
      </w:r>
      <w:bookmarkEnd w:id="7"/>
    </w:p>
    <w:p w:rsidR="000554C0" w:rsidRPr="000554C0" w:rsidRDefault="000554C0" w:rsidP="000554C0">
      <w:pPr>
        <w:spacing w:after="0" w:line="480" w:lineRule="auto"/>
        <w:ind w:firstLine="567"/>
        <w:jc w:val="both"/>
        <w:rPr>
          <w:rStyle w:val="markedcontent"/>
          <w:rFonts w:ascii="Times New Roman" w:hAnsi="Times New Roman" w:cs="Times New Roman"/>
          <w:color w:val="0D0D0D" w:themeColor="text1" w:themeTint="F2"/>
          <w:sz w:val="24"/>
          <w:szCs w:val="24"/>
        </w:rPr>
      </w:pPr>
      <w:r w:rsidRPr="000554C0">
        <w:rPr>
          <w:rStyle w:val="markedcontent"/>
          <w:rFonts w:ascii="Times New Roman" w:hAnsi="Times New Roman" w:cs="Times New Roman"/>
          <w:color w:val="0D0D0D" w:themeColor="text1" w:themeTint="F2"/>
          <w:sz w:val="24"/>
          <w:szCs w:val="24"/>
        </w:rPr>
        <w:t>PT. Fan Indonesia Sejahtera adalah lokasi yang dipilih dalam penelitian ini. Perusahaan ini terletak di Jl. Ujung Serdang Pergudangan Sky Dex, Kecamatan Tamora, Kab. Deli Serdang</w:t>
      </w:r>
    </w:p>
    <w:p w:rsidR="000554C0" w:rsidRPr="000554C0" w:rsidRDefault="000554C0" w:rsidP="000554C0">
      <w:pPr>
        <w:pStyle w:val="Heading3"/>
        <w:keepNext w:val="0"/>
        <w:keepLines w:val="0"/>
        <w:numPr>
          <w:ilvl w:val="1"/>
          <w:numId w:val="9"/>
        </w:numPr>
        <w:spacing w:before="0" w:line="480" w:lineRule="auto"/>
        <w:ind w:left="567" w:hanging="567"/>
        <w:contextualSpacing/>
        <w:jc w:val="both"/>
        <w:rPr>
          <w:color w:val="0D0D0D" w:themeColor="text1" w:themeTint="F2"/>
        </w:rPr>
      </w:pPr>
      <w:bookmarkStart w:id="8" w:name="_Toc170298104"/>
      <w:r w:rsidRPr="000554C0">
        <w:rPr>
          <w:color w:val="0D0D0D" w:themeColor="text1" w:themeTint="F2"/>
        </w:rPr>
        <w:t>Waktu Penelitian</w:t>
      </w:r>
      <w:bookmarkEnd w:id="8"/>
    </w:p>
    <w:p w:rsidR="000554C0" w:rsidRPr="000554C0" w:rsidRDefault="000554C0" w:rsidP="000554C0">
      <w:pPr>
        <w:spacing w:after="0" w:line="480" w:lineRule="auto"/>
        <w:ind w:firstLine="567"/>
        <w:rPr>
          <w:rFonts w:ascii="Times New Roman" w:hAnsi="Times New Roman" w:cs="Times New Roman"/>
          <w:color w:val="0D0D0D" w:themeColor="text1" w:themeTint="F2"/>
          <w:sz w:val="24"/>
          <w:szCs w:val="24"/>
        </w:rPr>
      </w:pPr>
      <w:r w:rsidRPr="000554C0">
        <w:rPr>
          <w:rFonts w:ascii="Times New Roman" w:hAnsi="Times New Roman" w:cs="Times New Roman"/>
          <w:color w:val="0D0D0D" w:themeColor="text1" w:themeTint="F2"/>
          <w:sz w:val="24"/>
          <w:szCs w:val="24"/>
        </w:rPr>
        <w:t>Waktu penelitian ditampilkan pada tabel 3.1 dibawah ini:</w:t>
      </w:r>
      <w:bookmarkStart w:id="9" w:name="_Toc113986608"/>
    </w:p>
    <w:p w:rsidR="000554C0" w:rsidRPr="000554C0" w:rsidRDefault="000554C0" w:rsidP="000554C0">
      <w:pPr>
        <w:spacing w:after="0" w:line="480" w:lineRule="auto"/>
        <w:ind w:left="284" w:hanging="284"/>
        <w:jc w:val="center"/>
        <w:rPr>
          <w:rFonts w:ascii="Times New Roman" w:hAnsi="Times New Roman" w:cs="Times New Roman"/>
          <w:b/>
          <w:bCs/>
          <w:color w:val="0D0D0D" w:themeColor="text1" w:themeTint="F2"/>
          <w:sz w:val="24"/>
          <w:szCs w:val="24"/>
        </w:rPr>
      </w:pPr>
      <w:r w:rsidRPr="000554C0">
        <w:rPr>
          <w:rFonts w:ascii="Times New Roman" w:hAnsi="Times New Roman" w:cs="Times New Roman"/>
          <w:b/>
          <w:bCs/>
          <w:color w:val="0D0D0D" w:themeColor="text1" w:themeTint="F2"/>
          <w:sz w:val="24"/>
          <w:szCs w:val="24"/>
        </w:rPr>
        <w:t xml:space="preserve">Tabel 3. </w:t>
      </w:r>
      <w:r w:rsidR="000136F1" w:rsidRPr="000554C0">
        <w:rPr>
          <w:rFonts w:ascii="Times New Roman" w:hAnsi="Times New Roman" w:cs="Times New Roman"/>
          <w:b/>
          <w:bCs/>
          <w:color w:val="0D0D0D" w:themeColor="text1" w:themeTint="F2"/>
          <w:sz w:val="24"/>
          <w:szCs w:val="24"/>
        </w:rPr>
        <w:fldChar w:fldCharType="begin"/>
      </w:r>
      <w:r w:rsidRPr="000554C0">
        <w:rPr>
          <w:rFonts w:ascii="Times New Roman" w:hAnsi="Times New Roman" w:cs="Times New Roman"/>
          <w:b/>
          <w:bCs/>
          <w:color w:val="0D0D0D" w:themeColor="text1" w:themeTint="F2"/>
          <w:sz w:val="24"/>
          <w:szCs w:val="24"/>
        </w:rPr>
        <w:instrText xml:space="preserve"> SEQ Tabel_3. \* ARABIC </w:instrText>
      </w:r>
      <w:r w:rsidR="000136F1" w:rsidRPr="000554C0">
        <w:rPr>
          <w:rFonts w:ascii="Times New Roman" w:hAnsi="Times New Roman" w:cs="Times New Roman"/>
          <w:b/>
          <w:bCs/>
          <w:color w:val="0D0D0D" w:themeColor="text1" w:themeTint="F2"/>
          <w:sz w:val="24"/>
          <w:szCs w:val="24"/>
        </w:rPr>
        <w:fldChar w:fldCharType="separate"/>
      </w:r>
      <w:r w:rsidRPr="000554C0">
        <w:rPr>
          <w:rFonts w:ascii="Times New Roman" w:hAnsi="Times New Roman" w:cs="Times New Roman"/>
          <w:b/>
          <w:bCs/>
          <w:noProof/>
          <w:color w:val="0D0D0D" w:themeColor="text1" w:themeTint="F2"/>
          <w:sz w:val="24"/>
          <w:szCs w:val="24"/>
        </w:rPr>
        <w:t>1</w:t>
      </w:r>
      <w:r w:rsidR="000136F1" w:rsidRPr="000554C0">
        <w:rPr>
          <w:rFonts w:ascii="Times New Roman" w:hAnsi="Times New Roman" w:cs="Times New Roman"/>
          <w:b/>
          <w:bCs/>
          <w:color w:val="0D0D0D" w:themeColor="text1" w:themeTint="F2"/>
          <w:sz w:val="24"/>
          <w:szCs w:val="24"/>
        </w:rPr>
        <w:fldChar w:fldCharType="end"/>
      </w:r>
      <w:r w:rsidRPr="000554C0">
        <w:rPr>
          <w:rFonts w:ascii="Times New Roman" w:hAnsi="Times New Roman" w:cs="Times New Roman"/>
          <w:b/>
          <w:bCs/>
          <w:color w:val="0D0D0D" w:themeColor="text1" w:themeTint="F2"/>
          <w:sz w:val="24"/>
          <w:szCs w:val="24"/>
        </w:rPr>
        <w:t xml:space="preserve"> Waktu Penelitian</w:t>
      </w:r>
      <w:bookmarkEnd w:id="9"/>
    </w:p>
    <w:tbl>
      <w:tblPr>
        <w:tblW w:w="5000" w:type="pct"/>
        <w:tblLook w:val="04A0"/>
      </w:tblPr>
      <w:tblGrid>
        <w:gridCol w:w="671"/>
        <w:gridCol w:w="2736"/>
        <w:gridCol w:w="740"/>
        <w:gridCol w:w="722"/>
        <w:gridCol w:w="740"/>
        <w:gridCol w:w="851"/>
        <w:gridCol w:w="848"/>
        <w:gridCol w:w="846"/>
      </w:tblGrid>
      <w:tr w:rsidR="000554C0" w:rsidRPr="000554C0" w:rsidTr="00CC3215">
        <w:trPr>
          <w:trHeight w:val="94"/>
        </w:trPr>
        <w:tc>
          <w:tcPr>
            <w:tcW w:w="4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No.</w:t>
            </w:r>
          </w:p>
        </w:tc>
        <w:tc>
          <w:tcPr>
            <w:tcW w:w="16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Uraian Kegiatan</w:t>
            </w:r>
          </w:p>
        </w:tc>
        <w:tc>
          <w:tcPr>
            <w:tcW w:w="2912" w:type="pct"/>
            <w:gridSpan w:val="6"/>
            <w:tcBorders>
              <w:top w:val="single" w:sz="4" w:space="0" w:color="auto"/>
              <w:left w:val="nil"/>
              <w:bottom w:val="single" w:sz="4" w:space="0" w:color="auto"/>
              <w:right w:val="single" w:sz="4" w:space="0" w:color="auto"/>
            </w:tcBorders>
            <w:shd w:val="clear" w:color="auto" w:fill="auto"/>
            <w:noWrap/>
            <w:vAlign w:val="center"/>
            <w:hideMark/>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Waktu Penelitian</w:t>
            </w:r>
          </w:p>
        </w:tc>
      </w:tr>
      <w:tr w:rsidR="000554C0" w:rsidRPr="000554C0" w:rsidTr="00CC3215">
        <w:trPr>
          <w:trHeight w:val="129"/>
        </w:trPr>
        <w:tc>
          <w:tcPr>
            <w:tcW w:w="411" w:type="pct"/>
            <w:vMerge/>
            <w:tcBorders>
              <w:top w:val="single" w:sz="4" w:space="0" w:color="auto"/>
              <w:left w:val="single" w:sz="4" w:space="0" w:color="auto"/>
              <w:bottom w:val="single" w:sz="4" w:space="0" w:color="auto"/>
              <w:right w:val="single" w:sz="4" w:space="0" w:color="auto"/>
            </w:tcBorders>
            <w:vAlign w:val="center"/>
            <w:hideMark/>
          </w:tcPr>
          <w:p w:rsidR="000554C0" w:rsidRPr="000554C0" w:rsidRDefault="000554C0" w:rsidP="00CC3215">
            <w:pPr>
              <w:spacing w:after="0" w:line="480" w:lineRule="auto"/>
              <w:rPr>
                <w:rFonts w:ascii="Times New Roman" w:eastAsia="Times New Roman" w:hAnsi="Times New Roman" w:cs="Times New Roman"/>
                <w:b/>
                <w:bCs/>
                <w:color w:val="0D0D0D" w:themeColor="text1" w:themeTint="F2"/>
                <w:sz w:val="24"/>
                <w:szCs w:val="24"/>
              </w:rPr>
            </w:pPr>
          </w:p>
        </w:tc>
        <w:tc>
          <w:tcPr>
            <w:tcW w:w="1677" w:type="pct"/>
            <w:vMerge/>
            <w:tcBorders>
              <w:top w:val="single" w:sz="4" w:space="0" w:color="auto"/>
              <w:left w:val="single" w:sz="4" w:space="0" w:color="auto"/>
              <w:bottom w:val="single" w:sz="4" w:space="0" w:color="auto"/>
              <w:right w:val="single" w:sz="4" w:space="0" w:color="auto"/>
            </w:tcBorders>
            <w:vAlign w:val="center"/>
            <w:hideMark/>
          </w:tcPr>
          <w:p w:rsidR="000554C0" w:rsidRPr="000554C0" w:rsidRDefault="000554C0" w:rsidP="00CC3215">
            <w:pPr>
              <w:spacing w:after="0" w:line="480" w:lineRule="auto"/>
              <w:rPr>
                <w:rFonts w:ascii="Times New Roman" w:eastAsia="Times New Roman" w:hAnsi="Times New Roman" w:cs="Times New Roman"/>
                <w:b/>
                <w:bCs/>
                <w:color w:val="0D0D0D" w:themeColor="text1" w:themeTint="F2"/>
                <w:sz w:val="24"/>
                <w:szCs w:val="24"/>
              </w:rPr>
            </w:pPr>
          </w:p>
        </w:tc>
        <w:tc>
          <w:tcPr>
            <w:tcW w:w="1873" w:type="pct"/>
            <w:gridSpan w:val="4"/>
            <w:tcBorders>
              <w:top w:val="single" w:sz="4" w:space="0" w:color="auto"/>
              <w:left w:val="nil"/>
              <w:bottom w:val="single" w:sz="4" w:space="0" w:color="auto"/>
              <w:right w:val="single" w:sz="4" w:space="0" w:color="auto"/>
            </w:tcBorders>
            <w:shd w:val="clear" w:color="auto" w:fill="auto"/>
            <w:noWrap/>
            <w:vAlign w:val="center"/>
            <w:hideMark/>
          </w:tcPr>
          <w:p w:rsidR="000554C0" w:rsidRPr="000554C0" w:rsidRDefault="000554C0" w:rsidP="00CC3215">
            <w:pPr>
              <w:spacing w:after="0" w:line="480" w:lineRule="auto"/>
              <w:jc w:val="center"/>
              <w:rPr>
                <w:rFonts w:ascii="Times New Roman" w:hAnsi="Times New Roman" w:cs="Times New Roman"/>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2022</w:t>
            </w:r>
          </w:p>
        </w:tc>
        <w:tc>
          <w:tcPr>
            <w:tcW w:w="1039" w:type="pct"/>
            <w:gridSpan w:val="2"/>
            <w:tcBorders>
              <w:top w:val="single" w:sz="4" w:space="0" w:color="auto"/>
              <w:left w:val="nil"/>
              <w:bottom w:val="single" w:sz="4" w:space="0" w:color="auto"/>
              <w:right w:val="single" w:sz="4" w:space="0" w:color="auto"/>
            </w:tcBorders>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2023</w:t>
            </w:r>
          </w:p>
        </w:tc>
      </w:tr>
      <w:tr w:rsidR="000554C0" w:rsidRPr="000554C0" w:rsidTr="00CC3215">
        <w:trPr>
          <w:trHeight w:val="307"/>
        </w:trPr>
        <w:tc>
          <w:tcPr>
            <w:tcW w:w="411" w:type="pct"/>
            <w:vMerge/>
            <w:tcBorders>
              <w:top w:val="single" w:sz="4" w:space="0" w:color="auto"/>
              <w:left w:val="single" w:sz="4" w:space="0" w:color="auto"/>
              <w:bottom w:val="single" w:sz="4" w:space="0" w:color="auto"/>
              <w:right w:val="single" w:sz="4" w:space="0" w:color="auto"/>
            </w:tcBorders>
            <w:vAlign w:val="center"/>
            <w:hideMark/>
          </w:tcPr>
          <w:p w:rsidR="000554C0" w:rsidRPr="000554C0" w:rsidRDefault="000554C0" w:rsidP="00CC3215">
            <w:pPr>
              <w:spacing w:after="0" w:line="480" w:lineRule="auto"/>
              <w:rPr>
                <w:rFonts w:ascii="Times New Roman" w:eastAsia="Times New Roman" w:hAnsi="Times New Roman" w:cs="Times New Roman"/>
                <w:b/>
                <w:bCs/>
                <w:color w:val="0D0D0D" w:themeColor="text1" w:themeTint="F2"/>
                <w:sz w:val="24"/>
                <w:szCs w:val="24"/>
              </w:rPr>
            </w:pPr>
          </w:p>
        </w:tc>
        <w:tc>
          <w:tcPr>
            <w:tcW w:w="1677" w:type="pct"/>
            <w:vMerge/>
            <w:tcBorders>
              <w:top w:val="single" w:sz="4" w:space="0" w:color="auto"/>
              <w:left w:val="single" w:sz="4" w:space="0" w:color="auto"/>
              <w:bottom w:val="single" w:sz="4" w:space="0" w:color="auto"/>
              <w:right w:val="single" w:sz="4" w:space="0" w:color="auto"/>
            </w:tcBorders>
            <w:vAlign w:val="center"/>
            <w:hideMark/>
          </w:tcPr>
          <w:p w:rsidR="000554C0" w:rsidRPr="000554C0" w:rsidRDefault="000554C0" w:rsidP="00CC3215">
            <w:pPr>
              <w:spacing w:after="0" w:line="480" w:lineRule="auto"/>
              <w:rPr>
                <w:rFonts w:ascii="Times New Roman" w:eastAsia="Times New Roman" w:hAnsi="Times New Roman" w:cs="Times New Roman"/>
                <w:b/>
                <w:bCs/>
                <w:color w:val="0D0D0D" w:themeColor="text1" w:themeTint="F2"/>
                <w:sz w:val="24"/>
                <w:szCs w:val="24"/>
              </w:rPr>
            </w:pPr>
          </w:p>
        </w:tc>
        <w:tc>
          <w:tcPr>
            <w:tcW w:w="454" w:type="pct"/>
            <w:tcBorders>
              <w:top w:val="nil"/>
              <w:left w:val="nil"/>
              <w:bottom w:val="single" w:sz="4" w:space="0" w:color="auto"/>
              <w:right w:val="single" w:sz="4" w:space="0" w:color="auto"/>
            </w:tcBorders>
            <w:shd w:val="clear" w:color="auto" w:fill="auto"/>
            <w:noWrap/>
            <w:hideMark/>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Sep</w:t>
            </w:r>
          </w:p>
        </w:tc>
        <w:tc>
          <w:tcPr>
            <w:tcW w:w="443" w:type="pct"/>
            <w:tcBorders>
              <w:top w:val="nil"/>
              <w:left w:val="nil"/>
              <w:bottom w:val="single" w:sz="4" w:space="0" w:color="auto"/>
              <w:right w:val="nil"/>
            </w:tcBorders>
            <w:shd w:val="clear" w:color="auto" w:fill="auto"/>
            <w:noWrap/>
            <w:hideMark/>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Okt</w:t>
            </w:r>
          </w:p>
        </w:tc>
        <w:tc>
          <w:tcPr>
            <w:tcW w:w="454" w:type="pct"/>
            <w:tcBorders>
              <w:top w:val="nil"/>
              <w:left w:val="single" w:sz="4" w:space="0" w:color="auto"/>
              <w:bottom w:val="single" w:sz="4" w:space="0" w:color="auto"/>
              <w:right w:val="single" w:sz="4" w:space="0" w:color="auto"/>
            </w:tcBorders>
            <w:shd w:val="clear" w:color="auto" w:fill="auto"/>
            <w:noWrap/>
            <w:hideMark/>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Nov</w:t>
            </w:r>
          </w:p>
        </w:tc>
        <w:tc>
          <w:tcPr>
            <w:tcW w:w="522" w:type="pct"/>
            <w:tcBorders>
              <w:top w:val="nil"/>
              <w:left w:val="single" w:sz="4" w:space="0" w:color="auto"/>
              <w:bottom w:val="single" w:sz="4" w:space="0" w:color="auto"/>
              <w:right w:val="single" w:sz="4" w:space="0" w:color="auto"/>
            </w:tcBorders>
            <w:shd w:val="clear" w:color="auto" w:fill="auto"/>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Des</w:t>
            </w:r>
          </w:p>
        </w:tc>
        <w:tc>
          <w:tcPr>
            <w:tcW w:w="520"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Jan</w:t>
            </w:r>
          </w:p>
        </w:tc>
        <w:tc>
          <w:tcPr>
            <w:tcW w:w="519"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jc w:val="center"/>
              <w:rPr>
                <w:rFonts w:ascii="Times New Roman" w:eastAsia="Times New Roman" w:hAnsi="Times New Roman" w:cs="Times New Roman"/>
                <w:b/>
                <w:bCs/>
                <w:color w:val="0D0D0D" w:themeColor="text1" w:themeTint="F2"/>
                <w:sz w:val="24"/>
                <w:szCs w:val="24"/>
              </w:rPr>
            </w:pPr>
            <w:r w:rsidRPr="000554C0">
              <w:rPr>
                <w:rFonts w:ascii="Times New Roman" w:eastAsia="Times New Roman" w:hAnsi="Times New Roman" w:cs="Times New Roman"/>
                <w:b/>
                <w:bCs/>
                <w:color w:val="0D0D0D" w:themeColor="text1" w:themeTint="F2"/>
                <w:sz w:val="24"/>
                <w:szCs w:val="24"/>
              </w:rPr>
              <w:t>Feb</w:t>
            </w:r>
          </w:p>
        </w:tc>
      </w:tr>
      <w:tr w:rsidR="000554C0" w:rsidRPr="000554C0" w:rsidTr="00CC3215">
        <w:trPr>
          <w:trHeight w:val="442"/>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554C0" w:rsidRPr="000554C0" w:rsidRDefault="000554C0" w:rsidP="000554C0">
            <w:pPr>
              <w:pStyle w:val="ListParagraph"/>
              <w:numPr>
                <w:ilvl w:val="0"/>
                <w:numId w:val="10"/>
              </w:numPr>
              <w:spacing w:after="0" w:line="480" w:lineRule="auto"/>
              <w:ind w:right="30" w:hanging="719"/>
              <w:jc w:val="center"/>
              <w:rPr>
                <w:rFonts w:eastAsia="Times New Roman" w:cs="Times New Roman"/>
                <w:color w:val="0D0D0D" w:themeColor="text1" w:themeTint="F2"/>
                <w:szCs w:val="24"/>
              </w:rPr>
            </w:pPr>
          </w:p>
        </w:tc>
        <w:tc>
          <w:tcPr>
            <w:tcW w:w="1677" w:type="pct"/>
            <w:tcBorders>
              <w:top w:val="nil"/>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Penyusunan Proposal</w:t>
            </w:r>
          </w:p>
        </w:tc>
        <w:tc>
          <w:tcPr>
            <w:tcW w:w="454" w:type="pct"/>
            <w:tcBorders>
              <w:top w:val="nil"/>
              <w:left w:val="nil"/>
              <w:bottom w:val="single" w:sz="4" w:space="0" w:color="auto"/>
              <w:right w:val="single" w:sz="4" w:space="0" w:color="auto"/>
            </w:tcBorders>
            <w:shd w:val="clear" w:color="auto" w:fill="000000"/>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43" w:type="pct"/>
            <w:tcBorders>
              <w:top w:val="nil"/>
              <w:left w:val="nil"/>
              <w:bottom w:val="single" w:sz="4" w:space="0" w:color="auto"/>
              <w:right w:val="nil"/>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522"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20"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19"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r>
      <w:tr w:rsidR="000554C0" w:rsidRPr="000554C0" w:rsidTr="00CC3215">
        <w:trPr>
          <w:trHeight w:val="442"/>
        </w:trPr>
        <w:tc>
          <w:tcPr>
            <w:tcW w:w="411" w:type="pct"/>
            <w:tcBorders>
              <w:top w:val="nil"/>
              <w:left w:val="single" w:sz="4" w:space="0" w:color="auto"/>
              <w:bottom w:val="single" w:sz="4" w:space="0" w:color="auto"/>
              <w:right w:val="single" w:sz="4" w:space="0" w:color="auto"/>
            </w:tcBorders>
            <w:shd w:val="clear" w:color="auto" w:fill="auto"/>
            <w:noWrap/>
            <w:vAlign w:val="center"/>
          </w:tcPr>
          <w:p w:rsidR="000554C0" w:rsidRPr="000554C0" w:rsidRDefault="000554C0" w:rsidP="000554C0">
            <w:pPr>
              <w:pStyle w:val="ListParagraph"/>
              <w:numPr>
                <w:ilvl w:val="0"/>
                <w:numId w:val="10"/>
              </w:numPr>
              <w:spacing w:after="0" w:line="480" w:lineRule="auto"/>
              <w:ind w:right="30" w:hanging="719"/>
              <w:jc w:val="center"/>
              <w:rPr>
                <w:rFonts w:eastAsia="Times New Roman" w:cs="Times New Roman"/>
                <w:color w:val="0D0D0D" w:themeColor="text1" w:themeTint="F2"/>
                <w:szCs w:val="24"/>
              </w:rPr>
            </w:pPr>
          </w:p>
        </w:tc>
        <w:tc>
          <w:tcPr>
            <w:tcW w:w="1677" w:type="pct"/>
            <w:tcBorders>
              <w:top w:val="nil"/>
              <w:left w:val="nil"/>
              <w:bottom w:val="single" w:sz="4" w:space="0" w:color="auto"/>
              <w:right w:val="single" w:sz="4" w:space="0" w:color="auto"/>
            </w:tcBorders>
            <w:shd w:val="clear" w:color="auto" w:fill="auto"/>
            <w:noWrap/>
            <w:vAlign w:val="bottom"/>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Bimbingan Proposal</w:t>
            </w:r>
          </w:p>
        </w:tc>
        <w:tc>
          <w:tcPr>
            <w:tcW w:w="454" w:type="pct"/>
            <w:tcBorders>
              <w:top w:val="nil"/>
              <w:left w:val="nil"/>
              <w:bottom w:val="single" w:sz="4" w:space="0" w:color="auto"/>
              <w:right w:val="single" w:sz="4" w:space="0" w:color="auto"/>
            </w:tcBorders>
            <w:shd w:val="clear" w:color="auto" w:fill="000000"/>
            <w:noWrap/>
            <w:vAlign w:val="bottom"/>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43" w:type="pct"/>
            <w:tcBorders>
              <w:top w:val="nil"/>
              <w:left w:val="nil"/>
              <w:bottom w:val="single" w:sz="4" w:space="0" w:color="auto"/>
              <w:right w:val="nil"/>
            </w:tcBorders>
            <w:shd w:val="clear" w:color="auto" w:fill="000000"/>
            <w:noWrap/>
            <w:vAlign w:val="bottom"/>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54" w:type="pct"/>
            <w:tcBorders>
              <w:top w:val="nil"/>
              <w:left w:val="single" w:sz="4" w:space="0" w:color="auto"/>
              <w:bottom w:val="single" w:sz="4" w:space="0" w:color="auto"/>
              <w:right w:val="single" w:sz="4" w:space="0" w:color="auto"/>
            </w:tcBorders>
            <w:shd w:val="clear" w:color="auto" w:fill="000000"/>
            <w:noWrap/>
            <w:vAlign w:val="bottom"/>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522" w:type="pct"/>
            <w:tcBorders>
              <w:top w:val="nil"/>
              <w:left w:val="single" w:sz="4" w:space="0" w:color="auto"/>
              <w:bottom w:val="single" w:sz="4" w:space="0" w:color="auto"/>
              <w:right w:val="single" w:sz="4" w:space="0" w:color="auto"/>
            </w:tcBorders>
            <w:shd w:val="clear" w:color="auto" w:fill="auto"/>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20"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19"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r>
      <w:tr w:rsidR="000554C0" w:rsidRPr="000554C0" w:rsidTr="00CC3215">
        <w:trPr>
          <w:trHeight w:val="442"/>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554C0" w:rsidRPr="000554C0" w:rsidRDefault="000554C0" w:rsidP="000554C0">
            <w:pPr>
              <w:pStyle w:val="ListParagraph"/>
              <w:numPr>
                <w:ilvl w:val="0"/>
                <w:numId w:val="10"/>
              </w:numPr>
              <w:spacing w:after="0" w:line="480" w:lineRule="auto"/>
              <w:ind w:right="30" w:hanging="719"/>
              <w:jc w:val="center"/>
              <w:rPr>
                <w:rFonts w:eastAsia="Times New Roman" w:cs="Times New Roman"/>
                <w:color w:val="0D0D0D" w:themeColor="text1" w:themeTint="F2"/>
                <w:szCs w:val="24"/>
              </w:rPr>
            </w:pPr>
          </w:p>
        </w:tc>
        <w:tc>
          <w:tcPr>
            <w:tcW w:w="1677" w:type="pct"/>
            <w:tcBorders>
              <w:top w:val="nil"/>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Seminar Proposal</w:t>
            </w:r>
          </w:p>
        </w:tc>
        <w:tc>
          <w:tcPr>
            <w:tcW w:w="454" w:type="pct"/>
            <w:tcBorders>
              <w:top w:val="nil"/>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43" w:type="pct"/>
            <w:tcBorders>
              <w:top w:val="nil"/>
              <w:left w:val="nil"/>
              <w:bottom w:val="single" w:sz="4" w:space="0" w:color="auto"/>
              <w:right w:val="nil"/>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54" w:type="pct"/>
            <w:tcBorders>
              <w:top w:val="nil"/>
              <w:left w:val="single" w:sz="4" w:space="0" w:color="auto"/>
              <w:bottom w:val="single" w:sz="4" w:space="0" w:color="auto"/>
              <w:right w:val="single" w:sz="4" w:space="0" w:color="auto"/>
            </w:tcBorders>
            <w:shd w:val="clear" w:color="auto" w:fill="000000"/>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522"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20"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19"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r>
      <w:tr w:rsidR="000554C0" w:rsidRPr="000554C0" w:rsidTr="00CC3215">
        <w:trPr>
          <w:trHeight w:val="442"/>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554C0" w:rsidRPr="000554C0" w:rsidRDefault="000554C0" w:rsidP="000554C0">
            <w:pPr>
              <w:pStyle w:val="ListParagraph"/>
              <w:numPr>
                <w:ilvl w:val="0"/>
                <w:numId w:val="10"/>
              </w:numPr>
              <w:spacing w:after="0" w:line="480" w:lineRule="auto"/>
              <w:ind w:right="30" w:hanging="719"/>
              <w:jc w:val="center"/>
              <w:rPr>
                <w:rFonts w:eastAsia="Times New Roman" w:cs="Times New Roman"/>
                <w:color w:val="0D0D0D" w:themeColor="text1" w:themeTint="F2"/>
                <w:szCs w:val="24"/>
              </w:rPr>
            </w:pPr>
          </w:p>
        </w:tc>
        <w:tc>
          <w:tcPr>
            <w:tcW w:w="1677" w:type="pct"/>
            <w:tcBorders>
              <w:top w:val="nil"/>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Penyusunan Skripsi</w:t>
            </w:r>
          </w:p>
        </w:tc>
        <w:tc>
          <w:tcPr>
            <w:tcW w:w="454" w:type="pct"/>
            <w:tcBorders>
              <w:top w:val="nil"/>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43" w:type="pct"/>
            <w:tcBorders>
              <w:top w:val="nil"/>
              <w:left w:val="nil"/>
              <w:bottom w:val="single" w:sz="4" w:space="0" w:color="auto"/>
              <w:right w:val="nil"/>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522" w:type="pct"/>
            <w:tcBorders>
              <w:top w:val="nil"/>
              <w:left w:val="single" w:sz="4" w:space="0" w:color="auto"/>
              <w:bottom w:val="single" w:sz="4" w:space="0" w:color="auto"/>
              <w:right w:val="single" w:sz="4" w:space="0" w:color="auto"/>
            </w:tcBorders>
            <w:shd w:val="clear" w:color="auto" w:fill="000000"/>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20"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19"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r>
      <w:tr w:rsidR="000554C0" w:rsidRPr="000554C0" w:rsidTr="00CC3215">
        <w:trPr>
          <w:trHeight w:val="442"/>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0554C0" w:rsidRPr="000554C0" w:rsidRDefault="000554C0" w:rsidP="000554C0">
            <w:pPr>
              <w:pStyle w:val="ListParagraph"/>
              <w:numPr>
                <w:ilvl w:val="0"/>
                <w:numId w:val="10"/>
              </w:numPr>
              <w:spacing w:after="0" w:line="480" w:lineRule="auto"/>
              <w:ind w:right="30" w:hanging="719"/>
              <w:jc w:val="center"/>
              <w:rPr>
                <w:rFonts w:eastAsia="Times New Roman" w:cs="Times New Roman"/>
                <w:color w:val="0D0D0D" w:themeColor="text1" w:themeTint="F2"/>
                <w:szCs w:val="24"/>
              </w:rPr>
            </w:pPr>
          </w:p>
        </w:tc>
        <w:tc>
          <w:tcPr>
            <w:tcW w:w="1677" w:type="pct"/>
            <w:tcBorders>
              <w:top w:val="nil"/>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Bimbingan Skripsi</w:t>
            </w:r>
          </w:p>
        </w:tc>
        <w:tc>
          <w:tcPr>
            <w:tcW w:w="454" w:type="pct"/>
            <w:tcBorders>
              <w:top w:val="nil"/>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43" w:type="pct"/>
            <w:tcBorders>
              <w:top w:val="nil"/>
              <w:left w:val="nil"/>
              <w:bottom w:val="single" w:sz="4" w:space="0" w:color="auto"/>
              <w:right w:val="nil"/>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 </w:t>
            </w:r>
          </w:p>
        </w:tc>
        <w:tc>
          <w:tcPr>
            <w:tcW w:w="522" w:type="pct"/>
            <w:tcBorders>
              <w:top w:val="nil"/>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20" w:type="pct"/>
            <w:tcBorders>
              <w:top w:val="nil"/>
              <w:left w:val="single" w:sz="4" w:space="0" w:color="auto"/>
              <w:bottom w:val="single" w:sz="4" w:space="0" w:color="auto"/>
              <w:right w:val="single" w:sz="4" w:space="0" w:color="auto"/>
            </w:tcBorders>
            <w:shd w:val="clear" w:color="auto" w:fill="000000"/>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19" w:type="pct"/>
            <w:tcBorders>
              <w:top w:val="nil"/>
              <w:left w:val="single" w:sz="4" w:space="0" w:color="auto"/>
              <w:bottom w:val="single" w:sz="4" w:space="0" w:color="auto"/>
              <w:right w:val="single" w:sz="4" w:space="0" w:color="auto"/>
            </w:tcBorders>
            <w:shd w:val="clear" w:color="auto" w:fill="000000"/>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r>
      <w:tr w:rsidR="000554C0" w:rsidRPr="000554C0" w:rsidTr="00CC3215">
        <w:trPr>
          <w:trHeight w:val="442"/>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4C0" w:rsidRPr="000554C0" w:rsidRDefault="000554C0" w:rsidP="000554C0">
            <w:pPr>
              <w:pStyle w:val="ListParagraph"/>
              <w:numPr>
                <w:ilvl w:val="0"/>
                <w:numId w:val="10"/>
              </w:numPr>
              <w:spacing w:after="0" w:line="480" w:lineRule="auto"/>
              <w:ind w:right="30" w:hanging="719"/>
              <w:jc w:val="center"/>
              <w:rPr>
                <w:rFonts w:eastAsia="Times New Roman" w:cs="Times New Roman"/>
                <w:color w:val="0D0D0D" w:themeColor="text1" w:themeTint="F2"/>
                <w:szCs w:val="24"/>
              </w:rPr>
            </w:pPr>
          </w:p>
        </w:tc>
        <w:tc>
          <w:tcPr>
            <w:tcW w:w="1677" w:type="pct"/>
            <w:tcBorders>
              <w:top w:val="single" w:sz="4" w:space="0" w:color="auto"/>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r w:rsidRPr="000554C0">
              <w:rPr>
                <w:rFonts w:ascii="Times New Roman" w:eastAsia="Times New Roman" w:hAnsi="Times New Roman" w:cs="Times New Roman"/>
                <w:color w:val="0D0D0D" w:themeColor="text1" w:themeTint="F2"/>
                <w:sz w:val="24"/>
                <w:szCs w:val="24"/>
              </w:rPr>
              <w:t>Sidang</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443" w:type="pct"/>
            <w:tcBorders>
              <w:top w:val="single" w:sz="4" w:space="0" w:color="auto"/>
              <w:left w:val="nil"/>
              <w:bottom w:val="single" w:sz="4" w:space="0" w:color="auto"/>
              <w:right w:val="nil"/>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22" w:type="pct"/>
            <w:tcBorders>
              <w:top w:val="single" w:sz="4" w:space="0" w:color="auto"/>
              <w:left w:val="single" w:sz="4" w:space="0" w:color="auto"/>
              <w:bottom w:val="single" w:sz="4" w:space="0" w:color="auto"/>
              <w:right w:val="single" w:sz="4" w:space="0" w:color="auto"/>
            </w:tcBorders>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000000"/>
          </w:tcPr>
          <w:p w:rsidR="000554C0" w:rsidRPr="000554C0" w:rsidRDefault="000554C0" w:rsidP="00CC3215">
            <w:pPr>
              <w:spacing w:after="0" w:line="480" w:lineRule="auto"/>
              <w:rPr>
                <w:rFonts w:ascii="Times New Roman" w:eastAsia="Times New Roman" w:hAnsi="Times New Roman" w:cs="Times New Roman"/>
                <w:color w:val="0D0D0D" w:themeColor="text1" w:themeTint="F2"/>
                <w:sz w:val="24"/>
                <w:szCs w:val="24"/>
              </w:rPr>
            </w:pPr>
          </w:p>
        </w:tc>
      </w:tr>
    </w:tbl>
    <w:p w:rsidR="000554C0" w:rsidRPr="000554C0" w:rsidRDefault="000554C0" w:rsidP="000554C0">
      <w:pPr>
        <w:spacing w:after="0" w:line="480" w:lineRule="auto"/>
        <w:ind w:left="284" w:hanging="284"/>
        <w:rPr>
          <w:rFonts w:ascii="Times New Roman" w:hAnsi="Times New Roman" w:cs="Times New Roman"/>
          <w:color w:val="0D0D0D" w:themeColor="text1" w:themeTint="F2"/>
          <w:sz w:val="24"/>
          <w:szCs w:val="24"/>
        </w:rPr>
      </w:pPr>
      <w:r w:rsidRPr="000554C0">
        <w:rPr>
          <w:rFonts w:ascii="Times New Roman" w:hAnsi="Times New Roman" w:cs="Times New Roman"/>
          <w:color w:val="0D0D0D" w:themeColor="text1" w:themeTint="F2"/>
          <w:sz w:val="24"/>
          <w:szCs w:val="24"/>
        </w:rPr>
        <w:tab/>
        <w:t>.</w:t>
      </w:r>
    </w:p>
    <w:p w:rsidR="000554C0" w:rsidRPr="000554C0" w:rsidRDefault="000554C0" w:rsidP="000554C0">
      <w:pPr>
        <w:pStyle w:val="Heading2"/>
        <w:spacing w:line="480" w:lineRule="auto"/>
        <w:ind w:left="567" w:hanging="567"/>
        <w:rPr>
          <w:color w:val="0D0D0D" w:themeColor="text1" w:themeTint="F2"/>
        </w:rPr>
      </w:pPr>
      <w:bookmarkStart w:id="10" w:name="_Toc170298105"/>
      <w:r w:rsidRPr="000554C0">
        <w:rPr>
          <w:color w:val="0D0D0D" w:themeColor="text1" w:themeTint="F2"/>
        </w:rPr>
        <w:t>3.4</w:t>
      </w:r>
      <w:r w:rsidRPr="000554C0">
        <w:rPr>
          <w:color w:val="0D0D0D" w:themeColor="text1" w:themeTint="F2"/>
        </w:rPr>
        <w:tab/>
        <w:t>Teknik Pengumpulan Data</w:t>
      </w:r>
      <w:bookmarkEnd w:id="10"/>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r w:rsidRPr="000554C0">
        <w:rPr>
          <w:rFonts w:cs="Times New Roman"/>
          <w:bCs/>
          <w:color w:val="0D0D0D" w:themeColor="text1" w:themeTint="F2"/>
          <w:szCs w:val="24"/>
        </w:rPr>
        <w:t>Untuk mengumpulkan data penelitian, peneliti menggunakan metode atau teknik pengumpulan data sebagai berikut:</w:t>
      </w:r>
    </w:p>
    <w:p w:rsidR="000554C0" w:rsidRPr="000554C0" w:rsidRDefault="000554C0" w:rsidP="000554C0">
      <w:pPr>
        <w:pStyle w:val="Heading3"/>
        <w:keepNext w:val="0"/>
        <w:keepLines w:val="0"/>
        <w:numPr>
          <w:ilvl w:val="1"/>
          <w:numId w:val="2"/>
        </w:numPr>
        <w:spacing w:before="0" w:line="480" w:lineRule="auto"/>
        <w:ind w:left="567" w:hanging="567"/>
        <w:contextualSpacing/>
        <w:jc w:val="both"/>
        <w:rPr>
          <w:color w:val="0D0D0D" w:themeColor="text1" w:themeTint="F2"/>
        </w:rPr>
      </w:pPr>
      <w:bookmarkStart w:id="11" w:name="_Toc170298106"/>
      <w:r w:rsidRPr="000554C0">
        <w:rPr>
          <w:color w:val="0D0D0D" w:themeColor="text1" w:themeTint="F2"/>
        </w:rPr>
        <w:lastRenderedPageBreak/>
        <w:t>Dokumentasi</w:t>
      </w:r>
      <w:bookmarkEnd w:id="11"/>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r w:rsidRPr="000554C0">
        <w:rPr>
          <w:rFonts w:cs="Times New Roman"/>
          <w:bCs/>
          <w:color w:val="0D0D0D" w:themeColor="text1" w:themeTint="F2"/>
          <w:szCs w:val="24"/>
        </w:rPr>
        <w:t xml:space="preserve">Sama pentingnya dengan strategi lainnya adalah strategi dokumentasi, yaitu mencari rincian tentang hal-hal atau variabel dalam bentuk, buku, transkrip, surat kabar, prasasti, catatan laporan keuangan, dan sebagainya </w:t>
      </w:r>
      <w:r w:rsidR="000136F1" w:rsidRPr="000554C0">
        <w:rPr>
          <w:rFonts w:cs="Times New Roman"/>
          <w:bCs/>
          <w:color w:val="0D0D0D" w:themeColor="text1" w:themeTint="F2"/>
          <w:szCs w:val="24"/>
        </w:rPr>
        <w:fldChar w:fldCharType="begin" w:fldLock="1"/>
      </w:r>
      <w:r w:rsidRPr="000554C0">
        <w:rPr>
          <w:rFonts w:cs="Times New Roman"/>
          <w:bCs/>
          <w:color w:val="0D0D0D" w:themeColor="text1" w:themeTint="F2"/>
          <w:szCs w:val="24"/>
        </w:rPr>
        <w:instrText>ADDIN CSL_CITATION { "citationItems" : [ { "id" : "ITEM-1", "itemData" : { "abstract" : "DASAR METODOLOGI PENELITIAN", "author" : [ { "dropping-particle" : "", "family" : "Siyoto", "given" : "Sandu", "non-dropping-particle" : "", "parse-names" : false, "suffix" : "" }, { "dropping-particle" : "", "family" : "Sodik", "given" : "Ali", "non-dropping-particle" : "", "parse-names" : false, "suffix" : "" } ], "id" : "ITEM-1", "issued" : { "date-parts" : [ [ "2015" ] ] }, "number-of-pages" : "1-109", "publisher" : "Litetasi Media Publishing", "title" : "Dasar Metodologi Penelitian", "type" : "book" }, "locator" : "66", "uris" : [ "http://www.mendeley.com/documents/?uuid=82e43db4-169f-4606-9d38-0035c31d4226", "http://www.mendeley.com/documents/?uuid=6f4691d9-e127-4b59-9f09-0a1bd0bddfc9" ] } ], "mendeley" : { "formattedCitation" : "(Siyoto &amp; Sodik, 2015, p. 66)", "plainTextFormattedCitation" : "(Siyoto &amp; Sodik, 2015, p. 66)", "previouslyFormattedCitation" : "(Siyoto &amp; Sodik, 2015, p. 66)" }, "properties" : { "noteIndex" : 0 }, "schema" : "https://github.com/citation-style-language/schema/raw/master/csl-citation.json" }</w:instrText>
      </w:r>
      <w:r w:rsidR="000136F1" w:rsidRPr="000554C0">
        <w:rPr>
          <w:rFonts w:cs="Times New Roman"/>
          <w:bCs/>
          <w:color w:val="0D0D0D" w:themeColor="text1" w:themeTint="F2"/>
          <w:szCs w:val="24"/>
        </w:rPr>
        <w:fldChar w:fldCharType="separate"/>
      </w:r>
      <w:r w:rsidRPr="000554C0">
        <w:rPr>
          <w:rFonts w:cs="Times New Roman"/>
          <w:bCs/>
          <w:noProof/>
          <w:color w:val="0D0D0D" w:themeColor="text1" w:themeTint="F2"/>
          <w:szCs w:val="24"/>
        </w:rPr>
        <w:t>(Siyoto &amp; Sodik, 2015, p. 66)</w:t>
      </w:r>
      <w:r w:rsidR="000136F1" w:rsidRPr="000554C0">
        <w:rPr>
          <w:rFonts w:cs="Times New Roman"/>
          <w:bCs/>
          <w:color w:val="0D0D0D" w:themeColor="text1" w:themeTint="F2"/>
          <w:szCs w:val="24"/>
        </w:rPr>
        <w:fldChar w:fldCharType="end"/>
      </w:r>
      <w:r w:rsidRPr="000554C0">
        <w:rPr>
          <w:rFonts w:cs="Times New Roman"/>
          <w:bCs/>
          <w:color w:val="0D0D0D" w:themeColor="text1" w:themeTint="F2"/>
          <w:szCs w:val="24"/>
        </w:rPr>
        <w:t>. Misalnya dokumentasi dalam penelitian ini diperoleh dari laporan keuangan yaitu tarif jasa pengiriman barang tahun 2020.</w:t>
      </w:r>
    </w:p>
    <w:p w:rsidR="000554C0" w:rsidRPr="000554C0" w:rsidRDefault="000554C0" w:rsidP="000554C0">
      <w:pPr>
        <w:pStyle w:val="Heading3"/>
        <w:keepNext w:val="0"/>
        <w:keepLines w:val="0"/>
        <w:numPr>
          <w:ilvl w:val="1"/>
          <w:numId w:val="2"/>
        </w:numPr>
        <w:spacing w:before="0" w:line="480" w:lineRule="auto"/>
        <w:ind w:left="567" w:hanging="567"/>
        <w:contextualSpacing/>
        <w:jc w:val="both"/>
        <w:rPr>
          <w:color w:val="0D0D0D" w:themeColor="text1" w:themeTint="F2"/>
        </w:rPr>
      </w:pPr>
      <w:bookmarkStart w:id="12" w:name="_Toc170298107"/>
      <w:r w:rsidRPr="000554C0">
        <w:rPr>
          <w:color w:val="0D0D0D" w:themeColor="text1" w:themeTint="F2"/>
        </w:rPr>
        <w:t>Observasi</w:t>
      </w:r>
      <w:bookmarkEnd w:id="12"/>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r w:rsidRPr="000554C0">
        <w:rPr>
          <w:rFonts w:cs="Times New Roman"/>
          <w:bCs/>
          <w:color w:val="0D0D0D" w:themeColor="text1" w:themeTint="F2"/>
          <w:szCs w:val="24"/>
        </w:rPr>
        <w:t xml:space="preserve">Sutrisno Hadi dalam buku </w:t>
      </w:r>
      <w:r w:rsidR="000136F1" w:rsidRPr="000554C0">
        <w:rPr>
          <w:rFonts w:cs="Times New Roman"/>
          <w:bCs/>
          <w:color w:val="0D0D0D" w:themeColor="text1" w:themeTint="F2"/>
          <w:szCs w:val="24"/>
        </w:rPr>
        <w:fldChar w:fldCharType="begin" w:fldLock="1"/>
      </w:r>
      <w:r w:rsidRPr="000554C0">
        <w:rPr>
          <w:rFonts w:cs="Times New Roman"/>
          <w:bCs/>
          <w:color w:val="0D0D0D" w:themeColor="text1" w:themeTint="F2"/>
          <w:szCs w:val="24"/>
        </w:rPr>
        <w:instrText>ADDIN CSL_CITATION { "citationItems" : [ { "id" : "ITEM-1", "itemData" : { "abstract" : "Disajikan dalam 13 bab utama beserta subbab dengan pembahasan dan uraian yang komprehensif, yang disesuaikan dengan kerangka kajian yang simpel dan mudah dicerna. Topik bahasan utama metode penelitian pendidikan dan pengembangan ini, antara lain: Pengetahuan dan pendekatan ilmiah Hakikat penelitian pendidikan Mengidentifikasi dan merumuskan masalah Kajian pustaka dalam penelitian Cara merumuskan hipotesis penelitian Mengidentifikasi dan mendefinisikan variabel penelitian Validitas: internal dan eksternal Memilih dan menentukan rancangan penelitian Menentukan populasi dan sampel penelitian Mengembangkan instrumen penelitian Teknik analisis data penelitian Menyusun proposal dan laporan penelitian", "author" : [ { "dropping-particle" : "", "family" : "Sugiyono", "given" : "", "non-dropping-particle" : "", "parse-names" : false, "suffix" : "" } ], "container-title" : "Metode Penelitian Pendidikan (Pendekatan Kuantitatif, Kualitatif, dan R&amp;D)", "id" : "ITEM-1", "issued" : { "date-parts" : [ [ "2015" ] ] }, "number-of-pages" : "1-451", "publisher" : "Alfabeta", "publisher-place" : "Bandung", "title" : "Metode Penelitian Pendidikan Pendekatan Kuantitatif, Kualitatif Dan R&amp;D", "type" : "book" }, "locator" : "203", "uris" : [ "http://www.mendeley.com/documents/?uuid=eaff7fc1-2cc2-46ae-9332-1774633688e2" ] } ], "mendeley" : { "formattedCitation" : "(Sugiyono, 2015, p. 203)", "plainTextFormattedCitation" : "(Sugiyono, 2015, p. 203)", "previouslyFormattedCitation" : "(Sugiyono, 2015, p. 203)" }, "properties" : { "noteIndex" : 0 }, "schema" : "https://github.com/citation-style-language/schema/raw/master/csl-citation.json" }</w:instrText>
      </w:r>
      <w:r w:rsidR="000136F1" w:rsidRPr="000554C0">
        <w:rPr>
          <w:rFonts w:cs="Times New Roman"/>
          <w:bCs/>
          <w:color w:val="0D0D0D" w:themeColor="text1" w:themeTint="F2"/>
          <w:szCs w:val="24"/>
        </w:rPr>
        <w:fldChar w:fldCharType="separate"/>
      </w:r>
      <w:r w:rsidRPr="000554C0">
        <w:rPr>
          <w:rFonts w:cs="Times New Roman"/>
          <w:bCs/>
          <w:noProof/>
          <w:color w:val="0D0D0D" w:themeColor="text1" w:themeTint="F2"/>
          <w:szCs w:val="24"/>
        </w:rPr>
        <w:t>(Sugiyono, 2015, p. 203)</w:t>
      </w:r>
      <w:r w:rsidR="000136F1" w:rsidRPr="000554C0">
        <w:rPr>
          <w:rFonts w:cs="Times New Roman"/>
          <w:bCs/>
          <w:color w:val="0D0D0D" w:themeColor="text1" w:themeTint="F2"/>
          <w:szCs w:val="24"/>
        </w:rPr>
        <w:fldChar w:fldCharType="end"/>
      </w:r>
      <w:r w:rsidRPr="000554C0">
        <w:rPr>
          <w:rFonts w:cs="Times New Roman"/>
          <w:bCs/>
          <w:color w:val="0D0D0D" w:themeColor="text1" w:themeTint="F2"/>
          <w:szCs w:val="24"/>
        </w:rPr>
        <w:t xml:space="preserve"> mengatakan observasi merupakan suatu proses yang kompleks, suatu proses yang tersusun dari pelbagai proses biologis dan psikhologis. Dua di antara yang terpenting adalah proses-proses pengamatan dan ingatan. Observasi pada penelitian ini untuk melihat penggunaan metode perusahaan dalam menentukan tarif jasa pengiriman barang pada PT. Fan Indonesia Sejahtera.</w:t>
      </w:r>
    </w:p>
    <w:p w:rsidR="000554C0" w:rsidRPr="000554C0" w:rsidRDefault="000554C0" w:rsidP="000554C0">
      <w:pPr>
        <w:pStyle w:val="Heading3"/>
        <w:keepNext w:val="0"/>
        <w:keepLines w:val="0"/>
        <w:numPr>
          <w:ilvl w:val="1"/>
          <w:numId w:val="2"/>
        </w:numPr>
        <w:spacing w:before="0" w:line="480" w:lineRule="auto"/>
        <w:ind w:left="567" w:hanging="567"/>
        <w:contextualSpacing/>
        <w:jc w:val="both"/>
        <w:rPr>
          <w:color w:val="0D0D0D" w:themeColor="text1" w:themeTint="F2"/>
        </w:rPr>
      </w:pPr>
      <w:bookmarkStart w:id="13" w:name="_Toc170298108"/>
      <w:r w:rsidRPr="000554C0">
        <w:rPr>
          <w:color w:val="0D0D0D" w:themeColor="text1" w:themeTint="F2"/>
        </w:rPr>
        <w:t>Wawancara</w:t>
      </w:r>
      <w:bookmarkEnd w:id="13"/>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r w:rsidRPr="000554C0">
        <w:rPr>
          <w:rFonts w:cs="Times New Roman"/>
          <w:bCs/>
          <w:color w:val="0D0D0D" w:themeColor="text1" w:themeTint="F2"/>
          <w:szCs w:val="24"/>
        </w:rPr>
        <w:t xml:space="preserve">Sugiyono </w:t>
      </w:r>
      <w:r w:rsidR="000136F1" w:rsidRPr="000554C0">
        <w:rPr>
          <w:rFonts w:cs="Times New Roman"/>
          <w:bCs/>
          <w:color w:val="0D0D0D" w:themeColor="text1" w:themeTint="F2"/>
          <w:szCs w:val="24"/>
        </w:rPr>
        <w:fldChar w:fldCharType="begin" w:fldLock="1"/>
      </w:r>
      <w:r w:rsidRPr="000554C0">
        <w:rPr>
          <w:rFonts w:cs="Times New Roman"/>
          <w:bCs/>
          <w:color w:val="0D0D0D" w:themeColor="text1" w:themeTint="F2"/>
          <w:szCs w:val="24"/>
        </w:rPr>
        <w:instrText>ADDIN CSL_CITATION { "citationItems" : [ { "id" : "ITEM-1", "itemData" : { "abstract" : "Disajikan dalam 13 bab utama beserta subbab dengan pembahasan dan uraian yang komprehensif, yang disesuaikan dengan kerangka kajian yang simpel dan mudah dicerna. Topik bahasan utama metode penelitian pendidikan dan pengembangan ini, antara lain: Pengetahuan dan pendekatan ilmiah Hakikat penelitian pendidikan Mengidentifikasi dan merumuskan masalah Kajian pustaka dalam penelitian Cara merumuskan hipotesis penelitian Mengidentifikasi dan mendefinisikan variabel penelitian Validitas: internal dan eksternal Memilih dan menentukan rancangan penelitian Menentukan populasi dan sampel penelitian Mengembangkan instrumen penelitian Teknik analisis data penelitian Menyusun proposal dan laporan penelitian", "author" : [ { "dropping-particle" : "", "family" : "Sugiyono", "given" : "", "non-dropping-particle" : "", "parse-names" : false, "suffix" : "" } ], "container-title" : "Metode Penelitian Pendidikan (Pendekatan Kuantitatif, Kualitatif, dan R&amp;D)", "id" : "ITEM-1", "issued" : { "date-parts" : [ [ "2015" ] ] }, "number-of-pages" : "1-451", "publisher" : "Alfabeta", "publisher-place" : "Bandung", "title" : "Metode Penelitian Pendidikan Pendekatan Kuantitatif, Kualitatif Dan R&amp;D", "type" : "book" }, "locator" : "194", "suppress-author" : 1, "uris" : [ "http://www.mendeley.com/documents/?uuid=eaff7fc1-2cc2-46ae-9332-1774633688e2" ] } ], "mendeley" : { "formattedCitation" : "(2015, p. 194)", "plainTextFormattedCitation" : "(2015, p. 194)", "previouslyFormattedCitation" : "(2015, p. 194)" }, "properties" : { "noteIndex" : 0 }, "schema" : "https://github.com/citation-style-language/schema/raw/master/csl-citation.json" }</w:instrText>
      </w:r>
      <w:r w:rsidR="000136F1" w:rsidRPr="000554C0">
        <w:rPr>
          <w:rFonts w:cs="Times New Roman"/>
          <w:bCs/>
          <w:color w:val="0D0D0D" w:themeColor="text1" w:themeTint="F2"/>
          <w:szCs w:val="24"/>
        </w:rPr>
        <w:fldChar w:fldCharType="separate"/>
      </w:r>
      <w:r w:rsidRPr="000554C0">
        <w:rPr>
          <w:rFonts w:cs="Times New Roman"/>
          <w:bCs/>
          <w:noProof/>
          <w:color w:val="0D0D0D" w:themeColor="text1" w:themeTint="F2"/>
          <w:szCs w:val="24"/>
        </w:rPr>
        <w:t>(2015, p. 194)</w:t>
      </w:r>
      <w:r w:rsidR="000136F1" w:rsidRPr="000554C0">
        <w:rPr>
          <w:rFonts w:cs="Times New Roman"/>
          <w:bCs/>
          <w:color w:val="0D0D0D" w:themeColor="text1" w:themeTint="F2"/>
          <w:szCs w:val="24"/>
        </w:rPr>
        <w:fldChar w:fldCharType="end"/>
      </w:r>
      <w:r w:rsidRPr="000554C0">
        <w:rPr>
          <w:rFonts w:cs="Times New Roman"/>
          <w:bCs/>
          <w:color w:val="0D0D0D" w:themeColor="text1" w:themeTint="F2"/>
          <w:szCs w:val="24"/>
        </w:rPr>
        <w:t xml:space="preserve"> mengklaim bahwa wawancara digunakan untuk mengetahui lebih banyak tentang responden dan untuk menunjukkan masalah yang memerlukan penelitian tambahan. Wawancara kadang-kadang dapat digunakan untuk menunjukkan masalah yang membutuhkan penelitian lebih lanjut. Melakukan wawancara pada informan yaitu Ibu Ira Sitompul selaku pegawai PT. Fan Indonesia Sejahtera.</w:t>
      </w:r>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p>
    <w:p w:rsidR="000554C0" w:rsidRPr="000554C0" w:rsidRDefault="000554C0" w:rsidP="000554C0">
      <w:pPr>
        <w:pStyle w:val="Heading2"/>
        <w:spacing w:line="480" w:lineRule="auto"/>
        <w:ind w:left="567" w:hanging="567"/>
        <w:rPr>
          <w:color w:val="0D0D0D" w:themeColor="text1" w:themeTint="F2"/>
        </w:rPr>
      </w:pPr>
      <w:bookmarkStart w:id="14" w:name="_Toc170298109"/>
      <w:r w:rsidRPr="000554C0">
        <w:rPr>
          <w:color w:val="0D0D0D" w:themeColor="text1" w:themeTint="F2"/>
        </w:rPr>
        <w:lastRenderedPageBreak/>
        <w:t xml:space="preserve">3.5 </w:t>
      </w:r>
      <w:r w:rsidRPr="000554C0">
        <w:rPr>
          <w:color w:val="0D0D0D" w:themeColor="text1" w:themeTint="F2"/>
        </w:rPr>
        <w:tab/>
        <w:t>Teknik Analisis Data</w:t>
      </w:r>
      <w:bookmarkEnd w:id="14"/>
    </w:p>
    <w:p w:rsidR="000554C0" w:rsidRPr="000554C0" w:rsidRDefault="000554C0" w:rsidP="000554C0">
      <w:pPr>
        <w:pStyle w:val="ListParagraph"/>
        <w:spacing w:after="0" w:line="480" w:lineRule="auto"/>
        <w:ind w:left="0" w:firstLine="567"/>
        <w:jc w:val="both"/>
        <w:rPr>
          <w:rFonts w:cs="Times New Roman"/>
          <w:bCs/>
          <w:color w:val="0D0D0D" w:themeColor="text1" w:themeTint="F2"/>
          <w:szCs w:val="24"/>
        </w:rPr>
      </w:pPr>
      <w:r w:rsidRPr="000554C0">
        <w:rPr>
          <w:rFonts w:cs="Times New Roman"/>
          <w:bCs/>
          <w:color w:val="0D0D0D" w:themeColor="text1" w:themeTint="F2"/>
          <w:szCs w:val="24"/>
        </w:rPr>
        <w:t xml:space="preserve">Model Miles dan Huberman adalah teknik analisis data yang digunakan dalam penelitian ini, yaitu analisis data yang dilakukan secara interaktif dan terus menerus sampai tuntas. Tahapannya meliputi </w:t>
      </w:r>
      <w:r w:rsidR="000136F1" w:rsidRPr="000554C0">
        <w:rPr>
          <w:rFonts w:cs="Times New Roman"/>
          <w:bCs/>
          <w:color w:val="0D0D0D" w:themeColor="text1" w:themeTint="F2"/>
          <w:szCs w:val="24"/>
        </w:rPr>
        <w:fldChar w:fldCharType="begin" w:fldLock="1"/>
      </w:r>
      <w:r w:rsidRPr="000554C0">
        <w:rPr>
          <w:rFonts w:cs="Times New Roman"/>
          <w:bCs/>
          <w:color w:val="0D0D0D" w:themeColor="text1" w:themeTint="F2"/>
          <w:szCs w:val="24"/>
        </w:rPr>
        <w:instrText>ADDIN CSL_CITATION { "citationItems" : [ { "id" : "ITEM-1", "itemData" : { "abstract" : "Disajikan dalam 13 bab utama beserta subbab dengan pembahasan dan uraian yang komprehensif, yang disesuaikan dengan kerangka kajian yang simpel dan mudah dicerna. Topik bahasan utama metode penelitian pendidikan dan pengembangan ini, antara lain: Pengetahuan dan pendekatan ilmiah Hakikat penelitian pendidikan Mengidentifikasi dan merumuskan masalah Kajian pustaka dalam penelitian Cara merumuskan hipotesis penelitian Mengidentifikasi dan mendefinisikan variabel penelitian Validitas: internal dan eksternal Memilih dan menentukan rancangan penelitian Menentukan populasi dan sampel penelitian Mengembangkan instrumen penelitian Teknik analisis data penelitian Menyusun proposal dan laporan penelitian", "author" : [ { "dropping-particle" : "", "family" : "Sugiyono", "given" : "", "non-dropping-particle" : "", "parse-names" : false, "suffix" : "" } ], "container-title" : "Metode Penelitian Pendidikan (Pendekatan Kuantitatif, Kualitatif, dan R&amp;D)", "id" : "ITEM-1", "issued" : { "date-parts" : [ [ "2015" ] ] }, "number-of-pages" : "1-451", "publisher" : "Alfabeta", "publisher-place" : "Bandung", "title" : "Metode Penelitian Pendidikan Pendekatan Kuantitatif, Kualitatif Dan R&amp;D", "type" : "book" }, "locator" : "337", "uris" : [ "http://www.mendeley.com/documents/?uuid=eaff7fc1-2cc2-46ae-9332-1774633688e2" ] } ], "mendeley" : { "formattedCitation" : "(Sugiyono, 2015, p. 337)", "plainTextFormattedCitation" : "(Sugiyono, 2015, p. 337)", "previouslyFormattedCitation" : "(Sugiyono, 2015, p. 337)" }, "properties" : { "noteIndex" : 0 }, "schema" : "https://github.com/citation-style-language/schema/raw/master/csl-citation.json" }</w:instrText>
      </w:r>
      <w:r w:rsidR="000136F1" w:rsidRPr="000554C0">
        <w:rPr>
          <w:rFonts w:cs="Times New Roman"/>
          <w:bCs/>
          <w:color w:val="0D0D0D" w:themeColor="text1" w:themeTint="F2"/>
          <w:szCs w:val="24"/>
        </w:rPr>
        <w:fldChar w:fldCharType="separate"/>
      </w:r>
      <w:r w:rsidRPr="000554C0">
        <w:rPr>
          <w:rFonts w:cs="Times New Roman"/>
          <w:bCs/>
          <w:noProof/>
          <w:color w:val="0D0D0D" w:themeColor="text1" w:themeTint="F2"/>
          <w:szCs w:val="24"/>
        </w:rPr>
        <w:t>(Sugiyono, 2015, p. 337)</w:t>
      </w:r>
      <w:r w:rsidR="000136F1" w:rsidRPr="000554C0">
        <w:rPr>
          <w:rFonts w:cs="Times New Roman"/>
          <w:bCs/>
          <w:color w:val="0D0D0D" w:themeColor="text1" w:themeTint="F2"/>
          <w:szCs w:val="24"/>
        </w:rPr>
        <w:fldChar w:fldCharType="end"/>
      </w:r>
      <w:r w:rsidRPr="000554C0">
        <w:rPr>
          <w:rFonts w:cs="Times New Roman"/>
          <w:bCs/>
          <w:color w:val="0D0D0D" w:themeColor="text1" w:themeTint="F2"/>
          <w:szCs w:val="24"/>
        </w:rPr>
        <w:t>:</w:t>
      </w:r>
    </w:p>
    <w:p w:rsidR="000554C0" w:rsidRPr="000554C0" w:rsidRDefault="000554C0" w:rsidP="000554C0">
      <w:pPr>
        <w:pStyle w:val="ListParagraph"/>
        <w:numPr>
          <w:ilvl w:val="3"/>
          <w:numId w:val="12"/>
        </w:numPr>
        <w:spacing w:after="0" w:line="480" w:lineRule="auto"/>
        <w:ind w:left="567" w:hanging="283"/>
        <w:rPr>
          <w:rFonts w:cs="Times New Roman"/>
          <w:color w:val="0D0D0D" w:themeColor="text1" w:themeTint="F2"/>
          <w:szCs w:val="24"/>
        </w:rPr>
      </w:pPr>
      <w:r w:rsidRPr="000554C0">
        <w:rPr>
          <w:rFonts w:cs="Times New Roman"/>
          <w:color w:val="0D0D0D" w:themeColor="text1" w:themeTint="F2"/>
          <w:szCs w:val="24"/>
        </w:rPr>
        <w:t>Reduksi</w:t>
      </w:r>
    </w:p>
    <w:p w:rsidR="000554C0" w:rsidRPr="000554C0" w:rsidRDefault="000554C0" w:rsidP="000554C0">
      <w:pPr>
        <w:pStyle w:val="ListParagraph"/>
        <w:spacing w:after="0" w:line="480" w:lineRule="auto"/>
        <w:ind w:left="567" w:hanging="283"/>
        <w:jc w:val="both"/>
        <w:rPr>
          <w:rFonts w:cs="Times New Roman"/>
          <w:color w:val="0D0D0D" w:themeColor="text1" w:themeTint="F2"/>
          <w:szCs w:val="24"/>
        </w:rPr>
      </w:pPr>
      <w:r w:rsidRPr="000554C0">
        <w:rPr>
          <w:rFonts w:cs="Times New Roman"/>
          <w:color w:val="0D0D0D" w:themeColor="text1" w:themeTint="F2"/>
          <w:szCs w:val="24"/>
        </w:rPr>
        <w:tab/>
        <w:t>Data yang telah diperoleh dari yang telah diperoleh dari catatan lapangan kemudian disortir, dikategorikan, digabungkan, dan menyederhanakannya merupakan proses dari  reduksi data.</w:t>
      </w:r>
    </w:p>
    <w:p w:rsidR="000554C0" w:rsidRPr="000554C0" w:rsidRDefault="000554C0" w:rsidP="000554C0">
      <w:pPr>
        <w:pStyle w:val="ListParagraph"/>
        <w:numPr>
          <w:ilvl w:val="3"/>
          <w:numId w:val="12"/>
        </w:numPr>
        <w:spacing w:after="0" w:line="480" w:lineRule="auto"/>
        <w:ind w:left="567" w:hanging="283"/>
        <w:jc w:val="both"/>
        <w:rPr>
          <w:rFonts w:cs="Times New Roman"/>
          <w:color w:val="0D0D0D" w:themeColor="text1" w:themeTint="F2"/>
          <w:szCs w:val="24"/>
        </w:rPr>
      </w:pPr>
      <w:r w:rsidRPr="000554C0">
        <w:rPr>
          <w:rFonts w:cs="Times New Roman"/>
          <w:i/>
          <w:iCs/>
          <w:color w:val="0D0D0D" w:themeColor="text1" w:themeTint="F2"/>
          <w:szCs w:val="24"/>
        </w:rPr>
        <w:t>Display</w:t>
      </w:r>
      <w:r w:rsidRPr="000554C0">
        <w:rPr>
          <w:rFonts w:cs="Times New Roman"/>
          <w:color w:val="0D0D0D" w:themeColor="text1" w:themeTint="F2"/>
          <w:szCs w:val="24"/>
        </w:rPr>
        <w:t xml:space="preserve"> Data</w:t>
      </w:r>
    </w:p>
    <w:p w:rsidR="000554C0" w:rsidRPr="000554C0" w:rsidRDefault="000554C0" w:rsidP="000554C0">
      <w:pPr>
        <w:pStyle w:val="ListParagraph"/>
        <w:spacing w:after="0" w:line="480" w:lineRule="auto"/>
        <w:ind w:left="567" w:hanging="283"/>
        <w:jc w:val="both"/>
        <w:rPr>
          <w:rFonts w:cs="Times New Roman"/>
          <w:color w:val="0D0D0D" w:themeColor="text1" w:themeTint="F2"/>
          <w:szCs w:val="24"/>
        </w:rPr>
      </w:pPr>
      <w:r w:rsidRPr="000554C0">
        <w:rPr>
          <w:rFonts w:cs="Times New Roman"/>
          <w:color w:val="0D0D0D" w:themeColor="text1" w:themeTint="F2"/>
          <w:szCs w:val="24"/>
        </w:rPr>
        <w:tab/>
        <w:t xml:space="preserve">Penyajian data atau </w:t>
      </w:r>
      <w:r w:rsidRPr="000554C0">
        <w:rPr>
          <w:rFonts w:cs="Times New Roman"/>
          <w:i/>
          <w:iCs/>
          <w:color w:val="0D0D0D" w:themeColor="text1" w:themeTint="F2"/>
          <w:szCs w:val="24"/>
        </w:rPr>
        <w:t xml:space="preserve">display </w:t>
      </w:r>
      <w:r w:rsidRPr="000554C0">
        <w:rPr>
          <w:rFonts w:cs="Times New Roman"/>
          <w:color w:val="0D0D0D" w:themeColor="text1" w:themeTint="F2"/>
          <w:szCs w:val="24"/>
        </w:rPr>
        <w:t xml:space="preserve">data berguna untuk memberikan </w:t>
      </w:r>
      <w:r w:rsidRPr="000554C0">
        <w:rPr>
          <w:rFonts w:cs="Times New Roman"/>
          <w:i/>
          <w:iCs/>
          <w:color w:val="0D0D0D" w:themeColor="text1" w:themeTint="F2"/>
          <w:szCs w:val="24"/>
        </w:rPr>
        <w:t xml:space="preserve">insight </w:t>
      </w:r>
      <w:r w:rsidRPr="000554C0">
        <w:rPr>
          <w:rFonts w:cs="Times New Roman"/>
          <w:color w:val="0D0D0D" w:themeColor="text1" w:themeTint="F2"/>
          <w:szCs w:val="24"/>
        </w:rPr>
        <w:t>dalam proses selanjutnya yaitu penarikan kesimpulan. Data disajikan dalam bentuk tabel, gambar ataupun narasi.</w:t>
      </w:r>
    </w:p>
    <w:p w:rsidR="000554C0" w:rsidRPr="000554C0" w:rsidRDefault="000554C0" w:rsidP="000554C0">
      <w:pPr>
        <w:pStyle w:val="ListParagraph"/>
        <w:numPr>
          <w:ilvl w:val="3"/>
          <w:numId w:val="12"/>
        </w:numPr>
        <w:spacing w:after="0" w:line="480" w:lineRule="auto"/>
        <w:ind w:left="567" w:hanging="283"/>
        <w:jc w:val="both"/>
        <w:rPr>
          <w:rFonts w:cs="Times New Roman"/>
          <w:color w:val="0D0D0D" w:themeColor="text1" w:themeTint="F2"/>
          <w:szCs w:val="24"/>
        </w:rPr>
      </w:pPr>
      <w:r w:rsidRPr="000554C0">
        <w:rPr>
          <w:rFonts w:cs="Times New Roman"/>
          <w:color w:val="0D0D0D" w:themeColor="text1" w:themeTint="F2"/>
          <w:szCs w:val="24"/>
        </w:rPr>
        <w:t>Penarikan Kesimpulan</w:t>
      </w:r>
    </w:p>
    <w:p w:rsidR="000554C0" w:rsidRPr="000554C0" w:rsidRDefault="000554C0" w:rsidP="000554C0">
      <w:pPr>
        <w:pStyle w:val="ListParagraph"/>
        <w:spacing w:after="0" w:line="480" w:lineRule="auto"/>
        <w:ind w:left="567" w:hanging="283"/>
        <w:jc w:val="both"/>
        <w:rPr>
          <w:rFonts w:cs="Times New Roman"/>
          <w:bCs/>
          <w:color w:val="0D0D0D" w:themeColor="text1" w:themeTint="F2"/>
          <w:szCs w:val="24"/>
        </w:rPr>
      </w:pPr>
      <w:r w:rsidRPr="000554C0">
        <w:rPr>
          <w:rFonts w:cs="Times New Roman"/>
          <w:bCs/>
          <w:color w:val="0D0D0D" w:themeColor="text1" w:themeTint="F2"/>
          <w:szCs w:val="24"/>
        </w:rPr>
        <w:tab/>
        <w:t xml:space="preserve">Penarikan kesimpulan dalam penelitian ini dengan cara membandingkan antara metode </w:t>
      </w:r>
      <w:r w:rsidRPr="000554C0">
        <w:rPr>
          <w:rFonts w:cs="Times New Roman"/>
          <w:bCs/>
          <w:i/>
          <w:iCs/>
          <w:color w:val="0D0D0D" w:themeColor="text1" w:themeTint="F2"/>
          <w:szCs w:val="24"/>
        </w:rPr>
        <w:t xml:space="preserve">activity based coting </w:t>
      </w:r>
      <w:r w:rsidRPr="000554C0">
        <w:rPr>
          <w:rFonts w:cs="Times New Roman"/>
          <w:bCs/>
          <w:color w:val="0D0D0D" w:themeColor="text1" w:themeTint="F2"/>
          <w:szCs w:val="24"/>
        </w:rPr>
        <w:t xml:space="preserve">dan </w:t>
      </w:r>
      <w:r w:rsidRPr="000554C0">
        <w:rPr>
          <w:rFonts w:cs="Times New Roman"/>
          <w:bCs/>
          <w:i/>
          <w:iCs/>
          <w:color w:val="0D0D0D" w:themeColor="text1" w:themeTint="F2"/>
          <w:szCs w:val="24"/>
        </w:rPr>
        <w:t xml:space="preserve">variable costing </w:t>
      </w:r>
      <w:r w:rsidRPr="000554C0">
        <w:rPr>
          <w:rFonts w:cs="Times New Roman"/>
          <w:bCs/>
          <w:color w:val="0D0D0D" w:themeColor="text1" w:themeTint="F2"/>
          <w:szCs w:val="24"/>
        </w:rPr>
        <w:t>dalam penentuan tarif jasa pengiriman barang.</w:t>
      </w:r>
    </w:p>
    <w:p w:rsidR="000554C0" w:rsidRPr="000554C0" w:rsidRDefault="000554C0" w:rsidP="000554C0">
      <w:pPr>
        <w:pStyle w:val="ListParagraph"/>
        <w:spacing w:after="0" w:line="480" w:lineRule="auto"/>
        <w:ind w:left="567" w:hanging="283"/>
        <w:jc w:val="both"/>
        <w:rPr>
          <w:rFonts w:cs="Times New Roman"/>
          <w:color w:val="0D0D0D" w:themeColor="text1" w:themeTint="F2"/>
          <w:szCs w:val="24"/>
        </w:rPr>
      </w:pPr>
    </w:p>
    <w:p w:rsidR="00815629" w:rsidRPr="000554C0" w:rsidRDefault="00644C81" w:rsidP="000554C0">
      <w:pPr>
        <w:rPr>
          <w:color w:val="0D0D0D" w:themeColor="text1" w:themeTint="F2"/>
        </w:rPr>
      </w:pPr>
    </w:p>
    <w:sectPr w:rsidR="00815629" w:rsidRPr="000554C0" w:rsidSect="000659EE">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C81" w:rsidRDefault="00644C81" w:rsidP="000136F1">
      <w:pPr>
        <w:spacing w:after="0" w:line="240" w:lineRule="auto"/>
      </w:pPr>
      <w:r>
        <w:separator/>
      </w:r>
    </w:p>
  </w:endnote>
  <w:endnote w:type="continuationSeparator" w:id="1">
    <w:p w:rsidR="00644C81" w:rsidRDefault="00644C81" w:rsidP="00013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8A" w:rsidRDefault="003255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0" w:rsidRDefault="000554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0" w:rsidRPr="000D4D0D" w:rsidRDefault="000136F1">
    <w:pPr>
      <w:pStyle w:val="Footer"/>
      <w:jc w:val="center"/>
      <w:rPr>
        <w:rFonts w:ascii="Times New Roman" w:hAnsi="Times New Roman" w:cs="Times New Roman"/>
        <w:sz w:val="24"/>
        <w:szCs w:val="24"/>
      </w:rPr>
    </w:pPr>
    <w:r w:rsidRPr="000D4D0D">
      <w:rPr>
        <w:rFonts w:ascii="Times New Roman" w:hAnsi="Times New Roman" w:cs="Times New Roman"/>
        <w:sz w:val="24"/>
        <w:szCs w:val="24"/>
      </w:rPr>
      <w:fldChar w:fldCharType="begin"/>
    </w:r>
    <w:r w:rsidR="000554C0" w:rsidRPr="000D4D0D">
      <w:rPr>
        <w:rFonts w:ascii="Times New Roman" w:hAnsi="Times New Roman" w:cs="Times New Roman"/>
        <w:sz w:val="24"/>
        <w:szCs w:val="24"/>
      </w:rPr>
      <w:instrText xml:space="preserve"> PAGE   \* MERGEFORMAT </w:instrText>
    </w:r>
    <w:r w:rsidRPr="000D4D0D">
      <w:rPr>
        <w:rFonts w:ascii="Times New Roman" w:hAnsi="Times New Roman" w:cs="Times New Roman"/>
        <w:sz w:val="24"/>
        <w:szCs w:val="24"/>
      </w:rPr>
      <w:fldChar w:fldCharType="separate"/>
    </w:r>
    <w:r w:rsidR="0032558A">
      <w:rPr>
        <w:rFonts w:ascii="Times New Roman" w:hAnsi="Times New Roman" w:cs="Times New Roman"/>
        <w:noProof/>
        <w:sz w:val="24"/>
        <w:szCs w:val="24"/>
      </w:rPr>
      <w:t>1</w:t>
    </w:r>
    <w:r w:rsidRPr="000D4D0D">
      <w:rPr>
        <w:rFonts w:ascii="Times New Roman" w:hAnsi="Times New Roman" w:cs="Times New Roman"/>
        <w:noProof/>
        <w:sz w:val="24"/>
        <w:szCs w:val="24"/>
      </w:rPr>
      <w:fldChar w:fldCharType="end"/>
    </w:r>
  </w:p>
  <w:p w:rsidR="000554C0" w:rsidRDefault="000554C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644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C81" w:rsidRDefault="00644C81" w:rsidP="000136F1">
      <w:pPr>
        <w:spacing w:after="0" w:line="240" w:lineRule="auto"/>
      </w:pPr>
      <w:r>
        <w:separator/>
      </w:r>
    </w:p>
  </w:footnote>
  <w:footnote w:type="continuationSeparator" w:id="1">
    <w:p w:rsidR="00644C81" w:rsidRDefault="00644C81" w:rsidP="00013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8A" w:rsidRDefault="003255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902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0" w:rsidRDefault="0032558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902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0554C0" w:rsidRDefault="000554C0">
    <w:pPr>
      <w:pStyle w:val="Header"/>
      <w:jc w:val="right"/>
    </w:pPr>
  </w:p>
  <w:p w:rsidR="000554C0" w:rsidRDefault="000554C0">
    <w:pPr>
      <w:pStyle w:val="Header"/>
      <w:jc w:val="right"/>
    </w:pPr>
  </w:p>
  <w:p w:rsidR="000554C0" w:rsidRPr="000D4D0D" w:rsidRDefault="000136F1">
    <w:pPr>
      <w:pStyle w:val="Header"/>
      <w:jc w:val="right"/>
      <w:rPr>
        <w:rFonts w:ascii="Times New Roman" w:hAnsi="Times New Roman" w:cs="Times New Roman"/>
        <w:sz w:val="24"/>
        <w:szCs w:val="24"/>
      </w:rPr>
    </w:pPr>
    <w:r w:rsidRPr="000D4D0D">
      <w:rPr>
        <w:rFonts w:ascii="Times New Roman" w:hAnsi="Times New Roman" w:cs="Times New Roman"/>
        <w:sz w:val="24"/>
        <w:szCs w:val="24"/>
      </w:rPr>
      <w:fldChar w:fldCharType="begin"/>
    </w:r>
    <w:r w:rsidR="000554C0" w:rsidRPr="000D4D0D">
      <w:rPr>
        <w:rFonts w:ascii="Times New Roman" w:hAnsi="Times New Roman" w:cs="Times New Roman"/>
        <w:sz w:val="24"/>
        <w:szCs w:val="24"/>
      </w:rPr>
      <w:instrText xml:space="preserve"> PAGE   \* MERGEFORMAT </w:instrText>
    </w:r>
    <w:r w:rsidRPr="000D4D0D">
      <w:rPr>
        <w:rFonts w:ascii="Times New Roman" w:hAnsi="Times New Roman" w:cs="Times New Roman"/>
        <w:sz w:val="24"/>
        <w:szCs w:val="24"/>
      </w:rPr>
      <w:fldChar w:fldCharType="separate"/>
    </w:r>
    <w:r w:rsidR="000554C0">
      <w:rPr>
        <w:rFonts w:ascii="Times New Roman" w:hAnsi="Times New Roman" w:cs="Times New Roman"/>
        <w:noProof/>
        <w:sz w:val="24"/>
        <w:szCs w:val="24"/>
      </w:rPr>
      <w:t>44</w:t>
    </w:r>
    <w:r w:rsidRPr="000D4D0D">
      <w:rPr>
        <w:rFonts w:ascii="Times New Roman" w:hAnsi="Times New Roman" w:cs="Times New Roman"/>
        <w:noProof/>
        <w:sz w:val="24"/>
        <w:szCs w:val="24"/>
      </w:rPr>
      <w:fldChar w:fldCharType="end"/>
    </w:r>
  </w:p>
  <w:p w:rsidR="000554C0" w:rsidRDefault="000554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C0" w:rsidRDefault="0032558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9021"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p w:rsidR="000554C0" w:rsidRDefault="000554C0">
    <w:pPr>
      <w:pStyle w:val="Header"/>
      <w:jc w:val="right"/>
    </w:pPr>
  </w:p>
  <w:p w:rsidR="000554C0" w:rsidRDefault="000554C0">
    <w:pPr>
      <w:pStyle w:val="Header"/>
      <w:jc w:val="right"/>
    </w:pPr>
  </w:p>
  <w:p w:rsidR="000554C0" w:rsidRPr="00BB397E" w:rsidRDefault="000554C0" w:rsidP="000D4D0D">
    <w:pPr>
      <w:pStyle w:val="Header"/>
      <w:jc w:val="right"/>
      <w:rPr>
        <w:rFonts w:ascii="Times New Roman" w:hAnsi="Times New Roman" w:cs="Times New Roman"/>
        <w:sz w:val="24"/>
        <w:szCs w:val="24"/>
      </w:rPr>
    </w:pPr>
  </w:p>
  <w:p w:rsidR="000554C0" w:rsidRPr="004F14A5" w:rsidRDefault="000554C0">
    <w:pPr>
      <w:pStyle w:val="Header"/>
      <w:rPr>
        <w:rFonts w:ascii="Times New Roman" w:hAnsi="Times New Roman" w:cs="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8A" w:rsidRDefault="003255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902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32558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902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0136F1">
      <w:fldChar w:fldCharType="begin"/>
    </w:r>
    <w:r w:rsidR="000554C0">
      <w:instrText xml:space="preserve"> PAGE   \* MERGEFORMAT </w:instrText>
    </w:r>
    <w:r w:rsidR="000136F1">
      <w:fldChar w:fldCharType="separate"/>
    </w:r>
    <w:r>
      <w:rPr>
        <w:noProof/>
      </w:rPr>
      <w:t>4</w:t>
    </w:r>
    <w:r w:rsidR="000136F1">
      <w:fldChar w:fldCharType="end"/>
    </w:r>
  </w:p>
  <w:p w:rsidR="002109C5" w:rsidRPr="00814302" w:rsidRDefault="00644C81" w:rsidP="00DB19EF">
    <w:pPr>
      <w:pStyle w:val="Header"/>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8A" w:rsidRDefault="003255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902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E2F"/>
    <w:multiLevelType w:val="multilevel"/>
    <w:tmpl w:val="97AADDC2"/>
    <w:lvl w:ilvl="0">
      <w:start w:val="3"/>
      <w:numFmt w:val="decimal"/>
      <w:lvlText w:val="3.%1"/>
      <w:lvlJc w:val="left"/>
      <w:pPr>
        <w:ind w:left="360" w:hanging="360"/>
      </w:pPr>
      <w:rPr>
        <w:rFonts w:ascii="Times New Roman" w:hAnsi="Times New Roman" w:hint="default"/>
        <w:b/>
        <w:sz w:val="24"/>
      </w:rPr>
    </w:lvl>
    <w:lvl w:ilvl="1">
      <w:start w:val="1"/>
      <w:numFmt w:val="decimal"/>
      <w:lvlText w:val="3.3.%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104018"/>
    <w:multiLevelType w:val="multilevel"/>
    <w:tmpl w:val="BD723008"/>
    <w:styleLink w:val="Style2"/>
    <w:lvl w:ilvl="0">
      <w:start w:val="2"/>
      <w:numFmt w:val="decimal"/>
      <w:lvlText w:val="3.%1"/>
      <w:lvlJc w:val="left"/>
      <w:pPr>
        <w:ind w:left="72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1">
      <w:start w:val="1"/>
      <w:numFmt w:val="decimal"/>
      <w:lvlText w:val="3.2.%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DE3EF1"/>
    <w:multiLevelType w:val="multilevel"/>
    <w:tmpl w:val="1428ADC8"/>
    <w:styleLink w:val="Style4"/>
    <w:lvl w:ilvl="0">
      <w:start w:val="4"/>
      <w:numFmt w:val="decimal"/>
      <w:lvlText w:val="3.%1"/>
      <w:lvlJc w:val="left"/>
      <w:pPr>
        <w:ind w:left="1004" w:hanging="36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Text w:val="3.4.%2"/>
      <w:lvlJc w:val="left"/>
      <w:pPr>
        <w:ind w:left="1724" w:hanging="360"/>
      </w:pPr>
      <w:rPr>
        <w:rFonts w:ascii="Times New Roman" w:hAnsi="Times New Roman" w:hint="default"/>
        <w:b/>
        <w:sz w:val="24"/>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
    <w:nsid w:val="1D4C28BD"/>
    <w:multiLevelType w:val="multilevel"/>
    <w:tmpl w:val="000ACAB6"/>
    <w:lvl w:ilvl="0">
      <w:start w:val="3"/>
      <w:numFmt w:val="decimal"/>
      <w:lvlText w:val="3.%1"/>
      <w:lvlJc w:val="left"/>
      <w:pPr>
        <w:ind w:left="360" w:hanging="360"/>
      </w:pPr>
      <w:rPr>
        <w:rFonts w:ascii="Times New Roman" w:hAnsi="Times New Roman" w:hint="default"/>
        <w:b/>
        <w:sz w:val="24"/>
      </w:rPr>
    </w:lvl>
    <w:lvl w:ilvl="1">
      <w:start w:val="2"/>
      <w:numFmt w:val="decimal"/>
      <w:lvlText w:val="3.3.%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F14BFE"/>
    <w:multiLevelType w:val="hybridMultilevel"/>
    <w:tmpl w:val="286C3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A1547"/>
    <w:multiLevelType w:val="multilevel"/>
    <w:tmpl w:val="BD723008"/>
    <w:numStyleLink w:val="Style2"/>
  </w:abstractNum>
  <w:abstractNum w:abstractNumId="6">
    <w:nsid w:val="2BE10817"/>
    <w:multiLevelType w:val="multilevel"/>
    <w:tmpl w:val="B9D6F968"/>
    <w:numStyleLink w:val="Style3"/>
  </w:abstractNum>
  <w:abstractNum w:abstractNumId="7">
    <w:nsid w:val="2CC24A32"/>
    <w:multiLevelType w:val="hybridMultilevel"/>
    <w:tmpl w:val="076036A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B1EADD0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B1060D"/>
    <w:multiLevelType w:val="multilevel"/>
    <w:tmpl w:val="1428ADC8"/>
    <w:numStyleLink w:val="Style4"/>
  </w:abstractNum>
  <w:abstractNum w:abstractNumId="9">
    <w:nsid w:val="4CBC1121"/>
    <w:multiLevelType w:val="multilevel"/>
    <w:tmpl w:val="AC8CF1FA"/>
    <w:numStyleLink w:val="Style1"/>
  </w:abstractNum>
  <w:abstractNum w:abstractNumId="10">
    <w:nsid w:val="4DEF0EF2"/>
    <w:multiLevelType w:val="multilevel"/>
    <w:tmpl w:val="AC8CF1FA"/>
    <w:styleLink w:val="Style1"/>
    <w:lvl w:ilvl="0">
      <w:start w:val="1"/>
      <w:numFmt w:val="decimal"/>
      <w:lvlText w:val="3.%1"/>
      <w:lvlJc w:val="left"/>
      <w:pPr>
        <w:ind w:left="360" w:hanging="360"/>
      </w:pPr>
      <w:rPr>
        <w:rFonts w:ascii="Times New Roman" w:hAnsi="Times New Roman" w:hint="default"/>
        <w:b/>
        <w:sz w:val="24"/>
      </w:rPr>
    </w:lvl>
    <w:lvl w:ilvl="1">
      <w:start w:val="1"/>
      <w:numFmt w:val="decimal"/>
      <w:lvlText w:val="3.1.%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657343D"/>
    <w:multiLevelType w:val="multilevel"/>
    <w:tmpl w:val="B9D6F968"/>
    <w:styleLink w:val="Style3"/>
    <w:lvl w:ilvl="0">
      <w:start w:val="3"/>
      <w:numFmt w:val="decimal"/>
      <w:lvlText w:val="3.%1"/>
      <w:lvlJc w:val="left"/>
      <w:pPr>
        <w:ind w:left="360" w:hanging="360"/>
      </w:pPr>
      <w:rPr>
        <w:rFonts w:ascii="Times New Roman" w:hAnsi="Times New Roman" w:hint="default"/>
        <w:b/>
        <w:sz w:val="24"/>
      </w:rPr>
    </w:lvl>
    <w:lvl w:ilvl="1">
      <w:start w:val="1"/>
      <w:numFmt w:val="decimal"/>
      <w:lvlText w:val="3.3.%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lvlOverride w:ilvl="0">
      <w:lvl w:ilvl="0">
        <w:numFmt w:val="decimal"/>
        <w:lvlText w:val=""/>
        <w:lvlJc w:val="left"/>
      </w:lvl>
    </w:lvlOverride>
    <w:lvlOverride w:ilvl="1">
      <w:lvl w:ilvl="1">
        <w:start w:val="1"/>
        <w:numFmt w:val="decimal"/>
        <w:lvlText w:val="3.3.%2"/>
        <w:lvlJc w:val="left"/>
        <w:pPr>
          <w:ind w:left="792" w:hanging="432"/>
        </w:pPr>
        <w:rPr>
          <w:rFonts w:asciiTheme="majorBidi" w:hAnsiTheme="majorBidi" w:hint="default"/>
          <w:b/>
          <w:bCs w:val="0"/>
          <w:sz w:val="24"/>
        </w:rPr>
      </w:lvl>
    </w:lvlOverride>
  </w:num>
  <w:num w:numId="2">
    <w:abstractNumId w:val="8"/>
    <w:lvlOverride w:ilvl="0">
      <w:lvl w:ilvl="0">
        <w:numFmt w:val="decimal"/>
        <w:lvlText w:val=""/>
        <w:lvlJc w:val="left"/>
      </w:lvl>
    </w:lvlOverride>
    <w:lvlOverride w:ilvl="1">
      <w:lvl w:ilvl="1">
        <w:start w:val="1"/>
        <w:numFmt w:val="decimal"/>
        <w:lvlText w:val="3.4.%2"/>
        <w:lvlJc w:val="left"/>
        <w:pPr>
          <w:ind w:left="1724" w:hanging="360"/>
        </w:pPr>
        <w:rPr>
          <w:rFonts w:asciiTheme="majorBidi" w:hAnsiTheme="majorBidi" w:hint="default"/>
          <w:b/>
          <w:bCs w:val="0"/>
          <w:sz w:val="24"/>
        </w:rPr>
      </w:lvl>
    </w:lvlOverride>
    <w:lvlOverride w:ilvl="2">
      <w:lvl w:ilvl="2">
        <w:start w:val="1"/>
        <w:numFmt w:val="lowerRoman"/>
        <w:lvlText w:val="%3."/>
        <w:lvlJc w:val="right"/>
        <w:pPr>
          <w:ind w:left="2444" w:hanging="180"/>
        </w:pPr>
        <w:rPr>
          <w:rFonts w:hint="default"/>
        </w:rPr>
      </w:lvl>
    </w:lvlOverride>
    <w:lvlOverride w:ilvl="3">
      <w:lvl w:ilvl="3">
        <w:start w:val="1"/>
        <w:numFmt w:val="decimal"/>
        <w:lvlText w:val="%4."/>
        <w:lvlJc w:val="left"/>
        <w:pPr>
          <w:ind w:left="3164" w:hanging="360"/>
        </w:pPr>
        <w:rPr>
          <w:rFonts w:hint="default"/>
        </w:rPr>
      </w:lvl>
    </w:lvlOverride>
    <w:lvlOverride w:ilvl="4">
      <w:lvl w:ilvl="4">
        <w:start w:val="1"/>
        <w:numFmt w:val="lowerLetter"/>
        <w:lvlText w:val="%5."/>
        <w:lvlJc w:val="left"/>
        <w:pPr>
          <w:ind w:left="3884" w:hanging="360"/>
        </w:pPr>
        <w:rPr>
          <w:rFonts w:hint="default"/>
        </w:rPr>
      </w:lvl>
    </w:lvlOverride>
    <w:lvlOverride w:ilvl="5">
      <w:lvl w:ilvl="5">
        <w:start w:val="1"/>
        <w:numFmt w:val="lowerRoman"/>
        <w:lvlText w:val="%6."/>
        <w:lvlJc w:val="right"/>
        <w:pPr>
          <w:ind w:left="4604" w:hanging="180"/>
        </w:pPr>
        <w:rPr>
          <w:rFonts w:hint="default"/>
        </w:rPr>
      </w:lvl>
    </w:lvlOverride>
    <w:lvlOverride w:ilvl="6">
      <w:lvl w:ilvl="6">
        <w:start w:val="1"/>
        <w:numFmt w:val="decimal"/>
        <w:lvlText w:val="%7."/>
        <w:lvlJc w:val="left"/>
        <w:pPr>
          <w:ind w:left="5324" w:hanging="360"/>
        </w:pPr>
        <w:rPr>
          <w:rFonts w:hint="default"/>
        </w:rPr>
      </w:lvl>
    </w:lvlOverride>
    <w:lvlOverride w:ilvl="7">
      <w:lvl w:ilvl="7">
        <w:start w:val="1"/>
        <w:numFmt w:val="lowerLetter"/>
        <w:lvlText w:val="%8."/>
        <w:lvlJc w:val="left"/>
        <w:pPr>
          <w:ind w:left="6044" w:hanging="360"/>
        </w:pPr>
        <w:rPr>
          <w:rFonts w:hint="default"/>
        </w:rPr>
      </w:lvl>
    </w:lvlOverride>
    <w:lvlOverride w:ilvl="8">
      <w:lvl w:ilvl="8">
        <w:start w:val="1"/>
        <w:numFmt w:val="lowerRoman"/>
        <w:lvlText w:val="%9."/>
        <w:lvlJc w:val="right"/>
        <w:pPr>
          <w:ind w:left="6764" w:hanging="180"/>
        </w:pPr>
        <w:rPr>
          <w:rFonts w:hint="default"/>
        </w:rPr>
      </w:lvl>
    </w:lvlOverride>
  </w:num>
  <w:num w:numId="3">
    <w:abstractNumId w:val="5"/>
    <w:lvlOverride w:ilvl="0">
      <w:lvl w:ilvl="0">
        <w:numFmt w:val="decimal"/>
        <w:lvlText w:val=""/>
        <w:lvlJc w:val="left"/>
      </w:lvl>
    </w:lvlOverride>
    <w:lvlOverride w:ilvl="1">
      <w:lvl w:ilvl="1">
        <w:start w:val="1"/>
        <w:numFmt w:val="decimal"/>
        <w:lvlText w:val="3.2.%2"/>
        <w:lvlJc w:val="left"/>
        <w:pPr>
          <w:ind w:left="1440" w:hanging="360"/>
        </w:pPr>
        <w:rPr>
          <w:rFonts w:asciiTheme="majorBidi" w:hAnsiTheme="majorBidi" w:hint="default"/>
          <w:sz w:val="24"/>
        </w:rPr>
      </w:lvl>
    </w:lvlOverride>
  </w:num>
  <w:num w:numId="4">
    <w:abstractNumId w:val="10"/>
  </w:num>
  <w:num w:numId="5">
    <w:abstractNumId w:val="9"/>
  </w:num>
  <w:num w:numId="6">
    <w:abstractNumId w:val="1"/>
  </w:num>
  <w:num w:numId="7">
    <w:abstractNumId w:val="11"/>
  </w:num>
  <w:num w:numId="8">
    <w:abstractNumId w:val="0"/>
  </w:num>
  <w:num w:numId="9">
    <w:abstractNumId w:val="3"/>
  </w:num>
  <w:num w:numId="10">
    <w:abstractNumId w:val="7"/>
  </w:num>
  <w:num w:numId="11">
    <w:abstractNumId w:val="2"/>
  </w:num>
  <w:num w:numId="12">
    <w:abstractNumId w:val="4"/>
  </w:num>
  <w:num w:numId="13">
    <w:abstractNumId w:val="8"/>
  </w:num>
  <w:num w:numId="1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ocumentProtection w:edit="forms" w:enforcement="1" w:cryptProviderType="rsaFull" w:cryptAlgorithmClass="hash" w:cryptAlgorithmType="typeAny" w:cryptAlgorithmSid="4" w:cryptSpinCount="50000" w:hash="BTIsjUW17hDc5FYsELrGcKVm5Zc=" w:salt="Q8sH+237inOzxI4HKjhyvQ=="/>
  <w:defaultTabStop w:val="720"/>
  <w:characterSpacingControl w:val="doNotCompress"/>
  <w:hdrShapeDefaults>
    <o:shapedefaults v:ext="edit" spidmax="3074"/>
    <o:shapelayout v:ext="edit">
      <o:idmap v:ext="edit" data="2"/>
    </o:shapelayout>
  </w:hdrShapeDefaults>
  <w:footnotePr>
    <w:numRestart w:val="eachSect"/>
    <w:footnote w:id="0"/>
    <w:footnote w:id="1"/>
  </w:footnotePr>
  <w:endnotePr>
    <w:endnote w:id="0"/>
    <w:endnote w:id="1"/>
  </w:endnotePr>
  <w:compat/>
  <w:rsids>
    <w:rsidRoot w:val="000659EE"/>
    <w:rsid w:val="000136F1"/>
    <w:rsid w:val="000554C0"/>
    <w:rsid w:val="000659EE"/>
    <w:rsid w:val="0032558A"/>
    <w:rsid w:val="003569C5"/>
    <w:rsid w:val="004F6930"/>
    <w:rsid w:val="005E0F70"/>
    <w:rsid w:val="006326ED"/>
    <w:rsid w:val="00644C81"/>
    <w:rsid w:val="00701FD7"/>
    <w:rsid w:val="008572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rPr>
  </w:style>
  <w:style w:type="paragraph" w:styleId="Heading2">
    <w:name w:val="heading 2"/>
    <w:basedOn w:val="Normal"/>
    <w:next w:val="Normal"/>
    <w:link w:val="Heading2Char"/>
    <w:uiPriority w:val="9"/>
    <w:semiHidden/>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69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9"/>
    <w:semiHidden/>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 w:type="character" w:customStyle="1" w:styleId="Heading3Char">
    <w:name w:val="Heading 3 Char"/>
    <w:basedOn w:val="DefaultParagraphFont"/>
    <w:link w:val="Heading3"/>
    <w:uiPriority w:val="9"/>
    <w:semiHidden/>
    <w:rsid w:val="004F69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69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F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F6930"/>
    <w:rPr>
      <w:i/>
      <w:iCs/>
    </w:rPr>
  </w:style>
  <w:style w:type="character" w:styleId="Strong">
    <w:name w:val="Strong"/>
    <w:uiPriority w:val="22"/>
    <w:qFormat/>
    <w:rsid w:val="004F6930"/>
    <w:rPr>
      <w:b/>
      <w:bCs/>
    </w:rPr>
  </w:style>
  <w:style w:type="numbering" w:customStyle="1" w:styleId="Style1">
    <w:name w:val="Style1"/>
    <w:uiPriority w:val="99"/>
    <w:rsid w:val="000554C0"/>
    <w:pPr>
      <w:numPr>
        <w:numId w:val="4"/>
      </w:numPr>
    </w:pPr>
  </w:style>
  <w:style w:type="numbering" w:customStyle="1" w:styleId="Style2">
    <w:name w:val="Style2"/>
    <w:uiPriority w:val="99"/>
    <w:rsid w:val="000554C0"/>
    <w:pPr>
      <w:numPr>
        <w:numId w:val="6"/>
      </w:numPr>
    </w:pPr>
  </w:style>
  <w:style w:type="numbering" w:customStyle="1" w:styleId="Style3">
    <w:name w:val="Style3"/>
    <w:uiPriority w:val="99"/>
    <w:rsid w:val="000554C0"/>
    <w:pPr>
      <w:numPr>
        <w:numId w:val="7"/>
      </w:numPr>
    </w:pPr>
  </w:style>
  <w:style w:type="numbering" w:customStyle="1" w:styleId="Style4">
    <w:name w:val="Style4"/>
    <w:uiPriority w:val="99"/>
    <w:rsid w:val="000554C0"/>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eastAsia="x-none"/>
    </w:rPr>
  </w:style>
  <w:style w:type="paragraph" w:styleId="Heading2">
    <w:name w:val="heading 2"/>
    <w:basedOn w:val="Normal"/>
    <w:next w:val="Normal"/>
    <w:link w:val="Heading2Char"/>
    <w:uiPriority w:val="9"/>
    <w:semiHidden/>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69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eastAsia="x-none"/>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val="x-none" w:eastAsia="x-none"/>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9"/>
    <w:semiHidden/>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 w:type="character" w:customStyle="1" w:styleId="Heading3Char">
    <w:name w:val="Heading 3 Char"/>
    <w:basedOn w:val="DefaultParagraphFont"/>
    <w:link w:val="Heading3"/>
    <w:uiPriority w:val="9"/>
    <w:semiHidden/>
    <w:rsid w:val="004F69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69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F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F6930"/>
    <w:rPr>
      <w:i/>
      <w:iCs/>
    </w:rPr>
  </w:style>
  <w:style w:type="character" w:styleId="Strong">
    <w:name w:val="Strong"/>
    <w:uiPriority w:val="22"/>
    <w:qFormat/>
    <w:rsid w:val="004F6930"/>
    <w:rPr>
      <w:b/>
      <w:bCs/>
    </w:rPr>
  </w:style>
  <w:style w:type="numbering" w:customStyle="1" w:styleId="Style1">
    <w:name w:val="Style1"/>
    <w:uiPriority w:val="99"/>
    <w:rsid w:val="000554C0"/>
    <w:pPr>
      <w:numPr>
        <w:numId w:val="4"/>
      </w:numPr>
    </w:pPr>
  </w:style>
  <w:style w:type="numbering" w:customStyle="1" w:styleId="Style2">
    <w:name w:val="Style2"/>
    <w:uiPriority w:val="99"/>
    <w:rsid w:val="000554C0"/>
    <w:pPr>
      <w:numPr>
        <w:numId w:val="6"/>
      </w:numPr>
    </w:pPr>
  </w:style>
  <w:style w:type="numbering" w:customStyle="1" w:styleId="Style3">
    <w:name w:val="Style3"/>
    <w:uiPriority w:val="99"/>
    <w:rsid w:val="000554C0"/>
    <w:pPr>
      <w:numPr>
        <w:numId w:val="7"/>
      </w:numPr>
    </w:pPr>
  </w:style>
  <w:style w:type="numbering" w:customStyle="1" w:styleId="Style4">
    <w:name w:val="Style4"/>
    <w:uiPriority w:val="99"/>
    <w:rsid w:val="000554C0"/>
    <w:pPr>
      <w:numPr>
        <w:numId w:val="11"/>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2025-01-13T03:44:00Z</dcterms:created>
  <dcterms:modified xsi:type="dcterms:W3CDTF">2025-01-13T03:44:00Z</dcterms:modified>
</cp:coreProperties>
</file>