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 I</w:t>
      </w:r>
    </w:p>
    <w:p w:rsidR="00C7042D" w:rsidRDefault="00C7042D" w:rsidP="00C7042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Daftar Populasi Dan Sampel</w:t>
      </w:r>
    </w:p>
    <w:p w:rsidR="00C7042D" w:rsidRDefault="00C7042D" w:rsidP="00C7042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252"/>
        <w:gridCol w:w="567"/>
        <w:gridCol w:w="567"/>
        <w:gridCol w:w="709"/>
      </w:tblGrid>
      <w:tr w:rsidR="00C7042D" w:rsidTr="00995CFA">
        <w:trPr>
          <w:trHeight w:val="271"/>
        </w:trPr>
        <w:tc>
          <w:tcPr>
            <w:tcW w:w="567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993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Kode Saham</w:t>
            </w:r>
          </w:p>
        </w:tc>
        <w:tc>
          <w:tcPr>
            <w:tcW w:w="4252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 Emiten</w:t>
            </w:r>
          </w:p>
        </w:tc>
        <w:tc>
          <w:tcPr>
            <w:tcW w:w="1843" w:type="dxa"/>
            <w:gridSpan w:val="3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Kriteria</w:t>
            </w:r>
          </w:p>
        </w:tc>
      </w:tr>
      <w:tr w:rsidR="00C7042D" w:rsidTr="00995CFA">
        <w:trPr>
          <w:trHeight w:val="315"/>
        </w:trPr>
        <w:tc>
          <w:tcPr>
            <w:tcW w:w="567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ADRO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Adaro Energy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986F34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ANTM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Aneka Tambang (persero)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APEX</w:t>
            </w:r>
          </w:p>
        </w:tc>
        <w:tc>
          <w:tcPr>
            <w:tcW w:w="4252" w:type="dxa"/>
          </w:tcPr>
          <w:p w:rsidR="00C7042D" w:rsidRPr="005A5FAF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Apexindo Pratama Duta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</w:pPr>
            <w:r>
              <w:t>4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ARII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Atlas Resources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</w:pPr>
            <w:r>
              <w:t>5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ARTI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Ratu Prabu Energi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</w:pPr>
            <w:r>
              <w:t>6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BIPI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Astrindo Nusantara Infrastruktur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</w:pPr>
            <w:r>
              <w:t>BORN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</w:pPr>
            <w:r>
              <w:t>Borneo Lambung Energy dan Metal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986F34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BOSS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Borneo Olah Sarana Sukses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BSSR 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Baramulti Sukses Sarana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BUMI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Bumi Resources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BYAN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Bayan Resources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CITA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Cita Mineral Investindo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CKRA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Cakra Mineral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CTTH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Citatah Industri Marmer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DEWA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Darma Henwa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DKFT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Central Omega Resources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DOID 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Delta Dunia Makmur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ELSA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Elnusa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ENRG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Energi Mega Persada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ESSA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Surya Esa Perkasa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FIRE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Alfa Energi Investama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GEMS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Golden Energy Mines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GTBO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Garda Tujuh Buana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5122F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rPr>
          <w:trHeight w:val="92"/>
        </w:trPr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HRUM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Harum Energy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INCO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Vale Indonesia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ITMG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Indo Tambangraya Megah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KKGI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Resource Alam Indonesia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MBAP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Mitrabara Adiperdana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MEDC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Medco Energi International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MITI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Miti Investindo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MDKA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Merdeka Copper Gold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MYOH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Samindo Resources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PKPK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Perdana Karya Perkasa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PSAB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J Resources Asia Pasifik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PTBA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Bukit Asam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PTRO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Petrosea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</w:tbl>
    <w:p w:rsidR="00C7042D" w:rsidRDefault="00C7042D" w:rsidP="00C7042D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 : Data diolah, 2020</w:t>
      </w:r>
    </w:p>
    <w:p w:rsidR="00C7042D" w:rsidRDefault="00C7042D" w:rsidP="00C7042D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Pr="00EF3ECB" w:rsidRDefault="00C7042D" w:rsidP="00C7042D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252"/>
        <w:gridCol w:w="567"/>
        <w:gridCol w:w="567"/>
        <w:gridCol w:w="709"/>
      </w:tblGrid>
      <w:tr w:rsidR="00C7042D" w:rsidTr="00995CFA">
        <w:trPr>
          <w:trHeight w:val="271"/>
        </w:trPr>
        <w:tc>
          <w:tcPr>
            <w:tcW w:w="567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993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Kode Saham</w:t>
            </w:r>
          </w:p>
        </w:tc>
        <w:tc>
          <w:tcPr>
            <w:tcW w:w="4252" w:type="dxa"/>
            <w:vMerge w:val="restart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 Emiten</w:t>
            </w:r>
          </w:p>
        </w:tc>
        <w:tc>
          <w:tcPr>
            <w:tcW w:w="1843" w:type="dxa"/>
            <w:gridSpan w:val="3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Kriteria</w:t>
            </w:r>
          </w:p>
        </w:tc>
      </w:tr>
      <w:tr w:rsidR="00C7042D" w:rsidTr="00995CFA">
        <w:trPr>
          <w:trHeight w:val="315"/>
        </w:trPr>
        <w:tc>
          <w:tcPr>
            <w:tcW w:w="567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7042D" w:rsidRDefault="00C7042D" w:rsidP="00995C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7042D" w:rsidTr="00995CFA">
        <w:trPr>
          <w:trHeight w:val="315"/>
        </w:trPr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RUIS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Radiant Utama Interinsco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Tr="00995CFA">
        <w:trPr>
          <w:trHeight w:val="315"/>
        </w:trPr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SIAP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Sekawan Intipratama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986F34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22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SMMT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Golden Eagle Energy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SMRU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SMR Utama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SURE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Super Energy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2B77B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93" w:type="dxa"/>
          </w:tcPr>
          <w:p w:rsidR="00C7042D" w:rsidRPr="005A5FAF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TINS</w:t>
            </w:r>
          </w:p>
        </w:tc>
        <w:tc>
          <w:tcPr>
            <w:tcW w:w="4252" w:type="dxa"/>
          </w:tcPr>
          <w:p w:rsidR="00C7042D" w:rsidRPr="005A5FAF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Timah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2B77B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</w:pPr>
            <w:r>
              <w:t>TKGA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</w:pPr>
            <w:r>
              <w:t>Permata Prima Sakti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TOBA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Toba Bara Sejahtera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  <w:tr w:rsidR="00C7042D" w:rsidRPr="000740D6" w:rsidTr="00995CFA">
        <w:tc>
          <w:tcPr>
            <w:tcW w:w="567" w:type="dxa"/>
          </w:tcPr>
          <w:p w:rsidR="00C7042D" w:rsidRPr="00434BA8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93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ZINC</w:t>
            </w:r>
          </w:p>
        </w:tc>
        <w:tc>
          <w:tcPr>
            <w:tcW w:w="4252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Kapuas Prima Coal Tbk</w:t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567" w:type="dxa"/>
          </w:tcPr>
          <w:p w:rsidR="00C7042D" w:rsidRPr="008E72E3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C7042D" w:rsidRPr="000740D6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FB"/>
            </w:r>
          </w:p>
        </w:tc>
      </w:tr>
    </w:tbl>
    <w:p w:rsidR="00C70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 : Data diolah, 2020</w:t>
      </w: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Pr="00827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II</w:t>
      </w:r>
    </w:p>
    <w:p w:rsidR="00C7042D" w:rsidRPr="00EF3ECB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Sampel Penelitian</w:t>
      </w:r>
    </w:p>
    <w:p w:rsidR="00C7042D" w:rsidRDefault="00C7042D" w:rsidP="00C704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126"/>
        <w:gridCol w:w="4678"/>
      </w:tblGrid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Kode Saham</w:t>
            </w:r>
          </w:p>
        </w:tc>
        <w:tc>
          <w:tcPr>
            <w:tcW w:w="4678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 Emiten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ADRO</w:t>
            </w:r>
          </w:p>
        </w:tc>
        <w:tc>
          <w:tcPr>
            <w:tcW w:w="4678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Adaro Energy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ANTM</w:t>
            </w:r>
          </w:p>
        </w:tc>
        <w:tc>
          <w:tcPr>
            <w:tcW w:w="4678" w:type="dxa"/>
          </w:tcPr>
          <w:p w:rsidR="00C7042D" w:rsidRPr="00F64A94" w:rsidRDefault="00C7042D" w:rsidP="00995CF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Aneka Tambang (persero)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ARII</w:t>
            </w:r>
          </w:p>
        </w:tc>
        <w:tc>
          <w:tcPr>
            <w:tcW w:w="4678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Atlas Resources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C7042D" w:rsidRPr="0000758E" w:rsidRDefault="00C7042D" w:rsidP="00995CFA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UMI</w:t>
            </w:r>
          </w:p>
        </w:tc>
        <w:tc>
          <w:tcPr>
            <w:tcW w:w="4678" w:type="dxa"/>
          </w:tcPr>
          <w:p w:rsidR="00C7042D" w:rsidRDefault="00C7042D" w:rsidP="00995CF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 Resources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BYAN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Bayan Resources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CITA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Cita Mineral Investindo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DOID 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Delta Dunia Makmur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ESSA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Surya Esa Perkasa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GEMS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Golden Energy Mines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HRUM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Harum Energy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MITI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Miti Investindo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MDKA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Merdeka Copper Gold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PTRO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Petrosea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RUIS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Radiant Utama Interinsco Tbk</w:t>
            </w:r>
          </w:p>
        </w:tc>
      </w:tr>
      <w:tr w:rsidR="00C7042D" w:rsidTr="00995CFA">
        <w:tc>
          <w:tcPr>
            <w:tcW w:w="709" w:type="dxa"/>
          </w:tcPr>
          <w:p w:rsidR="00C7042D" w:rsidRDefault="00C7042D" w:rsidP="00995CFA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TINS</w:t>
            </w:r>
          </w:p>
        </w:tc>
        <w:tc>
          <w:tcPr>
            <w:tcW w:w="4678" w:type="dxa"/>
          </w:tcPr>
          <w:p w:rsidR="00C7042D" w:rsidRDefault="00C7042D" w:rsidP="00995CFA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Timah Tbk</w:t>
            </w:r>
          </w:p>
        </w:tc>
      </w:tr>
    </w:tbl>
    <w:p w:rsidR="00C70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Sumber : Data diolah, 2020</w:t>
      </w: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7042D" w:rsidRPr="00827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III</w:t>
      </w:r>
    </w:p>
    <w:p w:rsidR="00C7042D" w:rsidRDefault="00C7042D" w:rsidP="00C7042D">
      <w:pPr>
        <w:pStyle w:val="ListParagraph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4A8">
        <w:rPr>
          <w:rFonts w:ascii="Times New Roman" w:hAnsi="Times New Roman" w:cs="Times New Roman"/>
          <w:b/>
          <w:sz w:val="24"/>
          <w:szCs w:val="24"/>
          <w:lang w:val="en-US"/>
        </w:rPr>
        <w:t>Data Jumlah Rasio Arus Kas, Rasio 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verage, Rasio Likuiditas, Rasio </w:t>
      </w:r>
      <w:r w:rsidRPr="005334A8">
        <w:rPr>
          <w:rFonts w:ascii="Times New Roman" w:hAnsi="Times New Roman" w:cs="Times New Roman"/>
          <w:b/>
          <w:sz w:val="24"/>
          <w:szCs w:val="24"/>
          <w:lang w:val="en-US"/>
        </w:rPr>
        <w:t>Pertumbuhan Penjualan Dan Rasio Ukuran Perusahaan Pada Perusahaan Pertambangan Di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Bursa Efek Indonesia Tahun 2016</w:t>
      </w:r>
      <w:r w:rsidRPr="005334A8">
        <w:rPr>
          <w:rFonts w:ascii="Times New Roman" w:hAnsi="Times New Roman" w:cs="Times New Roman"/>
          <w:b/>
          <w:sz w:val="24"/>
          <w:szCs w:val="24"/>
          <w:lang w:val="en-US"/>
        </w:rPr>
        <w:t>-2019</w:t>
      </w:r>
    </w:p>
    <w:p w:rsidR="00C7042D" w:rsidRDefault="00C7042D" w:rsidP="00C7042D">
      <w:pPr>
        <w:pStyle w:val="ListParagraph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839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99"/>
        <w:gridCol w:w="1649"/>
        <w:gridCol w:w="1498"/>
        <w:gridCol w:w="1499"/>
        <w:gridCol w:w="1648"/>
        <w:gridCol w:w="1498"/>
      </w:tblGrid>
      <w:tr w:rsidR="00C7042D" w:rsidRPr="00743280" w:rsidTr="00995CFA">
        <w:trPr>
          <w:trHeight w:val="3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Keterangan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2019</w:t>
            </w:r>
          </w:p>
        </w:tc>
      </w:tr>
      <w:tr w:rsidR="00C7042D" w:rsidRPr="00743280" w:rsidTr="00995CFA">
        <w:trPr>
          <w:trHeight w:val="38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Arus Kas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7,21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8,39</w:t>
            </w:r>
          </w:p>
        </w:tc>
      </w:tr>
      <w:tr w:rsidR="00C7042D" w:rsidRPr="00743280" w:rsidTr="00995CFA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Leverage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641,61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8,84</w:t>
            </w:r>
          </w:p>
        </w:tc>
      </w:tr>
      <w:tr w:rsidR="00C7042D" w:rsidRPr="00743280" w:rsidTr="00995CFA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Likuiditas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26,28</w:t>
            </w:r>
          </w:p>
        </w:tc>
      </w:tr>
      <w:tr w:rsidR="00C7042D" w:rsidRPr="00743280" w:rsidTr="00995CFA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Pertumbuhan Penjualan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1,13</w:t>
            </w:r>
          </w:p>
        </w:tc>
      </w:tr>
      <w:tr w:rsidR="00C7042D" w:rsidRPr="00743280" w:rsidTr="00995CFA">
        <w:trPr>
          <w:trHeight w:val="8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before="24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before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Ukuran Perusahaan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3.971.366.610.487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3.909.131.175.822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4.449.667.964.199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3.966.124.112.435 </w:t>
            </w:r>
          </w:p>
        </w:tc>
      </w:tr>
      <w:tr w:rsidR="00C7042D" w:rsidRPr="00743280" w:rsidTr="00995CFA">
        <w:trPr>
          <w:trHeight w:val="3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Keputusan Investasi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2D" w:rsidRPr="00483857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14,19</w:t>
            </w:r>
          </w:p>
        </w:tc>
      </w:tr>
    </w:tbl>
    <w:p w:rsidR="00C7042D" w:rsidRPr="00E67498" w:rsidRDefault="00C7042D" w:rsidP="00C7042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F5D">
        <w:rPr>
          <w:rFonts w:ascii="Times New Roman" w:hAnsi="Times New Roman" w:cs="Times New Roman"/>
          <w:i/>
          <w:sz w:val="24"/>
          <w:szCs w:val="24"/>
          <w:lang w:val="en-US"/>
        </w:rPr>
        <w:t>Sumber: www.idx.co.id</w:t>
      </w: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Pr="0082742D" w:rsidRDefault="00C7042D" w:rsidP="00C7042D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042D" w:rsidRDefault="00C7042D" w:rsidP="00C7042D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7042D" w:rsidRDefault="00C7042D" w:rsidP="00C7042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IV</w:t>
      </w: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Output Hasil Pengujian Data dengan Software SPSS versi 22</w:t>
      </w: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Statistik Deskriptif</w:t>
      </w:r>
    </w:p>
    <w:tbl>
      <w:tblPr>
        <w:tblW w:w="9199" w:type="dxa"/>
        <w:tblInd w:w="-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08"/>
        <w:gridCol w:w="1132"/>
        <w:gridCol w:w="1839"/>
        <w:gridCol w:w="1982"/>
        <w:gridCol w:w="1556"/>
      </w:tblGrid>
      <w:tr w:rsidR="00C7042D" w:rsidRPr="003604ED" w:rsidTr="00995CFA">
        <w:trPr>
          <w:cantSplit/>
          <w:trHeight w:val="261"/>
        </w:trPr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</w:tr>
      <w:tr w:rsidR="00C7042D" w:rsidRPr="003604ED" w:rsidTr="00995CFA">
        <w:trPr>
          <w:cantSplit/>
          <w:trHeight w:val="248"/>
        </w:trPr>
        <w:tc>
          <w:tcPr>
            <w:tcW w:w="19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8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9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C7042D" w:rsidRPr="003604ED" w:rsidTr="00995CFA">
        <w:trPr>
          <w:cantSplit/>
          <w:trHeight w:val="248"/>
        </w:trPr>
        <w:tc>
          <w:tcPr>
            <w:tcW w:w="19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X1_Arus Kas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9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.4682</w:t>
            </w:r>
          </w:p>
        </w:tc>
        <w:tc>
          <w:tcPr>
            <w:tcW w:w="15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.46489</w:t>
            </w:r>
          </w:p>
        </w:tc>
      </w:tr>
      <w:tr w:rsidR="00C7042D" w:rsidRPr="003604ED" w:rsidTr="00995CFA">
        <w:trPr>
          <w:cantSplit/>
          <w:trHeight w:val="248"/>
        </w:trPr>
        <w:tc>
          <w:tcPr>
            <w:tcW w:w="19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X2_Leverage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.5946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.27799</w:t>
            </w:r>
          </w:p>
        </w:tc>
      </w:tr>
      <w:tr w:rsidR="00C7042D" w:rsidRPr="003604ED" w:rsidTr="00995CFA">
        <w:trPr>
          <w:cantSplit/>
          <w:trHeight w:val="261"/>
        </w:trPr>
        <w:tc>
          <w:tcPr>
            <w:tcW w:w="19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X3_Likuiditas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1.5924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1.41241</w:t>
            </w:r>
          </w:p>
        </w:tc>
      </w:tr>
      <w:tr w:rsidR="00C7042D" w:rsidRPr="003604ED" w:rsidTr="00995CFA">
        <w:trPr>
          <w:cantSplit/>
          <w:trHeight w:val="495"/>
        </w:trPr>
        <w:tc>
          <w:tcPr>
            <w:tcW w:w="19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X4_Pertumbuhan Penjualan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-1.45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63.02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2.7491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11.35887</w:t>
            </w:r>
          </w:p>
        </w:tc>
      </w:tr>
      <w:tr w:rsidR="00C7042D" w:rsidRPr="003604ED" w:rsidTr="00995CFA">
        <w:trPr>
          <w:cantSplit/>
          <w:trHeight w:val="509"/>
        </w:trPr>
        <w:tc>
          <w:tcPr>
            <w:tcW w:w="19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X5_Ukuran Perusahaan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327055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3861308057131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271604831049.05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810615155458.871</w:t>
            </w:r>
          </w:p>
        </w:tc>
      </w:tr>
      <w:tr w:rsidR="00C7042D" w:rsidRPr="003604ED" w:rsidTr="00995CFA">
        <w:trPr>
          <w:cantSplit/>
          <w:trHeight w:val="509"/>
        </w:trPr>
        <w:tc>
          <w:tcPr>
            <w:tcW w:w="19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Y_Keputusan Investasi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1.0926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.31971</w:t>
            </w:r>
          </w:p>
        </w:tc>
      </w:tr>
      <w:tr w:rsidR="00C7042D" w:rsidRPr="003604ED" w:rsidTr="00995CFA">
        <w:trPr>
          <w:cantSplit/>
          <w:trHeight w:val="261"/>
        </w:trPr>
        <w:tc>
          <w:tcPr>
            <w:tcW w:w="19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Valid N (listwise)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42D" w:rsidRDefault="00C7042D" w:rsidP="00C7042D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Uji One-Sample Kolmogorov-Smirnov</w:t>
      </w:r>
    </w:p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6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1889"/>
        <w:gridCol w:w="1739"/>
      </w:tblGrid>
      <w:tr w:rsidR="00C7042D" w:rsidTr="00995CFA">
        <w:trPr>
          <w:cantSplit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One-Sample Kolmogorov-Smirnov Test</w:t>
            </w:r>
          </w:p>
        </w:tc>
      </w:tr>
      <w:tr w:rsidR="00C7042D" w:rsidTr="00995CFA">
        <w:trPr>
          <w:cantSplit/>
          <w:jc w:val="center"/>
        </w:trPr>
        <w:tc>
          <w:tcPr>
            <w:tcW w:w="47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7042D" w:rsidRPr="009567B1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Unstandardized Residual</w:t>
            </w:r>
          </w:p>
        </w:tc>
      </w:tr>
      <w:tr w:rsidR="00C7042D" w:rsidTr="00995CFA">
        <w:trPr>
          <w:cantSplit/>
          <w:jc w:val="center"/>
        </w:trPr>
        <w:tc>
          <w:tcPr>
            <w:tcW w:w="479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3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7042D" w:rsidTr="00995CFA">
        <w:trPr>
          <w:cantSplit/>
          <w:jc w:val="center"/>
        </w:trPr>
        <w:tc>
          <w:tcPr>
            <w:tcW w:w="290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Normal Parameters</w:t>
            </w:r>
            <w:r w:rsidRPr="009567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.0000000</w:t>
            </w:r>
          </w:p>
        </w:tc>
      </w:tr>
      <w:tr w:rsidR="00C7042D" w:rsidTr="00995CFA">
        <w:trPr>
          <w:cantSplit/>
          <w:trHeight w:val="80"/>
          <w:jc w:val="center"/>
        </w:trPr>
        <w:tc>
          <w:tcPr>
            <w:tcW w:w="29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.12535458</w:t>
            </w:r>
          </w:p>
        </w:tc>
      </w:tr>
      <w:tr w:rsidR="00C7042D" w:rsidTr="00995CFA">
        <w:trPr>
          <w:cantSplit/>
          <w:jc w:val="center"/>
        </w:trPr>
        <w:tc>
          <w:tcPr>
            <w:tcW w:w="290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Most Extreme Differences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C7042D" w:rsidTr="00995CFA">
        <w:trPr>
          <w:cantSplit/>
          <w:jc w:val="center"/>
        </w:trPr>
        <w:tc>
          <w:tcPr>
            <w:tcW w:w="29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C7042D" w:rsidTr="00995CFA">
        <w:trPr>
          <w:cantSplit/>
          <w:jc w:val="center"/>
        </w:trPr>
        <w:tc>
          <w:tcPr>
            <w:tcW w:w="29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-.097</w:t>
            </w:r>
          </w:p>
        </w:tc>
      </w:tr>
      <w:tr w:rsidR="00C7042D" w:rsidTr="00995CFA">
        <w:trPr>
          <w:cantSplit/>
          <w:jc w:val="center"/>
        </w:trPr>
        <w:tc>
          <w:tcPr>
            <w:tcW w:w="4791" w:type="dxa"/>
            <w:gridSpan w:val="2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Test Statistic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C7042D" w:rsidTr="00995CFA">
        <w:trPr>
          <w:cantSplit/>
          <w:trHeight w:val="60"/>
          <w:jc w:val="center"/>
        </w:trPr>
        <w:tc>
          <w:tcPr>
            <w:tcW w:w="479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1">
              <w:rPr>
                <w:rFonts w:ascii="Times New Roman" w:hAnsi="Times New Roman" w:cs="Times New Roman"/>
                <w:sz w:val="24"/>
                <w:szCs w:val="24"/>
              </w:rPr>
              <w:t>Asymp. Sig. (2-tailed)</w:t>
            </w:r>
          </w:p>
        </w:tc>
        <w:tc>
          <w:tcPr>
            <w:tcW w:w="17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9567B1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9567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Tabel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Colinearity Statistic</w:t>
      </w:r>
    </w:p>
    <w:tbl>
      <w:tblPr>
        <w:tblW w:w="950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126"/>
        <w:gridCol w:w="876"/>
        <w:gridCol w:w="870"/>
        <w:gridCol w:w="1516"/>
        <w:gridCol w:w="824"/>
        <w:gridCol w:w="667"/>
        <w:gridCol w:w="1243"/>
        <w:gridCol w:w="793"/>
      </w:tblGrid>
      <w:tr w:rsidR="00C7042D" w:rsidRPr="003604ED" w:rsidTr="00995CFA">
        <w:trPr>
          <w:cantSplit/>
          <w:trHeight w:val="167"/>
          <w:jc w:val="center"/>
        </w:trPr>
        <w:tc>
          <w:tcPr>
            <w:tcW w:w="9507" w:type="dxa"/>
            <w:gridSpan w:val="9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Coefficients</w:t>
            </w:r>
            <w:r w:rsidRPr="0036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7042D" w:rsidRPr="003604ED" w:rsidTr="00995CFA">
        <w:trPr>
          <w:cantSplit/>
          <w:trHeight w:val="417"/>
          <w:jc w:val="center"/>
        </w:trPr>
        <w:tc>
          <w:tcPr>
            <w:tcW w:w="2718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746" w:type="dxa"/>
            <w:gridSpan w:val="2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667" w:type="dxa"/>
            <w:vMerge w:val="restart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  <w:tc>
          <w:tcPr>
            <w:tcW w:w="2036" w:type="dxa"/>
            <w:gridSpan w:val="2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Collinearity Statistics</w:t>
            </w:r>
          </w:p>
        </w:tc>
      </w:tr>
      <w:tr w:rsidR="00C7042D" w:rsidRPr="003604ED" w:rsidTr="00995CFA">
        <w:trPr>
          <w:trHeight w:val="384"/>
          <w:jc w:val="center"/>
        </w:trPr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</w:t>
            </w:r>
          </w:p>
        </w:tc>
        <w:tc>
          <w:tcPr>
            <w:tcW w:w="824" w:type="dxa"/>
            <w:vMerge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Tolerance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VIF</w:t>
            </w:r>
          </w:p>
        </w:tc>
      </w:tr>
      <w:tr w:rsidR="00C7042D" w:rsidRPr="003604ED" w:rsidTr="00995CFA">
        <w:trPr>
          <w:cantSplit/>
          <w:trHeight w:val="176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1.386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.172</w:t>
            </w:r>
          </w:p>
        </w:tc>
        <w:tc>
          <w:tcPr>
            <w:tcW w:w="1516" w:type="dxa"/>
            <w:shd w:val="clear" w:color="000000" w:fill="FFFFFF"/>
            <w:vAlign w:val="bottom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8.037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7042D" w:rsidRPr="003604ED" w:rsidTr="00995CFA">
        <w:trPr>
          <w:cantSplit/>
          <w:trHeight w:val="16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X1_Arus Kas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-.258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.100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-.375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2.583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.013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.775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1.290</w:t>
            </w:r>
          </w:p>
        </w:tc>
      </w:tr>
      <w:tr w:rsidR="00C7042D" w:rsidRPr="003604ED" w:rsidTr="00995CFA">
        <w:trPr>
          <w:trHeight w:val="16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X2_Leverage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-.259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.185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-.225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-1.397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.168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.629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1.589</w:t>
            </w:r>
          </w:p>
        </w:tc>
      </w:tr>
      <w:tr w:rsidR="00C7042D" w:rsidRPr="003604ED" w:rsidTr="00995CFA">
        <w:trPr>
          <w:trHeight w:val="16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X3_Likuiditas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-.005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.035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-.020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-.128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.899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.667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1.500</w:t>
            </w:r>
          </w:p>
        </w:tc>
      </w:tr>
      <w:tr w:rsidR="00C7042D" w:rsidRPr="003604ED" w:rsidTr="00995CFA">
        <w:trPr>
          <w:trHeight w:val="26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X4_Pertumbuhan Penjualan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.004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.010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.080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.936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.972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1.029</w:t>
            </w:r>
          </w:p>
        </w:tc>
      </w:tr>
      <w:tr w:rsidR="00C7042D" w:rsidRPr="003604ED" w:rsidTr="00995CFA">
        <w:trPr>
          <w:trHeight w:val="26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X5_Ukuran Perusahaan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-4,49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-.114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-.841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.404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.896</w:t>
            </w:r>
          </w:p>
        </w:tc>
        <w:tc>
          <w:tcPr>
            <w:tcW w:w="793" w:type="dxa"/>
            <w:shd w:val="clear" w:color="000000" w:fill="FFFFFF"/>
            <w:vAlign w:val="center"/>
            <w:hideMark/>
          </w:tcPr>
          <w:p w:rsidR="00C7042D" w:rsidRPr="003604ED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1.117</w:t>
            </w:r>
          </w:p>
        </w:tc>
      </w:tr>
    </w:tbl>
    <w:p w:rsidR="00C7042D" w:rsidRPr="001A4446" w:rsidRDefault="00C7042D" w:rsidP="00C7042D">
      <w:pPr>
        <w:spacing w:after="0" w:line="240" w:lineRule="auto"/>
        <w:ind w:left="0" w:right="60"/>
        <w:rPr>
          <w:rFonts w:ascii="Times New Roman" w:hAnsi="Times New Roman" w:cs="Times New Roman"/>
          <w:sz w:val="24"/>
          <w:szCs w:val="24"/>
        </w:rPr>
      </w:pPr>
      <w:r w:rsidRPr="001A4446">
        <w:rPr>
          <w:rFonts w:ascii="Times New Roman" w:hAnsi="Times New Roman" w:cs="Times New Roman"/>
          <w:sz w:val="24"/>
          <w:szCs w:val="24"/>
        </w:rPr>
        <w:t>a. Dependent Variable: Y_Keputusan Investasi</w:t>
      </w:r>
    </w:p>
    <w:p w:rsidR="00C7042D" w:rsidRDefault="00C7042D" w:rsidP="00C7042D">
      <w:p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Durbin Watson</w:t>
      </w:r>
    </w:p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7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28"/>
        <w:gridCol w:w="1089"/>
        <w:gridCol w:w="1474"/>
        <w:gridCol w:w="1474"/>
        <w:gridCol w:w="1474"/>
      </w:tblGrid>
      <w:tr w:rsidR="00C7042D" w:rsidRPr="003604ED" w:rsidTr="00995CFA">
        <w:trPr>
          <w:cantSplit/>
        </w:trPr>
        <w:tc>
          <w:tcPr>
            <w:tcW w:w="7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6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Summary</w:t>
            </w:r>
            <w:r w:rsidRPr="003604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C7042D" w:rsidRPr="003604ED" w:rsidTr="00995CF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</w:tr>
      <w:tr w:rsidR="00C7042D" w:rsidRPr="003604ED" w:rsidTr="00995CF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.340</w:t>
            </w:r>
            <w:r w:rsidRPr="003604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.034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.31422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2.113</w:t>
            </w:r>
          </w:p>
        </w:tc>
      </w:tr>
      <w:tr w:rsidR="00C7042D" w:rsidTr="00995CFA">
        <w:trPr>
          <w:cantSplit/>
        </w:trPr>
        <w:tc>
          <w:tcPr>
            <w:tcW w:w="7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Pr="003604E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a. Predictors: (Constant), X1_Arus Kas, X2_Leverage, X3_Likuiditas X4_Pertumbuhan Penju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 xml:space="preserve"> X5_Ukuran Perusahaan</w:t>
            </w:r>
          </w:p>
        </w:tc>
      </w:tr>
      <w:tr w:rsidR="00C7042D" w:rsidTr="00995CFA">
        <w:trPr>
          <w:cantSplit/>
        </w:trPr>
        <w:tc>
          <w:tcPr>
            <w:tcW w:w="7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Pr="00583094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ED">
              <w:rPr>
                <w:rFonts w:ascii="Times New Roman" w:hAnsi="Times New Roman" w:cs="Times New Roman"/>
                <w:sz w:val="24"/>
                <w:szCs w:val="24"/>
              </w:rPr>
              <w:t>b. Dependent Variable: Y_Keputusan Investasi</w:t>
            </w:r>
          </w:p>
          <w:p w:rsidR="00C7042D" w:rsidRPr="003604E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Uji Glejser</w:t>
      </w:r>
    </w:p>
    <w:p w:rsidR="00C7042D" w:rsidRDefault="00C7042D" w:rsidP="00C704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8542" w:type="dxa"/>
        <w:jc w:val="center"/>
        <w:tblInd w:w="93" w:type="dxa"/>
        <w:tblLook w:val="04A0" w:firstRow="1" w:lastRow="0" w:firstColumn="1" w:lastColumn="0" w:noHBand="0" w:noVBand="1"/>
      </w:tblPr>
      <w:tblGrid>
        <w:gridCol w:w="346"/>
        <w:gridCol w:w="3069"/>
        <w:gridCol w:w="1023"/>
        <w:gridCol w:w="906"/>
        <w:gridCol w:w="1512"/>
        <w:gridCol w:w="918"/>
        <w:gridCol w:w="768"/>
      </w:tblGrid>
      <w:tr w:rsidR="00C7042D" w:rsidRPr="001D12B9" w:rsidTr="00995CFA">
        <w:trPr>
          <w:trHeight w:val="260"/>
          <w:jc w:val="center"/>
        </w:trPr>
        <w:tc>
          <w:tcPr>
            <w:tcW w:w="8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Coefficients</w:t>
            </w:r>
            <w:r w:rsidRPr="001D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7042D" w:rsidRPr="001D12B9" w:rsidTr="00995CFA">
        <w:trPr>
          <w:trHeight w:val="832"/>
          <w:jc w:val="center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042D" w:rsidRPr="001D12B9" w:rsidTr="00995CFA">
        <w:trPr>
          <w:trHeight w:val="273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.268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.132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2.035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.047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X1_Arus Kas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.989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X2_Leverage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-.546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.588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X3_Likuiditas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-.534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.596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X4_Pertumbuhan Penjualan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-.662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.510</w:t>
            </w:r>
          </w:p>
        </w:tc>
      </w:tr>
      <w:tr w:rsidR="00C7042D" w:rsidRPr="001D12B9" w:rsidTr="00995CFA">
        <w:trPr>
          <w:trHeight w:val="260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X5_Ukuran Perusahaan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42D" w:rsidRPr="001D12B9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1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.733</w:t>
            </w:r>
          </w:p>
        </w:tc>
      </w:tr>
    </w:tbl>
    <w:p w:rsidR="00C7042D" w:rsidRDefault="00C7042D" w:rsidP="00C7042D">
      <w:pPr>
        <w:spacing w:after="0" w:line="240" w:lineRule="auto"/>
        <w:ind w:left="62" w:right="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BC6">
        <w:rPr>
          <w:rFonts w:ascii="Times New Roman" w:hAnsi="Times New Roman" w:cs="Times New Roman"/>
          <w:sz w:val="24"/>
          <w:szCs w:val="24"/>
        </w:rPr>
        <w:t>a. Dependent Variable: ABRESID</w:t>
      </w:r>
    </w:p>
    <w:p w:rsidR="00C7042D" w:rsidRDefault="00C7042D" w:rsidP="00C7042D">
      <w:pPr>
        <w:spacing w:after="0" w:line="240" w:lineRule="auto"/>
        <w:ind w:left="62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Uji Statistik Parsial (uji t)</w:t>
      </w:r>
    </w:p>
    <w:p w:rsidR="00C7042D" w:rsidRDefault="00C7042D" w:rsidP="00C7042D">
      <w:pPr>
        <w:spacing w:after="0" w:line="240" w:lineRule="auto"/>
        <w:ind w:left="62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8372" w:type="dxa"/>
        <w:jc w:val="center"/>
        <w:tblInd w:w="93" w:type="dxa"/>
        <w:tblLook w:val="04A0" w:firstRow="1" w:lastRow="0" w:firstColumn="1" w:lastColumn="0" w:noHBand="0" w:noVBand="1"/>
      </w:tblPr>
      <w:tblGrid>
        <w:gridCol w:w="340"/>
        <w:gridCol w:w="3007"/>
        <w:gridCol w:w="984"/>
        <w:gridCol w:w="898"/>
        <w:gridCol w:w="1485"/>
        <w:gridCol w:w="905"/>
        <w:gridCol w:w="753"/>
      </w:tblGrid>
      <w:tr w:rsidR="00C7042D" w:rsidRPr="00493145" w:rsidTr="00995CFA">
        <w:trPr>
          <w:cantSplit/>
          <w:trHeight w:val="262"/>
          <w:jc w:val="center"/>
        </w:trPr>
        <w:tc>
          <w:tcPr>
            <w:tcW w:w="8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Coefficients</w:t>
            </w:r>
            <w:r w:rsidRPr="0049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7042D" w:rsidRPr="00493145" w:rsidTr="00995CFA">
        <w:trPr>
          <w:cantSplit/>
          <w:trHeight w:val="809"/>
          <w:jc w:val="center"/>
        </w:trPr>
        <w:tc>
          <w:tcPr>
            <w:tcW w:w="33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C7042D" w:rsidRPr="00493145" w:rsidTr="00995CFA">
        <w:trPr>
          <w:trHeight w:val="262"/>
          <w:jc w:val="center"/>
        </w:trPr>
        <w:tc>
          <w:tcPr>
            <w:tcW w:w="33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</w:t>
            </w: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042D" w:rsidRPr="00493145" w:rsidTr="00995CFA">
        <w:trPr>
          <w:cantSplit/>
          <w:trHeight w:val="27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</w:tr>
      <w:tr w:rsidR="00C7042D" w:rsidRPr="00493145" w:rsidTr="00995CFA">
        <w:trPr>
          <w:trHeight w:val="2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X1_Arus Kas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.013</w:t>
            </w:r>
          </w:p>
        </w:tc>
      </w:tr>
      <w:tr w:rsidR="00C7042D" w:rsidRPr="00493145" w:rsidTr="00995CFA">
        <w:trPr>
          <w:trHeight w:val="2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X2_Leverage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-1.397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.168</w:t>
            </w:r>
          </w:p>
        </w:tc>
      </w:tr>
      <w:tr w:rsidR="00C7042D" w:rsidRPr="00493145" w:rsidTr="00995CFA">
        <w:trPr>
          <w:trHeight w:val="2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X3_Likuiditas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.899</w:t>
            </w:r>
          </w:p>
        </w:tc>
      </w:tr>
      <w:tr w:rsidR="00C7042D" w:rsidRPr="00493145" w:rsidTr="00995CFA">
        <w:trPr>
          <w:trHeight w:val="2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X4_Pertumbuhan Penjualan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.936</w:t>
            </w:r>
          </w:p>
        </w:tc>
      </w:tr>
      <w:tr w:rsidR="00C7042D" w:rsidRPr="00493145" w:rsidTr="00995CFA">
        <w:trPr>
          <w:trHeight w:val="262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X5_Ukuran Perusahaan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-.841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.404</w:t>
            </w:r>
          </w:p>
        </w:tc>
      </w:tr>
    </w:tbl>
    <w:p w:rsidR="00C7042D" w:rsidRPr="001A4446" w:rsidRDefault="00C7042D" w:rsidP="00C7042D">
      <w:pPr>
        <w:spacing w:after="0" w:line="240" w:lineRule="auto"/>
        <w:ind w:left="0" w:right="60"/>
        <w:rPr>
          <w:rFonts w:ascii="Times New Roman" w:hAnsi="Times New Roman" w:cs="Times New Roman"/>
          <w:sz w:val="24"/>
          <w:szCs w:val="24"/>
        </w:rPr>
      </w:pPr>
      <w:r w:rsidRPr="001A4446">
        <w:rPr>
          <w:rFonts w:ascii="Times New Roman" w:hAnsi="Times New Roman" w:cs="Times New Roman"/>
          <w:sz w:val="24"/>
          <w:szCs w:val="24"/>
        </w:rPr>
        <w:t>a. Dependent Variable: Y_Keputusan Investasi</w:t>
      </w:r>
    </w:p>
    <w:p w:rsidR="00C7042D" w:rsidRDefault="00C7042D" w:rsidP="00C7042D">
      <w:pPr>
        <w:spacing w:after="0" w:line="240" w:lineRule="auto"/>
        <w:ind w:left="62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62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Uji Statistik Simultan (uji F)</w:t>
      </w: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C7042D" w:rsidRPr="0014710D" w:rsidTr="00995CFA">
        <w:trPr>
          <w:cantSplit/>
        </w:trPr>
        <w:tc>
          <w:tcPr>
            <w:tcW w:w="7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</w:t>
            </w:r>
            <w:r w:rsidRPr="001471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C7042D" w:rsidRPr="0014710D" w:rsidTr="00995CFA">
        <w:trPr>
          <w:cantSplit/>
        </w:trPr>
        <w:tc>
          <w:tcPr>
            <w:tcW w:w="202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C7042D" w:rsidRPr="0014710D" w:rsidTr="00995CFA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.699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1.416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.233</w:t>
            </w:r>
            <w:r w:rsidRPr="001471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C7042D" w:rsidRPr="0014710D" w:rsidTr="00995CF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5.332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.099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42D" w:rsidRPr="0014710D" w:rsidTr="00995CF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6.031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14710D" w:rsidRDefault="00C7042D" w:rsidP="00995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42D" w:rsidTr="00995CFA">
        <w:trPr>
          <w:cantSplit/>
        </w:trPr>
        <w:tc>
          <w:tcPr>
            <w:tcW w:w="7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Pr="0014710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a. Dependent Variable: Y_Keputusan Investasi</w:t>
            </w:r>
          </w:p>
        </w:tc>
      </w:tr>
      <w:tr w:rsidR="00C7042D" w:rsidTr="00995CFA">
        <w:trPr>
          <w:cantSplit/>
        </w:trPr>
        <w:tc>
          <w:tcPr>
            <w:tcW w:w="7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10D">
              <w:rPr>
                <w:rFonts w:ascii="Times New Roman" w:hAnsi="Times New Roman" w:cs="Times New Roman"/>
                <w:sz w:val="24"/>
                <w:szCs w:val="24"/>
              </w:rPr>
              <w:t>b. Predictors: (Constant), X5_Ukuran Perusahaan, X2_Leverage, X4_Pertumbuhan Penjualan, X1_Arus Kas, X3_Likuiditas</w:t>
            </w:r>
          </w:p>
          <w:p w:rsidR="00C7042D" w:rsidRPr="00583094" w:rsidRDefault="00C7042D" w:rsidP="00995CFA">
            <w:pPr>
              <w:spacing w:after="0" w:line="240" w:lineRule="auto"/>
              <w:ind w:left="0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 Koefisien Determinasi</w:t>
      </w: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65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92"/>
        <w:gridCol w:w="1076"/>
        <w:gridCol w:w="1456"/>
        <w:gridCol w:w="2204"/>
      </w:tblGrid>
      <w:tr w:rsidR="00C7042D" w:rsidRPr="00707EDB" w:rsidTr="00995CFA">
        <w:trPr>
          <w:cantSplit/>
          <w:trHeight w:val="10"/>
          <w:jc w:val="center"/>
        </w:trPr>
        <w:tc>
          <w:tcPr>
            <w:tcW w:w="6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Summary</w:t>
            </w:r>
            <w:r w:rsidRPr="00707ED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C7042D" w:rsidRPr="00707EDB" w:rsidTr="00995CFA">
        <w:trPr>
          <w:cantSplit/>
          <w:trHeight w:val="19"/>
          <w:jc w:val="center"/>
        </w:trPr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442D46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22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C7042D" w:rsidRPr="00707EDB" w:rsidTr="00995CFA">
        <w:trPr>
          <w:cantSplit/>
          <w:trHeight w:val="10"/>
          <w:jc w:val="center"/>
        </w:trPr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.340</w:t>
            </w:r>
            <w:r w:rsidRPr="00707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.034</w:t>
            </w:r>
          </w:p>
        </w:tc>
        <w:tc>
          <w:tcPr>
            <w:tcW w:w="22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042D" w:rsidRPr="00707EDB" w:rsidRDefault="00C7042D" w:rsidP="00995CFA">
            <w:pPr>
              <w:spacing w:after="0" w:line="240" w:lineRule="auto"/>
              <w:ind w:left="62"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EDB">
              <w:rPr>
                <w:rFonts w:ascii="Times New Roman" w:hAnsi="Times New Roman" w:cs="Times New Roman"/>
                <w:sz w:val="24"/>
                <w:szCs w:val="24"/>
              </w:rPr>
              <w:t>.31422</w:t>
            </w:r>
          </w:p>
        </w:tc>
      </w:tr>
    </w:tbl>
    <w:tbl>
      <w:tblPr>
        <w:tblpPr w:leftFromText="180" w:rightFromText="180" w:vertAnchor="text" w:horzAnchor="margin" w:tblpXSpec="center" w:tblpY="24"/>
        <w:tblW w:w="6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8"/>
      </w:tblGrid>
      <w:tr w:rsidR="00C7042D" w:rsidRPr="00442D46" w:rsidTr="00995CFA">
        <w:trPr>
          <w:cantSplit/>
          <w:trHeight w:val="22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Pr="00442D46" w:rsidRDefault="00C7042D" w:rsidP="00995CFA">
            <w:pPr>
              <w:spacing w:after="0" w:line="240" w:lineRule="auto"/>
              <w:ind w:left="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2D46">
              <w:rPr>
                <w:rFonts w:ascii="Times New Roman" w:hAnsi="Times New Roman" w:cs="Times New Roman"/>
                <w:sz w:val="24"/>
                <w:szCs w:val="24"/>
              </w:rPr>
              <w:t>a. Predictors: (Constant), X5_Ukuran Perusahaan, X2_Leverage, X4_Pertumbuhan Penjualan, X1_Arus Kas, X3_Likuiditas</w:t>
            </w:r>
          </w:p>
        </w:tc>
      </w:tr>
      <w:tr w:rsidR="00C7042D" w:rsidRPr="00442D46" w:rsidTr="00995CFA">
        <w:trPr>
          <w:cantSplit/>
          <w:trHeight w:val="8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042D" w:rsidRPr="00442D46" w:rsidRDefault="00C7042D" w:rsidP="00995CFA">
            <w:pPr>
              <w:spacing w:after="0" w:line="240" w:lineRule="auto"/>
              <w:ind w:left="6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2D46">
              <w:rPr>
                <w:rFonts w:ascii="Times New Roman" w:hAnsi="Times New Roman" w:cs="Times New Roman"/>
                <w:sz w:val="24"/>
                <w:szCs w:val="24"/>
              </w:rPr>
              <w:t>b. Dependent Variable: Y_Keputusan Investasi</w:t>
            </w:r>
          </w:p>
        </w:tc>
      </w:tr>
    </w:tbl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2D" w:rsidRDefault="00C7042D" w:rsidP="00C7042D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Tabel Hasil Regresi Linear</w:t>
      </w:r>
    </w:p>
    <w:p w:rsidR="00C7042D" w:rsidRDefault="00C7042D" w:rsidP="00C7042D">
      <w:pPr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8281" w:type="dxa"/>
        <w:tblInd w:w="93" w:type="dxa"/>
        <w:tblLook w:val="04A0" w:firstRow="1" w:lastRow="0" w:firstColumn="1" w:lastColumn="0" w:noHBand="0" w:noVBand="1"/>
      </w:tblPr>
      <w:tblGrid>
        <w:gridCol w:w="336"/>
        <w:gridCol w:w="2975"/>
        <w:gridCol w:w="973"/>
        <w:gridCol w:w="888"/>
        <w:gridCol w:w="1469"/>
        <w:gridCol w:w="895"/>
        <w:gridCol w:w="745"/>
      </w:tblGrid>
      <w:tr w:rsidR="00C7042D" w:rsidRPr="00493145" w:rsidTr="00995CFA">
        <w:trPr>
          <w:cantSplit/>
          <w:trHeight w:val="292"/>
        </w:trPr>
        <w:tc>
          <w:tcPr>
            <w:tcW w:w="82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Coefficients</w:t>
            </w:r>
            <w:r w:rsidRPr="00493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7042D" w:rsidRPr="00493145" w:rsidTr="00995CFA">
        <w:trPr>
          <w:cantSplit/>
          <w:trHeight w:val="901"/>
        </w:trPr>
        <w:tc>
          <w:tcPr>
            <w:tcW w:w="33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Unstandardized Coefficients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Standardized Coefficients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C7042D" w:rsidRPr="00493145" w:rsidTr="00995CFA">
        <w:trPr>
          <w:trHeight w:val="292"/>
        </w:trPr>
        <w:tc>
          <w:tcPr>
            <w:tcW w:w="33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Beta</w:t>
            </w:r>
          </w:p>
        </w:tc>
        <w:tc>
          <w:tcPr>
            <w:tcW w:w="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042D" w:rsidRPr="00493145" w:rsidTr="00995CFA">
        <w:trPr>
          <w:cantSplit/>
          <w:trHeight w:val="30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1.386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.172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</w:tr>
      <w:tr w:rsidR="00C7042D" w:rsidRPr="00493145" w:rsidTr="00995CFA">
        <w:trPr>
          <w:trHeight w:val="278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X1_Arus Kas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.013</w:t>
            </w:r>
          </w:p>
        </w:tc>
      </w:tr>
      <w:tr w:rsidR="00C7042D" w:rsidRPr="00493145" w:rsidTr="00995CFA">
        <w:trPr>
          <w:trHeight w:val="278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X2_Leverage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-.259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.185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-.225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-1.397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.168</w:t>
            </w:r>
          </w:p>
        </w:tc>
      </w:tr>
      <w:tr w:rsidR="00C7042D" w:rsidRPr="00493145" w:rsidTr="00995CFA">
        <w:trPr>
          <w:trHeight w:val="278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X3_Likuiditas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-.020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.899</w:t>
            </w:r>
          </w:p>
        </w:tc>
      </w:tr>
      <w:tr w:rsidR="00C7042D" w:rsidRPr="00493145" w:rsidTr="00995CFA">
        <w:trPr>
          <w:trHeight w:val="278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X4_Pertumbuhan Penjualan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.936</w:t>
            </w:r>
          </w:p>
        </w:tc>
      </w:tr>
      <w:tr w:rsidR="00C7042D" w:rsidRPr="00493145" w:rsidTr="00995CFA">
        <w:trPr>
          <w:trHeight w:val="292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X5_Ukuran Perusahaan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-.841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42D" w:rsidRPr="00493145" w:rsidRDefault="00C7042D" w:rsidP="00995CF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.404</w:t>
            </w:r>
          </w:p>
        </w:tc>
      </w:tr>
    </w:tbl>
    <w:p w:rsidR="00C7042D" w:rsidRPr="00583094" w:rsidRDefault="00C7042D" w:rsidP="00C7042D">
      <w:pPr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710D">
        <w:rPr>
          <w:rFonts w:ascii="Times New Roman" w:hAnsi="Times New Roman" w:cs="Times New Roman"/>
          <w:sz w:val="24"/>
          <w:szCs w:val="24"/>
        </w:rPr>
        <w:t>a. Dependent Variable: Y_Keputusan Investasi</w:t>
      </w:r>
    </w:p>
    <w:p w:rsidR="005B5EF1" w:rsidRDefault="005B5EF1">
      <w:bookmarkStart w:id="0" w:name="_GoBack"/>
      <w:bookmarkEnd w:id="0"/>
    </w:p>
    <w:sectPr w:rsidR="005B5EF1" w:rsidSect="00AF3B33">
      <w:headerReference w:type="default" r:id="rId6"/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AA" w:rsidRPr="001B4FD6" w:rsidRDefault="00C7042D" w:rsidP="001B4FD6">
    <w:pPr>
      <w:pStyle w:val="Footer"/>
      <w:ind w:left="0"/>
      <w:jc w:val="center"/>
      <w:rPr>
        <w:rFonts w:ascii="Times New Roman" w:hAnsi="Times New Roman" w:cs="Times New Roman"/>
        <w:sz w:val="24"/>
        <w:szCs w:val="24"/>
      </w:rPr>
    </w:pPr>
  </w:p>
  <w:p w:rsidR="00FC74AA" w:rsidRPr="003D7AA1" w:rsidRDefault="00C7042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458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74AA" w:rsidRDefault="00C704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74AA" w:rsidRDefault="00C704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248"/>
    <w:multiLevelType w:val="multilevel"/>
    <w:tmpl w:val="02B762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DF63BF"/>
    <w:multiLevelType w:val="multilevel"/>
    <w:tmpl w:val="4C04C95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44A95"/>
    <w:multiLevelType w:val="multilevel"/>
    <w:tmpl w:val="07644A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F16B4"/>
    <w:multiLevelType w:val="multilevel"/>
    <w:tmpl w:val="079F16B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C1E39"/>
    <w:multiLevelType w:val="hybridMultilevel"/>
    <w:tmpl w:val="C714FBA4"/>
    <w:lvl w:ilvl="0" w:tplc="1C72AAF6">
      <w:start w:val="1"/>
      <w:numFmt w:val="decimal"/>
      <w:lvlText w:val="4.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07D7"/>
    <w:multiLevelType w:val="hybridMultilevel"/>
    <w:tmpl w:val="B19299C6"/>
    <w:lvl w:ilvl="0" w:tplc="0BFE740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71CC"/>
    <w:multiLevelType w:val="hybridMultilevel"/>
    <w:tmpl w:val="E974A96C"/>
    <w:lvl w:ilvl="0" w:tplc="52028E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6A6"/>
    <w:multiLevelType w:val="hybridMultilevel"/>
    <w:tmpl w:val="245404A2"/>
    <w:lvl w:ilvl="0" w:tplc="849CD6A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F452B"/>
    <w:multiLevelType w:val="hybridMultilevel"/>
    <w:tmpl w:val="84BEE54E"/>
    <w:lvl w:ilvl="0" w:tplc="8ABCF8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F1A7D"/>
    <w:multiLevelType w:val="hybridMultilevel"/>
    <w:tmpl w:val="E08282C6"/>
    <w:lvl w:ilvl="0" w:tplc="2C3687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E28E1"/>
    <w:multiLevelType w:val="hybridMultilevel"/>
    <w:tmpl w:val="09D0DFDE"/>
    <w:lvl w:ilvl="0" w:tplc="B8763CB4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B2AE1"/>
    <w:multiLevelType w:val="multilevel"/>
    <w:tmpl w:val="278B2AE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F13D9"/>
    <w:multiLevelType w:val="multilevel"/>
    <w:tmpl w:val="04C2C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B800E3"/>
    <w:multiLevelType w:val="multilevel"/>
    <w:tmpl w:val="2AB800E3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B286A19"/>
    <w:multiLevelType w:val="hybridMultilevel"/>
    <w:tmpl w:val="3D2296B2"/>
    <w:lvl w:ilvl="0" w:tplc="2B888CA6">
      <w:start w:val="3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462C"/>
    <w:multiLevelType w:val="multilevel"/>
    <w:tmpl w:val="2F1446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2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6">
    <w:nsid w:val="2F3B1B82"/>
    <w:multiLevelType w:val="multilevel"/>
    <w:tmpl w:val="2F3B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4628C7"/>
    <w:multiLevelType w:val="multilevel"/>
    <w:tmpl w:val="304628C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ED7BB0"/>
    <w:multiLevelType w:val="hybridMultilevel"/>
    <w:tmpl w:val="BEFC6502"/>
    <w:lvl w:ilvl="0" w:tplc="86A846E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52BE1"/>
    <w:multiLevelType w:val="hybridMultilevel"/>
    <w:tmpl w:val="14B6D2AC"/>
    <w:lvl w:ilvl="0" w:tplc="B448CEC8">
      <w:start w:val="3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B67E4"/>
    <w:multiLevelType w:val="hybridMultilevel"/>
    <w:tmpl w:val="9A76430A"/>
    <w:lvl w:ilvl="0" w:tplc="408224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63505"/>
    <w:multiLevelType w:val="multilevel"/>
    <w:tmpl w:val="3CC63505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33624"/>
    <w:multiLevelType w:val="hybridMultilevel"/>
    <w:tmpl w:val="84F62F7C"/>
    <w:lvl w:ilvl="0" w:tplc="FB8CD81A">
      <w:start w:val="1"/>
      <w:numFmt w:val="decimal"/>
      <w:lvlText w:val="3.2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32A1D"/>
    <w:multiLevelType w:val="multilevel"/>
    <w:tmpl w:val="3EA32A1D"/>
    <w:lvl w:ilvl="0">
      <w:start w:val="1"/>
      <w:numFmt w:val="lowerLetter"/>
      <w:lvlText w:val="%1."/>
      <w:lvlJc w:val="left"/>
      <w:pPr>
        <w:ind w:left="144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6C348C"/>
    <w:multiLevelType w:val="hybridMultilevel"/>
    <w:tmpl w:val="2FBC9220"/>
    <w:lvl w:ilvl="0" w:tplc="3CB2DF6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D241D"/>
    <w:multiLevelType w:val="hybridMultilevel"/>
    <w:tmpl w:val="4B34A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10D9B"/>
    <w:multiLevelType w:val="hybridMultilevel"/>
    <w:tmpl w:val="4B44E8B0"/>
    <w:lvl w:ilvl="0" w:tplc="2C3687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64006"/>
    <w:multiLevelType w:val="multilevel"/>
    <w:tmpl w:val="50964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7CA0"/>
    <w:multiLevelType w:val="hybridMultilevel"/>
    <w:tmpl w:val="C740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C00C3"/>
    <w:multiLevelType w:val="multilevel"/>
    <w:tmpl w:val="54FC00C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5D10445"/>
    <w:multiLevelType w:val="hybridMultilevel"/>
    <w:tmpl w:val="FAD45990"/>
    <w:lvl w:ilvl="0" w:tplc="1C72AAF6">
      <w:start w:val="1"/>
      <w:numFmt w:val="decimal"/>
      <w:lvlText w:val="4.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059D3"/>
    <w:multiLevelType w:val="multilevel"/>
    <w:tmpl w:val="5B0059D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C6433A2"/>
    <w:multiLevelType w:val="multilevel"/>
    <w:tmpl w:val="5C6433A2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A166AA"/>
    <w:multiLevelType w:val="hybridMultilevel"/>
    <w:tmpl w:val="FFDE7D8C"/>
    <w:lvl w:ilvl="0" w:tplc="D41858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92D2B"/>
    <w:multiLevelType w:val="hybridMultilevel"/>
    <w:tmpl w:val="27D8FB8E"/>
    <w:lvl w:ilvl="0" w:tplc="BD38834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1C2A"/>
    <w:multiLevelType w:val="hybridMultilevel"/>
    <w:tmpl w:val="35E60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545C93"/>
    <w:multiLevelType w:val="hybridMultilevel"/>
    <w:tmpl w:val="0424301E"/>
    <w:lvl w:ilvl="0" w:tplc="7D26A4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56DE7"/>
    <w:multiLevelType w:val="multilevel"/>
    <w:tmpl w:val="5F656DE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E523E"/>
    <w:multiLevelType w:val="hybridMultilevel"/>
    <w:tmpl w:val="A1CA5B14"/>
    <w:lvl w:ilvl="0" w:tplc="9132CEF2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67FC7"/>
    <w:multiLevelType w:val="multilevel"/>
    <w:tmpl w:val="64A67FC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62A2F6A"/>
    <w:multiLevelType w:val="multilevel"/>
    <w:tmpl w:val="662A2F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866F01"/>
    <w:multiLevelType w:val="multilevel"/>
    <w:tmpl w:val="66866F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C4A49"/>
    <w:multiLevelType w:val="hybridMultilevel"/>
    <w:tmpl w:val="144C1BE0"/>
    <w:lvl w:ilvl="0" w:tplc="B49085F6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06B17"/>
    <w:multiLevelType w:val="multilevel"/>
    <w:tmpl w:val="6AD06B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85BC2"/>
    <w:multiLevelType w:val="hybridMultilevel"/>
    <w:tmpl w:val="712AE098"/>
    <w:lvl w:ilvl="0" w:tplc="AE56C0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A580A"/>
    <w:multiLevelType w:val="multilevel"/>
    <w:tmpl w:val="7C0A580A"/>
    <w:lvl w:ilvl="0">
      <w:start w:val="1"/>
      <w:numFmt w:val="lowerLetter"/>
      <w:lvlText w:val="%1."/>
      <w:lvlJc w:val="left"/>
      <w:pPr>
        <w:ind w:left="1800" w:hanging="72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97556F"/>
    <w:multiLevelType w:val="multilevel"/>
    <w:tmpl w:val="7D97556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>
    <w:nsid w:val="7DED5400"/>
    <w:multiLevelType w:val="multilevel"/>
    <w:tmpl w:val="7DED5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8">
    <w:nsid w:val="7DF038EF"/>
    <w:multiLevelType w:val="hybridMultilevel"/>
    <w:tmpl w:val="ACDCEFB2"/>
    <w:lvl w:ilvl="0" w:tplc="849CD6A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74587"/>
    <w:multiLevelType w:val="multilevel"/>
    <w:tmpl w:val="2956368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0"/>
  </w:num>
  <w:num w:numId="3">
    <w:abstractNumId w:val="43"/>
  </w:num>
  <w:num w:numId="4">
    <w:abstractNumId w:val="16"/>
  </w:num>
  <w:num w:numId="5">
    <w:abstractNumId w:val="17"/>
  </w:num>
  <w:num w:numId="6">
    <w:abstractNumId w:val="15"/>
  </w:num>
  <w:num w:numId="7">
    <w:abstractNumId w:val="21"/>
  </w:num>
  <w:num w:numId="8">
    <w:abstractNumId w:val="46"/>
  </w:num>
  <w:num w:numId="9">
    <w:abstractNumId w:val="47"/>
  </w:num>
  <w:num w:numId="10">
    <w:abstractNumId w:val="45"/>
  </w:num>
  <w:num w:numId="11">
    <w:abstractNumId w:val="1"/>
  </w:num>
  <w:num w:numId="12">
    <w:abstractNumId w:val="31"/>
  </w:num>
  <w:num w:numId="13">
    <w:abstractNumId w:val="11"/>
  </w:num>
  <w:num w:numId="14">
    <w:abstractNumId w:val="27"/>
  </w:num>
  <w:num w:numId="15">
    <w:abstractNumId w:val="29"/>
  </w:num>
  <w:num w:numId="16">
    <w:abstractNumId w:val="2"/>
  </w:num>
  <w:num w:numId="17">
    <w:abstractNumId w:val="41"/>
  </w:num>
  <w:num w:numId="18">
    <w:abstractNumId w:val="39"/>
  </w:num>
  <w:num w:numId="19">
    <w:abstractNumId w:val="0"/>
  </w:num>
  <w:num w:numId="20">
    <w:abstractNumId w:val="32"/>
  </w:num>
  <w:num w:numId="21">
    <w:abstractNumId w:val="23"/>
  </w:num>
  <w:num w:numId="22">
    <w:abstractNumId w:val="13"/>
  </w:num>
  <w:num w:numId="23">
    <w:abstractNumId w:val="37"/>
  </w:num>
  <w:num w:numId="24">
    <w:abstractNumId w:val="12"/>
  </w:num>
  <w:num w:numId="25">
    <w:abstractNumId w:val="25"/>
  </w:num>
  <w:num w:numId="26">
    <w:abstractNumId w:val="35"/>
  </w:num>
  <w:num w:numId="27">
    <w:abstractNumId w:val="49"/>
  </w:num>
  <w:num w:numId="28">
    <w:abstractNumId w:val="33"/>
  </w:num>
  <w:num w:numId="29">
    <w:abstractNumId w:val="28"/>
  </w:num>
  <w:num w:numId="30">
    <w:abstractNumId w:val="26"/>
  </w:num>
  <w:num w:numId="31">
    <w:abstractNumId w:val="48"/>
  </w:num>
  <w:num w:numId="32">
    <w:abstractNumId w:val="5"/>
  </w:num>
  <w:num w:numId="33">
    <w:abstractNumId w:val="22"/>
  </w:num>
  <w:num w:numId="34">
    <w:abstractNumId w:val="6"/>
  </w:num>
  <w:num w:numId="35">
    <w:abstractNumId w:val="20"/>
  </w:num>
  <w:num w:numId="36">
    <w:abstractNumId w:val="4"/>
  </w:num>
  <w:num w:numId="37">
    <w:abstractNumId w:val="14"/>
  </w:num>
  <w:num w:numId="38">
    <w:abstractNumId w:val="38"/>
  </w:num>
  <w:num w:numId="39">
    <w:abstractNumId w:val="9"/>
  </w:num>
  <w:num w:numId="40">
    <w:abstractNumId w:val="7"/>
  </w:num>
  <w:num w:numId="41">
    <w:abstractNumId w:val="36"/>
  </w:num>
  <w:num w:numId="42">
    <w:abstractNumId w:val="18"/>
  </w:num>
  <w:num w:numId="43">
    <w:abstractNumId w:val="42"/>
  </w:num>
  <w:num w:numId="44">
    <w:abstractNumId w:val="44"/>
  </w:num>
  <w:num w:numId="45">
    <w:abstractNumId w:val="34"/>
  </w:num>
  <w:num w:numId="46">
    <w:abstractNumId w:val="30"/>
  </w:num>
  <w:num w:numId="47">
    <w:abstractNumId w:val="19"/>
  </w:num>
  <w:num w:numId="48">
    <w:abstractNumId w:val="10"/>
  </w:num>
  <w:num w:numId="49">
    <w:abstractNumId w:val="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2D"/>
    <w:rsid w:val="005B5EF1"/>
    <w:rsid w:val="00C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D"/>
    <w:pPr>
      <w:spacing w:line="480" w:lineRule="auto"/>
      <w:ind w:left="1282"/>
    </w:pPr>
    <w:rPr>
      <w:lang w:val="id-I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042D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4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2D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0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2D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0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2D"/>
    <w:rPr>
      <w:lang w:val="id-ID"/>
    </w:rPr>
  </w:style>
  <w:style w:type="character" w:styleId="Emphasis">
    <w:name w:val="Emphasis"/>
    <w:basedOn w:val="DefaultParagraphFont"/>
    <w:uiPriority w:val="20"/>
    <w:qFormat/>
    <w:rsid w:val="00C7042D"/>
    <w:rPr>
      <w:i/>
      <w:iCs/>
    </w:rPr>
  </w:style>
  <w:style w:type="character" w:styleId="Hyperlink">
    <w:name w:val="Hyperlink"/>
    <w:basedOn w:val="DefaultParagraphFont"/>
    <w:uiPriority w:val="99"/>
    <w:unhideWhenUsed/>
    <w:rsid w:val="00C704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042D"/>
    <w:rPr>
      <w:b/>
      <w:bCs/>
    </w:rPr>
  </w:style>
  <w:style w:type="table" w:styleId="TableGrid">
    <w:name w:val="Table Grid"/>
    <w:basedOn w:val="TableNormal"/>
    <w:uiPriority w:val="59"/>
    <w:rsid w:val="00C704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42D"/>
    <w:pPr>
      <w:ind w:left="720"/>
      <w:contextualSpacing/>
    </w:pPr>
  </w:style>
  <w:style w:type="character" w:customStyle="1" w:styleId="a">
    <w:name w:val="a"/>
    <w:rsid w:val="00C7042D"/>
  </w:style>
  <w:style w:type="paragraph" w:customStyle="1" w:styleId="Default">
    <w:name w:val="Default"/>
    <w:rsid w:val="00C704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7042D"/>
    <w:pPr>
      <w:spacing w:line="276" w:lineRule="auto"/>
      <w:ind w:left="0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C7042D"/>
    <w:rPr>
      <w:rFonts w:eastAsiaTheme="minorEastAsia"/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704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D"/>
    <w:pPr>
      <w:spacing w:line="480" w:lineRule="auto"/>
      <w:ind w:left="1282"/>
    </w:pPr>
    <w:rPr>
      <w:lang w:val="id-I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042D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4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2D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0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42D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0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42D"/>
    <w:rPr>
      <w:lang w:val="id-ID"/>
    </w:rPr>
  </w:style>
  <w:style w:type="character" w:styleId="Emphasis">
    <w:name w:val="Emphasis"/>
    <w:basedOn w:val="DefaultParagraphFont"/>
    <w:uiPriority w:val="20"/>
    <w:qFormat/>
    <w:rsid w:val="00C7042D"/>
    <w:rPr>
      <w:i/>
      <w:iCs/>
    </w:rPr>
  </w:style>
  <w:style w:type="character" w:styleId="Hyperlink">
    <w:name w:val="Hyperlink"/>
    <w:basedOn w:val="DefaultParagraphFont"/>
    <w:uiPriority w:val="99"/>
    <w:unhideWhenUsed/>
    <w:rsid w:val="00C704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042D"/>
    <w:rPr>
      <w:b/>
      <w:bCs/>
    </w:rPr>
  </w:style>
  <w:style w:type="table" w:styleId="TableGrid">
    <w:name w:val="Table Grid"/>
    <w:basedOn w:val="TableNormal"/>
    <w:uiPriority w:val="59"/>
    <w:rsid w:val="00C704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42D"/>
    <w:pPr>
      <w:ind w:left="720"/>
      <w:contextualSpacing/>
    </w:pPr>
  </w:style>
  <w:style w:type="character" w:customStyle="1" w:styleId="a">
    <w:name w:val="a"/>
    <w:rsid w:val="00C7042D"/>
  </w:style>
  <w:style w:type="paragraph" w:customStyle="1" w:styleId="Default">
    <w:name w:val="Default"/>
    <w:rsid w:val="00C704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7042D"/>
    <w:pPr>
      <w:spacing w:line="276" w:lineRule="auto"/>
      <w:ind w:left="0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C7042D"/>
    <w:rPr>
      <w:rFonts w:eastAsiaTheme="minorEastAsia"/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70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2024-11-20T01:46:00Z</dcterms:created>
  <dcterms:modified xsi:type="dcterms:W3CDTF">2024-11-20T01:46:00Z</dcterms:modified>
</cp:coreProperties>
</file>