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A73C" w14:textId="77777777" w:rsidR="00013A2F" w:rsidRDefault="00013A2F">
      <w:pPr>
        <w:pStyle w:val="BodyText"/>
      </w:pPr>
    </w:p>
    <w:p w14:paraId="53E59C69" w14:textId="77777777" w:rsidR="00013A2F" w:rsidRDefault="00013A2F">
      <w:pPr>
        <w:pStyle w:val="BodyText"/>
        <w:spacing w:before="221"/>
      </w:pPr>
    </w:p>
    <w:p w14:paraId="2AAE4C7A" w14:textId="77777777" w:rsidR="00013A2F" w:rsidRDefault="00000000">
      <w:pPr>
        <w:pStyle w:val="Heading1"/>
        <w:numPr>
          <w:ilvl w:val="1"/>
          <w:numId w:val="1"/>
        </w:numPr>
        <w:tabs>
          <w:tab w:val="left" w:pos="948"/>
        </w:tabs>
      </w:pPr>
      <w:r>
        <w:rPr>
          <w:spacing w:val="-2"/>
        </w:rPr>
        <w:t>Kesimpulan</w:t>
      </w:r>
    </w:p>
    <w:p w14:paraId="7BB8A01C" w14:textId="77777777" w:rsidR="00013A2F" w:rsidRDefault="00000000">
      <w:pPr>
        <w:spacing w:before="62"/>
        <w:ind w:left="588" w:right="2542" w:firstLine="1183"/>
        <w:rPr>
          <w:b/>
          <w:sz w:val="24"/>
        </w:rPr>
      </w:pPr>
      <w:r>
        <w:br w:type="column"/>
      </w:r>
      <w:r>
        <w:rPr>
          <w:b/>
          <w:sz w:val="24"/>
        </w:rPr>
        <w:t>BAB V KESIMPULAN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SARAN</w:t>
      </w:r>
    </w:p>
    <w:p w14:paraId="74E3506C" w14:textId="77777777" w:rsidR="00013A2F" w:rsidRDefault="00013A2F">
      <w:pPr>
        <w:rPr>
          <w:sz w:val="24"/>
        </w:rPr>
        <w:sectPr w:rsidR="00013A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20" w:right="1580" w:bottom="280" w:left="1680" w:header="720" w:footer="720" w:gutter="0"/>
          <w:cols w:num="2" w:space="720" w:equalWidth="0">
            <w:col w:w="2230" w:space="192"/>
            <w:col w:w="6228"/>
          </w:cols>
        </w:sectPr>
      </w:pPr>
    </w:p>
    <w:p w14:paraId="4F9141FC" w14:textId="77777777" w:rsidR="00013A2F" w:rsidRDefault="00013A2F">
      <w:pPr>
        <w:pStyle w:val="BodyText"/>
        <w:spacing w:before="24"/>
        <w:rPr>
          <w:b/>
        </w:rPr>
      </w:pPr>
    </w:p>
    <w:p w14:paraId="129D390A" w14:textId="77777777" w:rsidR="00013A2F" w:rsidRDefault="00000000">
      <w:pPr>
        <w:pStyle w:val="ListParagraph"/>
        <w:numPr>
          <w:ilvl w:val="2"/>
          <w:numId w:val="1"/>
        </w:numPr>
        <w:tabs>
          <w:tab w:val="left" w:pos="1308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 xml:space="preserve">Kombinasi Xylitol, Madu dan Sukrosa pada granul instan serbuk bunga kecombrang </w:t>
      </w:r>
      <w:r>
        <w:rPr>
          <w:i/>
          <w:sz w:val="24"/>
        </w:rPr>
        <w:t xml:space="preserve">(Etlingera elatior) </w:t>
      </w:r>
      <w:r>
        <w:rPr>
          <w:sz w:val="24"/>
        </w:rPr>
        <w:t xml:space="preserve">mendapatkan hasil formula yang optimum menggunakan metode </w:t>
      </w:r>
      <w:r>
        <w:rPr>
          <w:i/>
          <w:sz w:val="24"/>
        </w:rPr>
        <w:t xml:space="preserve">simplex lattice design </w:t>
      </w:r>
      <w:r>
        <w:rPr>
          <w:sz w:val="24"/>
        </w:rPr>
        <w:t>dengan konsentrasi Xylitol (9.6%), Madu (6%) dan Sukrosa (5.4%)</w:t>
      </w:r>
    </w:p>
    <w:p w14:paraId="34A1FBF7" w14:textId="77777777" w:rsidR="00013A2F" w:rsidRDefault="00000000">
      <w:pPr>
        <w:pStyle w:val="ListParagraph"/>
        <w:numPr>
          <w:ilvl w:val="2"/>
          <w:numId w:val="1"/>
        </w:numPr>
        <w:tabs>
          <w:tab w:val="left" w:pos="1308"/>
        </w:tabs>
        <w:spacing w:before="159" w:line="480" w:lineRule="auto"/>
        <w:ind w:right="117"/>
        <w:jc w:val="both"/>
        <w:rPr>
          <w:sz w:val="24"/>
        </w:rPr>
      </w:pPr>
      <w:r>
        <w:rPr>
          <w:sz w:val="24"/>
        </w:rPr>
        <w:t>Sediaan granul serbuk bunga kecombrang tidak memenuhi persyaratan sebagai granul instan yang dimana pada uji waktu alir mendapatkan hasil t&gt;4-10 gr/detik, kelembaban granul MC&gt;4% dan tidak larutnya zat aktif dalam uji waktu melarut.</w:t>
      </w:r>
    </w:p>
    <w:p w14:paraId="454C0993" w14:textId="77777777" w:rsidR="00013A2F" w:rsidRDefault="00000000">
      <w:pPr>
        <w:pStyle w:val="ListParagraph"/>
        <w:numPr>
          <w:ilvl w:val="2"/>
          <w:numId w:val="1"/>
        </w:numPr>
        <w:tabs>
          <w:tab w:val="left" w:pos="1308"/>
        </w:tabs>
        <w:spacing w:before="161" w:line="480" w:lineRule="auto"/>
        <w:ind w:right="123"/>
        <w:jc w:val="both"/>
        <w:rPr>
          <w:i/>
          <w:sz w:val="24"/>
        </w:rPr>
      </w:pPr>
      <w:r>
        <w:rPr>
          <w:sz w:val="24"/>
        </w:rPr>
        <w:t xml:space="preserve">Sediaan granul instan serbuk bunga kecombrang efektif dalam menghambat pertumbuhan </w:t>
      </w:r>
      <w:r>
        <w:rPr>
          <w:i/>
          <w:sz w:val="24"/>
        </w:rPr>
        <w:t>Streptococcus mutans</w:t>
      </w:r>
    </w:p>
    <w:p w14:paraId="111813E3" w14:textId="77777777" w:rsidR="00013A2F" w:rsidRDefault="00000000">
      <w:pPr>
        <w:pStyle w:val="Heading1"/>
        <w:numPr>
          <w:ilvl w:val="1"/>
          <w:numId w:val="1"/>
        </w:numPr>
        <w:tabs>
          <w:tab w:val="left" w:pos="948"/>
        </w:tabs>
        <w:spacing w:before="159"/>
        <w:jc w:val="both"/>
      </w:pPr>
      <w:r>
        <w:rPr>
          <w:spacing w:val="-4"/>
        </w:rPr>
        <w:t>Saran</w:t>
      </w:r>
    </w:p>
    <w:p w14:paraId="63BFA9E1" w14:textId="77777777" w:rsidR="00013A2F" w:rsidRDefault="00013A2F">
      <w:pPr>
        <w:pStyle w:val="BodyText"/>
        <w:spacing w:before="24"/>
        <w:rPr>
          <w:b/>
        </w:rPr>
      </w:pPr>
    </w:p>
    <w:p w14:paraId="4AE50257" w14:textId="77777777" w:rsidR="00013A2F" w:rsidRDefault="00000000">
      <w:pPr>
        <w:pStyle w:val="BodyText"/>
        <w:spacing w:line="480" w:lineRule="auto"/>
        <w:ind w:left="588" w:right="118" w:firstLine="720"/>
        <w:jc w:val="both"/>
      </w:pPr>
      <w:r>
        <w:t>Saran yang dapat diberikan pada penelitian ini adalah perlu dilakukan penelitian terhadap uji kesukaan dan uji stabilitas. Untuk mengatasi kelembaban granul</w:t>
      </w:r>
      <w:r>
        <w:rPr>
          <w:spacing w:val="-2"/>
        </w:rPr>
        <w:t xml:space="preserve"> </w:t>
      </w:r>
      <w:r>
        <w:t>instan</w:t>
      </w:r>
      <w:r>
        <w:rPr>
          <w:spacing w:val="-2"/>
        </w:rPr>
        <w:t xml:space="preserve"> </w:t>
      </w:r>
      <w:r>
        <w:t>serbuk</w:t>
      </w:r>
      <w:r>
        <w:rPr>
          <w:spacing w:val="-3"/>
        </w:rPr>
        <w:t xml:space="preserve"> </w:t>
      </w:r>
      <w:r>
        <w:t>bunga</w:t>
      </w:r>
      <w:r>
        <w:rPr>
          <w:spacing w:val="-3"/>
        </w:rPr>
        <w:t xml:space="preserve"> </w:t>
      </w:r>
      <w:r>
        <w:t>kecombrang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sampel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 xml:space="preserve">pengeringan dengan metode </w:t>
      </w:r>
      <w:r>
        <w:rPr>
          <w:i/>
        </w:rPr>
        <w:t xml:space="preserve">freeze drying </w:t>
      </w:r>
      <w:r>
        <w:t>atau dapat juga dengan menyalut granul dengan bahan penyalut.</w:t>
      </w:r>
    </w:p>
    <w:p w14:paraId="4E97A922" w14:textId="77777777" w:rsidR="00013A2F" w:rsidRDefault="00013A2F">
      <w:pPr>
        <w:pStyle w:val="BodyText"/>
      </w:pPr>
    </w:p>
    <w:p w14:paraId="2B405BEA" w14:textId="77777777" w:rsidR="00013A2F" w:rsidRDefault="00013A2F">
      <w:pPr>
        <w:pStyle w:val="BodyText"/>
      </w:pPr>
    </w:p>
    <w:p w14:paraId="5F12DC53" w14:textId="77777777" w:rsidR="00013A2F" w:rsidRDefault="00013A2F">
      <w:pPr>
        <w:pStyle w:val="BodyText"/>
      </w:pPr>
    </w:p>
    <w:p w14:paraId="719B3E75" w14:textId="77777777" w:rsidR="00013A2F" w:rsidRDefault="00013A2F">
      <w:pPr>
        <w:pStyle w:val="BodyText"/>
      </w:pPr>
    </w:p>
    <w:p w14:paraId="6BB7F454" w14:textId="77777777" w:rsidR="00013A2F" w:rsidRDefault="00013A2F">
      <w:pPr>
        <w:pStyle w:val="BodyText"/>
      </w:pPr>
    </w:p>
    <w:p w14:paraId="0B253507" w14:textId="77777777" w:rsidR="00013A2F" w:rsidRDefault="00013A2F">
      <w:pPr>
        <w:pStyle w:val="BodyText"/>
      </w:pPr>
    </w:p>
    <w:p w14:paraId="2D70006C" w14:textId="77777777" w:rsidR="00013A2F" w:rsidRDefault="00013A2F">
      <w:pPr>
        <w:pStyle w:val="BodyText"/>
      </w:pPr>
    </w:p>
    <w:p w14:paraId="3CCCEF86" w14:textId="77777777" w:rsidR="00013A2F" w:rsidRDefault="00013A2F">
      <w:pPr>
        <w:pStyle w:val="BodyText"/>
      </w:pPr>
    </w:p>
    <w:p w14:paraId="1D0DBBAD" w14:textId="77777777" w:rsidR="00013A2F" w:rsidRDefault="00013A2F">
      <w:pPr>
        <w:pStyle w:val="BodyText"/>
      </w:pPr>
    </w:p>
    <w:p w14:paraId="32E5A714" w14:textId="77777777" w:rsidR="00013A2F" w:rsidRDefault="00013A2F">
      <w:pPr>
        <w:pStyle w:val="BodyText"/>
      </w:pPr>
    </w:p>
    <w:p w14:paraId="2F476BD4" w14:textId="77777777" w:rsidR="00013A2F" w:rsidRDefault="00013A2F">
      <w:pPr>
        <w:pStyle w:val="BodyText"/>
        <w:spacing w:before="46"/>
      </w:pPr>
    </w:p>
    <w:p w14:paraId="62007B61" w14:textId="77777777" w:rsidR="00013A2F" w:rsidRDefault="00000000">
      <w:pPr>
        <w:pStyle w:val="BodyText"/>
        <w:spacing w:before="1"/>
        <w:ind w:left="465"/>
        <w:jc w:val="center"/>
      </w:pPr>
      <w:r>
        <w:rPr>
          <w:spacing w:val="-5"/>
        </w:rPr>
        <w:t>92</w:t>
      </w:r>
    </w:p>
    <w:sectPr w:rsidR="00013A2F">
      <w:type w:val="continuous"/>
      <w:pgSz w:w="11910" w:h="16840"/>
      <w:pgMar w:top="162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6FCDB" w14:textId="77777777" w:rsidR="00BB472D" w:rsidRDefault="00BB472D" w:rsidP="004040BA">
      <w:r>
        <w:separator/>
      </w:r>
    </w:p>
  </w:endnote>
  <w:endnote w:type="continuationSeparator" w:id="0">
    <w:p w14:paraId="19CAADFC" w14:textId="77777777" w:rsidR="00BB472D" w:rsidRDefault="00BB472D" w:rsidP="0040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797A" w14:textId="77777777" w:rsidR="004040BA" w:rsidRDefault="00404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6423" w14:textId="77777777" w:rsidR="004040BA" w:rsidRDefault="00404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3169" w14:textId="77777777" w:rsidR="004040BA" w:rsidRDefault="00404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93E21" w14:textId="77777777" w:rsidR="00BB472D" w:rsidRDefault="00BB472D" w:rsidP="004040BA">
      <w:r>
        <w:separator/>
      </w:r>
    </w:p>
  </w:footnote>
  <w:footnote w:type="continuationSeparator" w:id="0">
    <w:p w14:paraId="6B93A761" w14:textId="77777777" w:rsidR="00BB472D" w:rsidRDefault="00BB472D" w:rsidP="0040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E07D" w14:textId="09853885" w:rsidR="004040BA" w:rsidRDefault="004040BA">
    <w:pPr>
      <w:pStyle w:val="Header"/>
    </w:pPr>
    <w:r>
      <w:rPr>
        <w:noProof/>
      </w:rPr>
      <w:pict w14:anchorId="56D60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673719" o:spid="_x0000_s1026" type="#_x0000_t75" style="position:absolute;margin-left:0;margin-top:0;width:432.3pt;height:426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963CA" w14:textId="6B554179" w:rsidR="004040BA" w:rsidRDefault="004040BA">
    <w:pPr>
      <w:pStyle w:val="Header"/>
    </w:pPr>
    <w:r>
      <w:rPr>
        <w:noProof/>
      </w:rPr>
      <w:pict w14:anchorId="40BDB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673720" o:spid="_x0000_s1027" type="#_x0000_t75" style="position:absolute;margin-left:0;margin-top:0;width:432.3pt;height:426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A381E" w14:textId="769C5A9B" w:rsidR="004040BA" w:rsidRDefault="004040BA">
    <w:pPr>
      <w:pStyle w:val="Header"/>
    </w:pPr>
    <w:r>
      <w:rPr>
        <w:noProof/>
      </w:rPr>
      <w:pict w14:anchorId="674CD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673718" o:spid="_x0000_s1025" type="#_x0000_t75" style="position:absolute;margin-left:0;margin-top:0;width:432.3pt;height:426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B5D11"/>
    <w:multiLevelType w:val="multilevel"/>
    <w:tmpl w:val="C71E3E14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1506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9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1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1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023" w:hanging="360"/>
      </w:pPr>
      <w:rPr>
        <w:rFonts w:hint="default"/>
        <w:lang w:val="ms" w:eastAsia="en-US" w:bidi="ar-SA"/>
      </w:rPr>
    </w:lvl>
  </w:abstractNum>
  <w:num w:numId="1" w16cid:durableId="183364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6qSyIQsHuo6pljmWTttgqtR4AHRjDsU2AB8Yveeb3RVL+LoHZXAuMsIR/kmChIr1Nt49/2i0rGVNLkLXCqNvQ==" w:salt="XjWFJ9a6s6evWj9SzUFIB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A2F"/>
    <w:rsid w:val="00013A2F"/>
    <w:rsid w:val="004040BA"/>
    <w:rsid w:val="00BB472D"/>
    <w:rsid w:val="00F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D7230"/>
  <w15:docId w15:val="{FD201A95-7740-4910-B617-A84C8B6E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94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40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0BA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4040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0BA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2024-10-09T22:26:00Z</dcterms:created>
  <dcterms:modified xsi:type="dcterms:W3CDTF">2025-01-09T08:20:00Z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3-Heights(TM) PDF Security Shell 4.8.25.2 (http://www.pdf-tools.com)</vt:lpwstr>
  </property>
</Properties>
</file>