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A191" w14:textId="77777777" w:rsidR="000A6AEC" w:rsidRPr="00EF00B1" w:rsidRDefault="000A6AEC" w:rsidP="000A6AEC">
      <w:pPr>
        <w:pStyle w:val="Heading1"/>
        <w:spacing w:line="240" w:lineRule="auto"/>
        <w:rPr>
          <w:rFonts w:cs="Times New Roman"/>
          <w:sz w:val="28"/>
          <w:szCs w:val="24"/>
        </w:rPr>
      </w:pPr>
      <w:bookmarkStart w:id="0" w:name="_Toc139537731"/>
      <w:r w:rsidRPr="00EF00B1">
        <w:rPr>
          <w:rFonts w:cs="Times New Roman"/>
          <w:sz w:val="28"/>
          <w:szCs w:val="24"/>
        </w:rPr>
        <w:t>BAB III</w:t>
      </w:r>
      <w:bookmarkEnd w:id="0"/>
    </w:p>
    <w:p w14:paraId="52F310EB" w14:textId="77777777" w:rsidR="000A6AEC" w:rsidRPr="00EF00B1" w:rsidRDefault="000A6AEC" w:rsidP="000A6AEC">
      <w:pPr>
        <w:pStyle w:val="Heading1"/>
        <w:spacing w:line="240" w:lineRule="auto"/>
        <w:rPr>
          <w:rFonts w:cs="Times New Roman"/>
          <w:sz w:val="28"/>
          <w:szCs w:val="24"/>
        </w:rPr>
      </w:pPr>
      <w:bookmarkStart w:id="1" w:name="_Toc131576761"/>
      <w:bookmarkStart w:id="2" w:name="_Toc131577119"/>
      <w:bookmarkStart w:id="3" w:name="_Toc138414002"/>
      <w:bookmarkStart w:id="4" w:name="_Toc139526817"/>
      <w:bookmarkStart w:id="5" w:name="_Toc139537732"/>
      <w:r w:rsidRPr="00EF00B1">
        <w:rPr>
          <w:rFonts w:cs="Times New Roman"/>
          <w:sz w:val="28"/>
          <w:szCs w:val="24"/>
        </w:rPr>
        <w:t>METODE PENELITIAN</w:t>
      </w:r>
      <w:bookmarkEnd w:id="1"/>
      <w:bookmarkEnd w:id="2"/>
      <w:bookmarkEnd w:id="3"/>
      <w:bookmarkEnd w:id="4"/>
      <w:bookmarkEnd w:id="5"/>
    </w:p>
    <w:p w14:paraId="51DCDEA9" w14:textId="77777777" w:rsidR="000A6AEC" w:rsidRPr="00F94802" w:rsidRDefault="000A6AEC" w:rsidP="000A6AEC">
      <w:pPr>
        <w:spacing w:line="480" w:lineRule="auto"/>
        <w:ind w:firstLine="567"/>
        <w:rPr>
          <w:rFonts w:ascii="Times New Roman" w:hAnsi="Times New Roman" w:cs="Times New Roman"/>
          <w:sz w:val="24"/>
          <w:szCs w:val="24"/>
        </w:rPr>
      </w:pPr>
      <w:r w:rsidRPr="00F94802">
        <w:rPr>
          <w:rFonts w:ascii="Times New Roman" w:hAnsi="Times New Roman" w:cs="Times New Roman"/>
          <w:sz w:val="24"/>
          <w:szCs w:val="24"/>
        </w:rPr>
        <w:t xml:space="preserve">Penelitian ini dilakukan di Laboratorium </w:t>
      </w:r>
      <w:r>
        <w:rPr>
          <w:rFonts w:ascii="Times New Roman" w:hAnsi="Times New Roman" w:cs="Times New Roman"/>
          <w:sz w:val="24"/>
          <w:szCs w:val="24"/>
        </w:rPr>
        <w:t xml:space="preserve">Farmasi Terpadu </w:t>
      </w:r>
      <w:r w:rsidRPr="00F94802">
        <w:rPr>
          <w:rFonts w:ascii="Times New Roman" w:hAnsi="Times New Roman" w:cs="Times New Roman"/>
          <w:sz w:val="24"/>
          <w:szCs w:val="24"/>
        </w:rPr>
        <w:t>Universitas Muslim Nusantara Al- Washliyah Medan. Metode penelitian ini adalah eksperimental. Penelitian ini meliputi sediaan pemeriksaan mutu, sediaan uji efe</w:t>
      </w:r>
      <w:r>
        <w:rPr>
          <w:rFonts w:ascii="Times New Roman" w:hAnsi="Times New Roman" w:cs="Times New Roman"/>
          <w:sz w:val="24"/>
          <w:szCs w:val="24"/>
        </w:rPr>
        <w:t>ktifitas, uji iritasi, terhadap formulasi</w:t>
      </w:r>
      <w:r w:rsidRPr="00F94802">
        <w:rPr>
          <w:rFonts w:ascii="Times New Roman" w:hAnsi="Times New Roman" w:cs="Times New Roman"/>
          <w:sz w:val="24"/>
          <w:szCs w:val="24"/>
        </w:rPr>
        <w:t xml:space="preserve"> dan uji kesukaan (</w:t>
      </w:r>
      <w:r w:rsidRPr="00F94802">
        <w:rPr>
          <w:rFonts w:ascii="Times New Roman" w:hAnsi="Times New Roman" w:cs="Times New Roman"/>
          <w:i/>
          <w:sz w:val="24"/>
          <w:szCs w:val="24"/>
        </w:rPr>
        <w:t>hedonic test)</w:t>
      </w:r>
      <w:r w:rsidRPr="00F94802">
        <w:rPr>
          <w:rFonts w:ascii="Times New Roman" w:hAnsi="Times New Roman" w:cs="Times New Roman"/>
          <w:sz w:val="24"/>
          <w:szCs w:val="24"/>
        </w:rPr>
        <w:t xml:space="preserve"> terhadap variasi sediaan yang dibuat.</w:t>
      </w:r>
    </w:p>
    <w:p w14:paraId="2156EAB0" w14:textId="77777777" w:rsidR="000A6AEC" w:rsidRPr="00745F11" w:rsidRDefault="000A6AEC" w:rsidP="000A6AEC">
      <w:pPr>
        <w:pStyle w:val="Heading2"/>
        <w:spacing w:before="0" w:line="480" w:lineRule="auto"/>
        <w:rPr>
          <w:rFonts w:cs="Times New Roman"/>
          <w:b w:val="0"/>
          <w:szCs w:val="24"/>
        </w:rPr>
      </w:pPr>
      <w:bookmarkStart w:id="6" w:name="_Toc139537733"/>
      <w:r w:rsidRPr="00745F11">
        <w:rPr>
          <w:rFonts w:cs="Times New Roman"/>
          <w:szCs w:val="24"/>
        </w:rPr>
        <w:t>3.1 Alat Dan Bahan</w:t>
      </w:r>
      <w:bookmarkEnd w:id="6"/>
    </w:p>
    <w:p w14:paraId="1E762DFE" w14:textId="77777777" w:rsidR="000A6AEC" w:rsidRPr="00745F11" w:rsidRDefault="000A6AEC" w:rsidP="000A6AEC">
      <w:pPr>
        <w:pStyle w:val="Heading3"/>
        <w:spacing w:before="0" w:line="480" w:lineRule="auto"/>
        <w:rPr>
          <w:rFonts w:cs="Times New Roman"/>
          <w:b w:val="0"/>
          <w:color w:val="auto"/>
          <w:szCs w:val="24"/>
        </w:rPr>
      </w:pPr>
      <w:bookmarkStart w:id="7" w:name="_Toc139537734"/>
      <w:r w:rsidRPr="00745F11">
        <w:rPr>
          <w:rFonts w:cs="Times New Roman"/>
          <w:color w:val="auto"/>
          <w:szCs w:val="24"/>
        </w:rPr>
        <w:t>3.1.1 Alat – alat</w:t>
      </w:r>
      <w:bookmarkEnd w:id="7"/>
    </w:p>
    <w:p w14:paraId="36CF2AC3"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b/>
          <w:sz w:val="24"/>
          <w:szCs w:val="24"/>
        </w:rPr>
        <w:tab/>
      </w:r>
      <w:r w:rsidRPr="00F94802">
        <w:rPr>
          <w:rFonts w:ascii="Times New Roman" w:hAnsi="Times New Roman" w:cs="Times New Roman"/>
          <w:sz w:val="24"/>
          <w:szCs w:val="24"/>
        </w:rPr>
        <w:t xml:space="preserve">Alat-alat yang digunakan antara lain : </w:t>
      </w:r>
      <w:r w:rsidRPr="00F94802">
        <w:rPr>
          <w:rFonts w:ascii="Times New Roman" w:hAnsi="Times New Roman" w:cs="Times New Roman"/>
          <w:i/>
          <w:sz w:val="24"/>
          <w:szCs w:val="24"/>
        </w:rPr>
        <w:t>Rotary evaporator</w:t>
      </w:r>
      <w:r w:rsidRPr="00F94802">
        <w:rPr>
          <w:rFonts w:ascii="Times New Roman" w:hAnsi="Times New Roman" w:cs="Times New Roman"/>
          <w:sz w:val="24"/>
          <w:szCs w:val="24"/>
        </w:rPr>
        <w:t>, neraca digital,</w:t>
      </w:r>
      <w:r>
        <w:rPr>
          <w:rFonts w:ascii="Times New Roman" w:hAnsi="Times New Roman" w:cs="Times New Roman"/>
          <w:sz w:val="24"/>
          <w:szCs w:val="24"/>
        </w:rPr>
        <w:t xml:space="preserve"> penangas air, lumpang dan stamper, batang pengaduk,</w:t>
      </w:r>
      <w:r w:rsidRPr="00F94802">
        <w:rPr>
          <w:rFonts w:ascii="Times New Roman" w:hAnsi="Times New Roman" w:cs="Times New Roman"/>
          <w:sz w:val="24"/>
          <w:szCs w:val="24"/>
        </w:rPr>
        <w:t xml:space="preserve"> spatula, sudip, tisu, kaca objek, cawan penguap, pipet tet</w:t>
      </w:r>
      <w:r>
        <w:rPr>
          <w:rFonts w:ascii="Times New Roman" w:hAnsi="Times New Roman" w:cs="Times New Roman"/>
          <w:sz w:val="24"/>
          <w:szCs w:val="24"/>
        </w:rPr>
        <w:t>e</w:t>
      </w:r>
      <w:r w:rsidRPr="00F94802">
        <w:rPr>
          <w:rFonts w:ascii="Times New Roman" w:hAnsi="Times New Roman" w:cs="Times New Roman"/>
          <w:sz w:val="24"/>
          <w:szCs w:val="24"/>
        </w:rPr>
        <w:t xml:space="preserve">s, wadah </w:t>
      </w:r>
      <w:r w:rsidRPr="00F94802">
        <w:rPr>
          <w:rFonts w:ascii="Times New Roman" w:hAnsi="Times New Roman" w:cs="Times New Roman"/>
          <w:i/>
          <w:sz w:val="24"/>
          <w:szCs w:val="24"/>
        </w:rPr>
        <w:t>lip balm</w:t>
      </w:r>
      <w:r>
        <w:rPr>
          <w:rFonts w:ascii="Times New Roman" w:hAnsi="Times New Roman" w:cs="Times New Roman"/>
          <w:i/>
          <w:sz w:val="24"/>
          <w:szCs w:val="24"/>
        </w:rPr>
        <w:t>.</w:t>
      </w:r>
    </w:p>
    <w:p w14:paraId="44A84B3D" w14:textId="77777777" w:rsidR="000A6AEC" w:rsidRPr="00745F11" w:rsidRDefault="000A6AEC" w:rsidP="000A6AEC">
      <w:pPr>
        <w:pStyle w:val="Heading3"/>
        <w:spacing w:before="0" w:line="480" w:lineRule="auto"/>
        <w:rPr>
          <w:rFonts w:cs="Times New Roman"/>
          <w:b w:val="0"/>
          <w:color w:val="auto"/>
          <w:szCs w:val="24"/>
        </w:rPr>
      </w:pPr>
      <w:bookmarkStart w:id="8" w:name="_Toc139537735"/>
      <w:r w:rsidRPr="00745F11">
        <w:rPr>
          <w:rFonts w:cs="Times New Roman"/>
          <w:color w:val="auto"/>
          <w:szCs w:val="24"/>
        </w:rPr>
        <w:t>3.1.2 Bahan – bahan</w:t>
      </w:r>
      <w:bookmarkEnd w:id="8"/>
    </w:p>
    <w:p w14:paraId="075B392E" w14:textId="77777777" w:rsidR="000A6AEC" w:rsidRPr="00F94802" w:rsidRDefault="000A6AEC" w:rsidP="000A6AEC">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Bahan – bahan yang digunakan antara lain : ekstrak kulit pisang</w:t>
      </w:r>
      <w:r>
        <w:rPr>
          <w:rFonts w:ascii="Times New Roman" w:hAnsi="Times New Roman" w:cs="Times New Roman"/>
          <w:sz w:val="24"/>
          <w:szCs w:val="24"/>
        </w:rPr>
        <w:t xml:space="preserve"> Raja</w:t>
      </w:r>
      <w:r w:rsidRPr="00F94802">
        <w:rPr>
          <w:rFonts w:ascii="Times New Roman" w:hAnsi="Times New Roman" w:cs="Times New Roman"/>
          <w:sz w:val="24"/>
          <w:szCs w:val="24"/>
        </w:rPr>
        <w:t xml:space="preserve">, minyak jarak </w:t>
      </w:r>
      <w:r w:rsidRPr="00F94802">
        <w:rPr>
          <w:rFonts w:ascii="Times New Roman" w:hAnsi="Times New Roman" w:cs="Times New Roman"/>
          <w:i/>
          <w:sz w:val="24"/>
          <w:szCs w:val="24"/>
        </w:rPr>
        <w:t>(oleum ricini),</w:t>
      </w:r>
      <w:r w:rsidRPr="00BF0C93">
        <w:rPr>
          <w:rFonts w:ascii="Times New Roman" w:hAnsi="Times New Roman" w:cs="Times New Roman"/>
          <w:sz w:val="24"/>
          <w:szCs w:val="24"/>
        </w:rPr>
        <w:t xml:space="preserve"> </w:t>
      </w:r>
      <w:r w:rsidRPr="00BF0C93">
        <w:rPr>
          <w:rFonts w:ascii="Times New Roman" w:hAnsi="Times New Roman" w:cs="Times New Roman"/>
          <w:i/>
          <w:sz w:val="24"/>
          <w:szCs w:val="24"/>
        </w:rPr>
        <w:t>Propilen glikol</w:t>
      </w:r>
      <w:r>
        <w:rPr>
          <w:rFonts w:ascii="Times New Roman" w:hAnsi="Times New Roman" w:cs="Times New Roman"/>
          <w:sz w:val="24"/>
          <w:szCs w:val="24"/>
        </w:rPr>
        <w:t>,</w:t>
      </w:r>
      <w:r w:rsidRPr="00F94802">
        <w:rPr>
          <w:rFonts w:ascii="Times New Roman" w:hAnsi="Times New Roman" w:cs="Times New Roman"/>
          <w:i/>
          <w:sz w:val="24"/>
          <w:szCs w:val="24"/>
        </w:rPr>
        <w:t xml:space="preserve"> cera alba, ole</w:t>
      </w:r>
      <w:r>
        <w:rPr>
          <w:rFonts w:ascii="Times New Roman" w:hAnsi="Times New Roman" w:cs="Times New Roman"/>
          <w:i/>
          <w:sz w:val="24"/>
          <w:szCs w:val="24"/>
        </w:rPr>
        <w:t>u</w:t>
      </w:r>
      <w:r w:rsidRPr="00F94802">
        <w:rPr>
          <w:rFonts w:ascii="Times New Roman" w:hAnsi="Times New Roman" w:cs="Times New Roman"/>
          <w:i/>
          <w:sz w:val="24"/>
          <w:szCs w:val="24"/>
        </w:rPr>
        <w:t>m cacao</w:t>
      </w:r>
      <w:r w:rsidRPr="00F94802">
        <w:rPr>
          <w:rFonts w:ascii="Times New Roman" w:hAnsi="Times New Roman" w:cs="Times New Roman"/>
          <w:sz w:val="24"/>
          <w:szCs w:val="24"/>
        </w:rPr>
        <w:t>, nipagin,</w:t>
      </w:r>
      <w:r>
        <w:rPr>
          <w:rFonts w:ascii="Times New Roman" w:hAnsi="Times New Roman" w:cs="Times New Roman"/>
          <w:sz w:val="24"/>
          <w:szCs w:val="24"/>
        </w:rPr>
        <w:t xml:space="preserve"> gliserin,</w:t>
      </w:r>
      <w:r w:rsidRPr="00F94802">
        <w:rPr>
          <w:rFonts w:ascii="Times New Roman" w:hAnsi="Times New Roman" w:cs="Times New Roman"/>
          <w:sz w:val="24"/>
          <w:szCs w:val="24"/>
        </w:rPr>
        <w:t xml:space="preserve"> butil hidroksitoluen</w:t>
      </w:r>
      <w:r>
        <w:rPr>
          <w:rFonts w:ascii="Times New Roman" w:hAnsi="Times New Roman" w:cs="Times New Roman"/>
          <w:sz w:val="24"/>
          <w:szCs w:val="24"/>
        </w:rPr>
        <w:t xml:space="preserve"> (BHT)</w:t>
      </w:r>
      <w:r w:rsidRPr="00F94802">
        <w:rPr>
          <w:rFonts w:ascii="Times New Roman" w:hAnsi="Times New Roman" w:cs="Times New Roman"/>
          <w:sz w:val="24"/>
          <w:szCs w:val="24"/>
        </w:rPr>
        <w:t xml:space="preserve"> dan </w:t>
      </w:r>
      <w:r w:rsidRPr="00F94802">
        <w:rPr>
          <w:rFonts w:ascii="Times New Roman" w:hAnsi="Times New Roman" w:cs="Times New Roman"/>
          <w:i/>
          <w:sz w:val="24"/>
          <w:szCs w:val="24"/>
        </w:rPr>
        <w:t>twenn 80.</w:t>
      </w:r>
      <w:r w:rsidRPr="00F94802">
        <w:rPr>
          <w:rFonts w:ascii="Times New Roman" w:hAnsi="Times New Roman" w:cs="Times New Roman"/>
          <w:sz w:val="24"/>
          <w:szCs w:val="24"/>
        </w:rPr>
        <w:t xml:space="preserve"> </w:t>
      </w:r>
    </w:p>
    <w:p w14:paraId="51AD6144" w14:textId="77777777" w:rsidR="000A6AEC" w:rsidRPr="00745F11" w:rsidRDefault="000A6AEC" w:rsidP="000A6AEC">
      <w:pPr>
        <w:pStyle w:val="Heading2"/>
        <w:spacing w:before="0" w:line="480" w:lineRule="auto"/>
        <w:rPr>
          <w:rFonts w:cs="Times New Roman"/>
          <w:b w:val="0"/>
          <w:szCs w:val="24"/>
        </w:rPr>
      </w:pPr>
      <w:bookmarkStart w:id="9" w:name="_Toc139537736"/>
      <w:r w:rsidRPr="00745F11">
        <w:rPr>
          <w:rFonts w:cs="Times New Roman"/>
          <w:szCs w:val="24"/>
        </w:rPr>
        <w:t>3.2 Pengumpulan Dan Pengolahan Bahan Tumbuhan</w:t>
      </w:r>
      <w:bookmarkEnd w:id="9"/>
    </w:p>
    <w:p w14:paraId="03795974" w14:textId="77777777" w:rsidR="000A6AEC" w:rsidRPr="00F94802" w:rsidRDefault="000A6AEC" w:rsidP="000A6AEC">
      <w:pPr>
        <w:pStyle w:val="Heading3"/>
        <w:spacing w:before="0" w:line="480" w:lineRule="auto"/>
        <w:rPr>
          <w:rFonts w:cs="Times New Roman"/>
          <w:b w:val="0"/>
          <w:szCs w:val="24"/>
        </w:rPr>
      </w:pPr>
      <w:bookmarkStart w:id="10" w:name="_Toc139537737"/>
      <w:r w:rsidRPr="00745F11">
        <w:rPr>
          <w:rFonts w:cs="Times New Roman"/>
          <w:color w:val="auto"/>
          <w:szCs w:val="24"/>
        </w:rPr>
        <w:t>3.2.1 Pengumpulan Tumbuhan</w:t>
      </w:r>
      <w:bookmarkEnd w:id="10"/>
      <w:r w:rsidRPr="00745F11">
        <w:rPr>
          <w:rFonts w:cs="Times New Roman"/>
          <w:color w:val="auto"/>
          <w:szCs w:val="24"/>
        </w:rPr>
        <w:t xml:space="preserve"> </w:t>
      </w:r>
    </w:p>
    <w:p w14:paraId="61697242"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ab/>
        <w:t>Pengambilan tumbuhan dilakukan secara purposif yaitu tanpa membandingkan dengan daerah lain. Sampel yang digunakan adalah kulit buah pisang raja masak segar yang di dapat dari pasar simpang limun Medan</w:t>
      </w:r>
    </w:p>
    <w:p w14:paraId="255133E2" w14:textId="77777777" w:rsidR="000A6AEC" w:rsidRPr="00745F11" w:rsidRDefault="000A6AEC" w:rsidP="000A6AEC">
      <w:pPr>
        <w:pStyle w:val="Heading3"/>
        <w:spacing w:before="0" w:line="480" w:lineRule="auto"/>
        <w:rPr>
          <w:rFonts w:cs="Times New Roman"/>
          <w:b w:val="0"/>
          <w:color w:val="auto"/>
          <w:szCs w:val="24"/>
        </w:rPr>
      </w:pPr>
      <w:bookmarkStart w:id="11" w:name="_Toc139537738"/>
      <w:r w:rsidRPr="00745F11">
        <w:rPr>
          <w:rFonts w:cs="Times New Roman"/>
          <w:color w:val="auto"/>
          <w:szCs w:val="24"/>
        </w:rPr>
        <w:t>3.2.2 Identifikasi Tumbuhan</w:t>
      </w:r>
      <w:bookmarkEnd w:id="11"/>
    </w:p>
    <w:p w14:paraId="374019C7" w14:textId="77777777" w:rsidR="000A6AEC"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ab/>
        <w:t>Identifikasi tumbuhan dilakukan di HERBARIUM MEDANESE (MEDA) Universitas Sumatera Utara.</w:t>
      </w:r>
    </w:p>
    <w:p w14:paraId="3129B55F" w14:textId="77777777" w:rsidR="000A6AEC" w:rsidRPr="00DB4CED" w:rsidRDefault="000A6AEC" w:rsidP="000A6AEC">
      <w:pPr>
        <w:spacing w:line="480" w:lineRule="auto"/>
        <w:outlineLvl w:val="1"/>
        <w:rPr>
          <w:rFonts w:ascii="Times New Roman" w:hAnsi="Times New Roman" w:cs="Times New Roman"/>
          <w:b/>
          <w:bCs/>
          <w:sz w:val="24"/>
          <w:szCs w:val="24"/>
        </w:rPr>
      </w:pPr>
      <w:bookmarkStart w:id="12" w:name="_Toc139537739"/>
      <w:r w:rsidRPr="00DB4CED">
        <w:rPr>
          <w:rFonts w:ascii="Times New Roman" w:hAnsi="Times New Roman" w:cs="Times New Roman"/>
          <w:b/>
          <w:sz w:val="24"/>
          <w:szCs w:val="24"/>
        </w:rPr>
        <w:lastRenderedPageBreak/>
        <w:t>3.3</w:t>
      </w:r>
      <w:r w:rsidRPr="00DB4CED">
        <w:rPr>
          <w:rFonts w:ascii="Times New Roman" w:hAnsi="Times New Roman" w:cs="Times New Roman"/>
          <w:sz w:val="24"/>
          <w:szCs w:val="24"/>
        </w:rPr>
        <w:t xml:space="preserve"> </w:t>
      </w:r>
      <w:bookmarkStart w:id="13" w:name="_Toc129605139"/>
      <w:bookmarkStart w:id="14" w:name="_Toc136864504"/>
      <w:r w:rsidRPr="00DB4CED">
        <w:rPr>
          <w:rFonts w:ascii="Times New Roman" w:hAnsi="Times New Roman" w:cs="Times New Roman"/>
          <w:b/>
          <w:bCs/>
          <w:sz w:val="24"/>
          <w:szCs w:val="24"/>
        </w:rPr>
        <w:t>Karakterisasi Simplisia</w:t>
      </w:r>
      <w:bookmarkEnd w:id="12"/>
      <w:bookmarkEnd w:id="13"/>
      <w:bookmarkEnd w:id="14"/>
    </w:p>
    <w:p w14:paraId="281FBB54" w14:textId="77777777" w:rsidR="000A6AEC" w:rsidRDefault="000A6AEC" w:rsidP="000A6AEC">
      <w:pPr>
        <w:spacing w:line="480" w:lineRule="auto"/>
        <w:ind w:firstLine="709"/>
        <w:rPr>
          <w:rFonts w:ascii="Times New Roman" w:hAnsi="Times New Roman" w:cs="Times New Roman"/>
          <w:sz w:val="24"/>
          <w:szCs w:val="24"/>
        </w:rPr>
      </w:pPr>
      <w:r w:rsidRPr="004549E6">
        <w:rPr>
          <w:rFonts w:ascii="Times New Roman" w:hAnsi="Times New Roman" w:cs="Times New Roman"/>
          <w:sz w:val="24"/>
          <w:szCs w:val="24"/>
        </w:rPr>
        <w:t>Karakterisasi simplisia meliputi pemeriksaan makroskopik, mikroskopik, penetapan kadar air, penetapan kadar sari larut dalam air, penetapan kadar sari larut dalam etanol, penetapan kadar abu total, dan penetapan kadar abu yang tidak larut dalam asam (Ditjen POM, 1995)</w:t>
      </w:r>
    </w:p>
    <w:p w14:paraId="646259BC" w14:textId="77777777" w:rsidR="000A6AEC" w:rsidRPr="004549E6" w:rsidRDefault="000A6AEC" w:rsidP="000A6AEC">
      <w:pPr>
        <w:pStyle w:val="Heading3"/>
        <w:spacing w:before="0" w:line="480" w:lineRule="auto"/>
        <w:rPr>
          <w:rFonts w:cs="Times New Roman"/>
          <w:bCs w:val="0"/>
          <w:color w:val="auto"/>
          <w:szCs w:val="24"/>
        </w:rPr>
      </w:pPr>
      <w:bookmarkStart w:id="15" w:name="_Toc139537740"/>
      <w:r>
        <w:rPr>
          <w:rFonts w:cs="Times New Roman"/>
          <w:bCs w:val="0"/>
          <w:color w:val="auto"/>
          <w:szCs w:val="24"/>
        </w:rPr>
        <w:t xml:space="preserve">3.3.1 </w:t>
      </w:r>
      <w:r w:rsidRPr="004549E6">
        <w:rPr>
          <w:rFonts w:cs="Times New Roman"/>
          <w:bCs w:val="0"/>
          <w:color w:val="auto"/>
          <w:szCs w:val="24"/>
        </w:rPr>
        <w:t>Pemeriksaan Makroskopik</w:t>
      </w:r>
      <w:bookmarkEnd w:id="15"/>
    </w:p>
    <w:p w14:paraId="2C19616E" w14:textId="77777777" w:rsidR="000A6AEC" w:rsidRDefault="000A6AEC" w:rsidP="000A6AEC">
      <w:pPr>
        <w:spacing w:line="480" w:lineRule="auto"/>
        <w:ind w:firstLine="720"/>
        <w:rPr>
          <w:rFonts w:ascii="Times New Roman" w:hAnsi="Times New Roman" w:cs="Times New Roman"/>
          <w:sz w:val="24"/>
          <w:szCs w:val="24"/>
        </w:rPr>
      </w:pPr>
      <w:r w:rsidRPr="004549E6">
        <w:rPr>
          <w:rFonts w:ascii="Times New Roman" w:hAnsi="Times New Roman" w:cs="Times New Roman"/>
          <w:sz w:val="24"/>
          <w:szCs w:val="24"/>
        </w:rPr>
        <w:t xml:space="preserve">Pemeriksaan makroskopik dilakukan dengan cara melihat bentuk, warna, bau, dan rasa dari simplisia </w:t>
      </w:r>
      <w:r>
        <w:rPr>
          <w:rFonts w:ascii="Times New Roman" w:hAnsi="Times New Roman" w:cs="Times New Roman"/>
          <w:sz w:val="24"/>
          <w:szCs w:val="24"/>
        </w:rPr>
        <w:t>kulit pisang raja (</w:t>
      </w:r>
      <w:r w:rsidRPr="00AC7C6F">
        <w:rPr>
          <w:rFonts w:ascii="Times New Roman" w:hAnsi="Times New Roman" w:cs="Times New Roman"/>
          <w:i/>
          <w:sz w:val="24"/>
          <w:szCs w:val="24"/>
        </w:rPr>
        <w:t>musa paradisiaca</w:t>
      </w:r>
      <w:r>
        <w:rPr>
          <w:rFonts w:ascii="Times New Roman" w:hAnsi="Times New Roman" w:cs="Times New Roman"/>
          <w:sz w:val="24"/>
          <w:szCs w:val="24"/>
        </w:rPr>
        <w:t xml:space="preserve"> L.)</w:t>
      </w:r>
    </w:p>
    <w:p w14:paraId="64BB9485" w14:textId="77777777" w:rsidR="000A6AEC" w:rsidRPr="004549E6" w:rsidRDefault="000A6AEC" w:rsidP="000A6AEC">
      <w:pPr>
        <w:pStyle w:val="Heading3"/>
        <w:spacing w:before="0" w:line="480" w:lineRule="auto"/>
        <w:rPr>
          <w:rFonts w:cs="Times New Roman"/>
          <w:color w:val="auto"/>
          <w:szCs w:val="24"/>
        </w:rPr>
      </w:pPr>
      <w:bookmarkStart w:id="16" w:name="_Toc139537741"/>
      <w:r>
        <w:rPr>
          <w:rFonts w:cs="Times New Roman"/>
          <w:bCs w:val="0"/>
          <w:color w:val="auto"/>
          <w:szCs w:val="24"/>
        </w:rPr>
        <w:t xml:space="preserve">3.3.2 </w:t>
      </w:r>
      <w:r w:rsidRPr="004549E6">
        <w:rPr>
          <w:rFonts w:cs="Times New Roman"/>
          <w:bCs w:val="0"/>
          <w:color w:val="auto"/>
          <w:szCs w:val="24"/>
        </w:rPr>
        <w:t>Pemeriksaan Mikroskopik</w:t>
      </w:r>
      <w:bookmarkEnd w:id="16"/>
    </w:p>
    <w:p w14:paraId="0B3DB12C" w14:textId="77777777" w:rsidR="000A6AEC" w:rsidRDefault="000A6AEC" w:rsidP="000A6AEC">
      <w:pPr>
        <w:spacing w:line="480" w:lineRule="auto"/>
        <w:ind w:firstLine="720"/>
        <w:rPr>
          <w:rFonts w:ascii="Times New Roman" w:hAnsi="Times New Roman" w:cs="Times New Roman"/>
          <w:sz w:val="24"/>
          <w:szCs w:val="24"/>
        </w:rPr>
      </w:pPr>
      <w:r w:rsidRPr="004549E6">
        <w:rPr>
          <w:rFonts w:ascii="Times New Roman" w:hAnsi="Times New Roman" w:cs="Times New Roman"/>
          <w:sz w:val="24"/>
          <w:szCs w:val="24"/>
        </w:rPr>
        <w:t xml:space="preserve">Pemeriksaan mikroskopik dilakukan serbuk simplisia </w:t>
      </w:r>
      <w:r>
        <w:rPr>
          <w:rFonts w:ascii="Times New Roman" w:hAnsi="Times New Roman" w:cs="Times New Roman"/>
          <w:sz w:val="24"/>
          <w:szCs w:val="24"/>
        </w:rPr>
        <w:t>Kulit Pisang Raja</w:t>
      </w:r>
      <w:r w:rsidRPr="004549E6">
        <w:rPr>
          <w:rFonts w:ascii="Times New Roman" w:hAnsi="Times New Roman" w:cs="Times New Roman"/>
          <w:sz w:val="24"/>
          <w:szCs w:val="24"/>
        </w:rPr>
        <w:t xml:space="preserve"> (</w:t>
      </w:r>
      <w:r w:rsidRPr="00AC7C6F">
        <w:rPr>
          <w:rFonts w:ascii="Times New Roman" w:hAnsi="Times New Roman" w:cs="Times New Roman"/>
          <w:i/>
          <w:sz w:val="24"/>
          <w:szCs w:val="24"/>
        </w:rPr>
        <w:t>musa paradisiaca</w:t>
      </w:r>
      <w:r>
        <w:rPr>
          <w:rFonts w:ascii="Times New Roman" w:hAnsi="Times New Roman" w:cs="Times New Roman"/>
          <w:sz w:val="24"/>
          <w:szCs w:val="24"/>
        </w:rPr>
        <w:t xml:space="preserve"> L.</w:t>
      </w:r>
      <w:r w:rsidRPr="004549E6">
        <w:rPr>
          <w:rFonts w:ascii="Times New Roman" w:hAnsi="Times New Roman" w:cs="Times New Roman"/>
          <w:sz w:val="24"/>
          <w:szCs w:val="24"/>
        </w:rPr>
        <w:t>) dengan cara serbuk simplisia diletakkan diatas objek glass yang ditetesi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kloralhidrat</w:t>
      </w:r>
      <w:proofErr w:type="spellEnd"/>
      <w:r w:rsidRPr="004549E6">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ditutup</w:t>
      </w:r>
      <w:proofErr w:type="spellEnd"/>
      <w:r>
        <w:rPr>
          <w:rFonts w:ascii="Times New Roman" w:hAnsi="Times New Roman" w:cs="Times New Roman"/>
          <w:sz w:val="24"/>
          <w:szCs w:val="24"/>
          <w:lang w:val="en-US"/>
        </w:rPr>
        <w:t xml:space="preserve"> </w:t>
      </w:r>
      <w:r w:rsidRPr="004549E6">
        <w:rPr>
          <w:rFonts w:ascii="Times New Roman" w:hAnsi="Times New Roman" w:cs="Times New Roman"/>
          <w:sz w:val="24"/>
          <w:szCs w:val="24"/>
        </w:rPr>
        <w:t>dengan deck glass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difiksasi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bunsen</w:t>
      </w:r>
      <w:proofErr w:type="spellEnd"/>
      <w:r w:rsidRPr="004549E6">
        <w:rPr>
          <w:rFonts w:ascii="Times New Roman" w:hAnsi="Times New Roman" w:cs="Times New Roman"/>
          <w:sz w:val="24"/>
          <w:szCs w:val="24"/>
        </w:rPr>
        <w:t>, kemudian diamati dibawah mikroskop</w:t>
      </w:r>
      <w:r>
        <w:rPr>
          <w:rFonts w:ascii="Times New Roman" w:hAnsi="Times New Roman" w:cs="Times New Roman"/>
          <w:sz w:val="24"/>
          <w:szCs w:val="24"/>
        </w:rPr>
        <w:t>.</w:t>
      </w:r>
    </w:p>
    <w:p w14:paraId="58C2AC51" w14:textId="77777777" w:rsidR="000A6AEC" w:rsidRPr="004549E6" w:rsidRDefault="000A6AEC" w:rsidP="000A6AEC">
      <w:pPr>
        <w:pStyle w:val="Heading3"/>
        <w:spacing w:before="0" w:line="480" w:lineRule="auto"/>
        <w:rPr>
          <w:rFonts w:cs="Times New Roman"/>
          <w:bCs w:val="0"/>
          <w:color w:val="auto"/>
          <w:szCs w:val="24"/>
        </w:rPr>
      </w:pPr>
      <w:bookmarkStart w:id="17" w:name="_Toc139537742"/>
      <w:r>
        <w:rPr>
          <w:rFonts w:cs="Times New Roman"/>
          <w:bCs w:val="0"/>
          <w:color w:val="auto"/>
          <w:szCs w:val="24"/>
        </w:rPr>
        <w:t xml:space="preserve">3.3.3 </w:t>
      </w:r>
      <w:r w:rsidRPr="004549E6">
        <w:rPr>
          <w:rFonts w:cs="Times New Roman"/>
          <w:bCs w:val="0"/>
          <w:color w:val="auto"/>
          <w:szCs w:val="24"/>
        </w:rPr>
        <w:t>Penetapan Kadar Air Simplisia</w:t>
      </w:r>
      <w:bookmarkEnd w:id="17"/>
    </w:p>
    <w:p w14:paraId="3F597645" w14:textId="77777777" w:rsidR="000A6AEC" w:rsidRPr="004549E6" w:rsidRDefault="000A6AEC" w:rsidP="000A6AEC">
      <w:pPr>
        <w:spacing w:line="480" w:lineRule="auto"/>
        <w:rPr>
          <w:rFonts w:ascii="Times New Roman" w:hAnsi="Times New Roman" w:cs="Times New Roman"/>
          <w:sz w:val="24"/>
          <w:szCs w:val="24"/>
        </w:rPr>
      </w:pPr>
      <w:r w:rsidRPr="004549E6">
        <w:rPr>
          <w:rFonts w:ascii="Times New Roman" w:hAnsi="Times New Roman" w:cs="Times New Roman"/>
          <w:sz w:val="24"/>
          <w:szCs w:val="24"/>
        </w:rPr>
        <w:tab/>
        <w:t xml:space="preserve">Penetapan kadar air dilakukan dengan metode Azeotropi (Destilasi Toluen). Kedalam labu kering dari alat untuk penentuan kadar air ditambahkan 200 ml touluene dan 2 ml air suling, lalu didestilasi selama 2 jam. Setelah 2 jam touluene di dinginkan selama 30 menit, kemudian volume air dalam tabung penampung dari alat penentuan kadar air dibaca ketelitian 0,05 ml, selanjutnya dimasukkan 5 gram bahan sampel yang telah ditimbang kedalam labu, lalu dipanaskan selama 15 menit. Setelah touluen mulai mendidih kecepatan diatur 2 tetes tiap detik. Setelah sebagiam terdestilasi kecepatan tetesan menjadi 4 tetes tiap detik dengan cara menaikkan suhu. Setela volume tidak bertambah lagi bagian dalam pendingin dibatasi toluene. Destilasi dilanjutkan kembali selama 5 </w:t>
      </w:r>
      <w:r w:rsidRPr="004549E6">
        <w:rPr>
          <w:rFonts w:ascii="Times New Roman" w:hAnsi="Times New Roman" w:cs="Times New Roman"/>
          <w:sz w:val="24"/>
          <w:szCs w:val="24"/>
        </w:rPr>
        <w:lastRenderedPageBreak/>
        <w:t>menit kemudian tabung penerima dibiarkan mendingin sampai suhu kamar. Volume air dibaca setelah air dan toulene memisah campuran. Selisih kedua volume air yang telah dibaca sesuai dengan kandungan air yang terdapat dalam bahan yang diperiks. Kadar air yang dihitung dalam persen terhadap bahan yang telah dikeringkan diudara (Depkes RI, 1989).</w:t>
      </w:r>
    </w:p>
    <w:p w14:paraId="661AFC8C" w14:textId="77777777" w:rsidR="000A6AEC" w:rsidRDefault="000A6AEC" w:rsidP="000A6AEC">
      <w:pPr>
        <w:spacing w:line="480" w:lineRule="auto"/>
        <w:ind w:firstLine="720"/>
        <w:rPr>
          <w:rFonts w:ascii="Times New Roman" w:eastAsiaTheme="minorEastAsia" w:hAnsi="Times New Roman" w:cs="Times New Roman"/>
          <w:sz w:val="24"/>
          <w:szCs w:val="24"/>
        </w:rPr>
      </w:pPr>
      <w:r w:rsidRPr="004549E6">
        <w:rPr>
          <w:rFonts w:ascii="Times New Roman" w:hAnsi="Times New Roman" w:cs="Times New Roman"/>
          <w:sz w:val="24"/>
          <w:szCs w:val="24"/>
        </w:rPr>
        <w:t xml:space="preserve">Kadar air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(Volume air akhir-Volume air awal)</m:t>
            </m:r>
          </m:num>
          <m:den>
            <m:r>
              <m:rPr>
                <m:sty m:val="p"/>
              </m:rPr>
              <w:rPr>
                <w:rFonts w:ascii="Cambria Math" w:hAnsi="Cambria Math" w:cs="Times New Roman"/>
                <w:sz w:val="24"/>
                <w:szCs w:val="24"/>
              </w:rPr>
              <m:t>Berat Simplisia</m:t>
            </m:r>
          </m:den>
        </m:f>
        <m:r>
          <w:rPr>
            <w:rFonts w:ascii="Cambria Math" w:hAnsi="Cambria Math" w:cs="Times New Roman"/>
            <w:sz w:val="24"/>
            <w:szCs w:val="24"/>
          </w:rPr>
          <m:t>x 100%</m:t>
        </m:r>
      </m:oMath>
    </w:p>
    <w:p w14:paraId="34576BA4" w14:textId="77777777" w:rsidR="000A6AEC" w:rsidRPr="004549E6" w:rsidRDefault="000A6AEC" w:rsidP="000A6AEC">
      <w:pPr>
        <w:pStyle w:val="Heading3"/>
        <w:spacing w:before="0" w:line="480" w:lineRule="auto"/>
        <w:rPr>
          <w:rFonts w:eastAsiaTheme="minorEastAsia" w:cs="Times New Roman"/>
          <w:bCs w:val="0"/>
          <w:color w:val="auto"/>
          <w:szCs w:val="24"/>
        </w:rPr>
      </w:pPr>
      <w:bookmarkStart w:id="18" w:name="_Toc139537743"/>
      <w:r>
        <w:rPr>
          <w:rFonts w:eastAsiaTheme="minorEastAsia" w:cs="Times New Roman"/>
          <w:bCs w:val="0"/>
          <w:color w:val="auto"/>
          <w:szCs w:val="24"/>
        </w:rPr>
        <w:t xml:space="preserve">3.3.4 </w:t>
      </w:r>
      <w:r w:rsidRPr="004549E6">
        <w:rPr>
          <w:rFonts w:eastAsiaTheme="minorEastAsia" w:cs="Times New Roman"/>
          <w:bCs w:val="0"/>
          <w:color w:val="auto"/>
          <w:szCs w:val="24"/>
        </w:rPr>
        <w:t>Penetapan Kadar Sari Larut Dalam Air</w:t>
      </w:r>
      <w:bookmarkEnd w:id="18"/>
    </w:p>
    <w:p w14:paraId="18C931D2" w14:textId="77777777" w:rsidR="000A6AEC" w:rsidRPr="004549E6" w:rsidRDefault="000A6AEC" w:rsidP="000A6AEC">
      <w:pPr>
        <w:spacing w:line="480" w:lineRule="auto"/>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ab/>
        <w:t>Sebanyak 5 gram simplisia yang telah dikeringkan di udara, dimaserasi selama 24 dalam 100 ml campuran klorofom (2,5 ml kloroform dalam air suling sampai 1L dalam labu tersumbat sambil sesekali dikocok selama 6 jam pertama, kemudian dibiarkan selama 18 jam, lalu disaring. Sejumlah 20 ml filtrat diuapkan sampai kering dalam cawan penguap berdasar rata yang telah dipanaskan diantaranya, sisanya dipanaskan diantaranya, sisanya dipanaskan pada suhu 105̊C sampai bobot tetap kadar dalam persen sari yang larut dalam air dihitung terhadap bahan yang telah dikeringkan diudara (Depkes RI, 1995).</w:t>
      </w:r>
    </w:p>
    <w:p w14:paraId="79890473" w14:textId="77777777" w:rsidR="000A6AEC" w:rsidRDefault="000A6AEC" w:rsidP="000A6AEC">
      <w:pPr>
        <w:spacing w:line="480" w:lineRule="auto"/>
        <w:rPr>
          <w:rFonts w:ascii="Times New Roman" w:eastAsiaTheme="minorEastAsia" w:hAnsi="Times New Roman" w:cs="Times New Roman"/>
          <w:sz w:val="24"/>
          <w:szCs w:val="24"/>
        </w:rPr>
      </w:pPr>
      <w:r w:rsidRPr="004549E6">
        <w:rPr>
          <w:rFonts w:ascii="Times New Roman" w:hAnsi="Times New Roman" w:cs="Times New Roman"/>
          <w:sz w:val="24"/>
          <w:szCs w:val="24"/>
        </w:rPr>
        <w:tab/>
        <w:t xml:space="preserve">Kadar Sari Larut Dalam Air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Berat Sari</m:t>
            </m:r>
          </m:num>
          <m:den>
            <m:r>
              <m:rPr>
                <m:sty m:val="p"/>
              </m:rPr>
              <w:rPr>
                <w:rFonts w:ascii="Cambria Math" w:hAnsi="Cambria Math" w:cs="Times New Roman"/>
                <w:sz w:val="24"/>
                <w:szCs w:val="24"/>
              </w:rPr>
              <m:t>Bobot Simplisia</m:t>
            </m:r>
          </m:den>
        </m:f>
        <m:r>
          <w:rPr>
            <w:rFonts w:ascii="Cambria Math" w:hAnsi="Cambria Math" w:cs="Times New Roman"/>
            <w:sz w:val="24"/>
            <w:szCs w:val="24"/>
          </w:rPr>
          <m:t>x100%</m:t>
        </m:r>
      </m:oMath>
    </w:p>
    <w:p w14:paraId="187CB4B4" w14:textId="77777777" w:rsidR="000A6AEC" w:rsidRPr="004549E6" w:rsidRDefault="000A6AEC" w:rsidP="000A6AEC">
      <w:pPr>
        <w:pStyle w:val="Heading3"/>
        <w:spacing w:before="0" w:line="480" w:lineRule="auto"/>
        <w:rPr>
          <w:rFonts w:cs="Times New Roman"/>
          <w:bCs w:val="0"/>
          <w:color w:val="auto"/>
          <w:szCs w:val="24"/>
        </w:rPr>
      </w:pPr>
      <w:bookmarkStart w:id="19" w:name="_Toc139537744"/>
      <w:r>
        <w:rPr>
          <w:rFonts w:cs="Times New Roman"/>
          <w:bCs w:val="0"/>
          <w:color w:val="auto"/>
          <w:szCs w:val="24"/>
        </w:rPr>
        <w:t xml:space="preserve">3.3.5 </w:t>
      </w:r>
      <w:r w:rsidRPr="004549E6">
        <w:rPr>
          <w:rFonts w:cs="Times New Roman"/>
          <w:bCs w:val="0"/>
          <w:color w:val="auto"/>
          <w:szCs w:val="24"/>
        </w:rPr>
        <w:t>Penetapan Kadar Sari Larut Dalam Etanol</w:t>
      </w:r>
      <w:bookmarkEnd w:id="19"/>
    </w:p>
    <w:p w14:paraId="032D19DD" w14:textId="77777777" w:rsidR="000A6AEC" w:rsidRPr="004549E6" w:rsidRDefault="000A6AEC" w:rsidP="000A6AEC">
      <w:pPr>
        <w:spacing w:line="480" w:lineRule="auto"/>
        <w:rPr>
          <w:rFonts w:ascii="Times New Roman" w:hAnsi="Times New Roman" w:cs="Times New Roman"/>
          <w:sz w:val="24"/>
          <w:szCs w:val="24"/>
        </w:rPr>
      </w:pPr>
      <w:r w:rsidRPr="004549E6">
        <w:rPr>
          <w:rFonts w:ascii="Times New Roman" w:hAnsi="Times New Roman" w:cs="Times New Roman"/>
          <w:b/>
          <w:bCs/>
          <w:sz w:val="24"/>
          <w:szCs w:val="24"/>
        </w:rPr>
        <w:tab/>
      </w:r>
      <w:r w:rsidRPr="004549E6">
        <w:rPr>
          <w:rFonts w:ascii="Times New Roman" w:hAnsi="Times New Roman" w:cs="Times New Roman"/>
          <w:sz w:val="24"/>
          <w:szCs w:val="24"/>
        </w:rPr>
        <w:t xml:space="preserve">Sebanyak 5 gram serbuk simplisia yang telah dikeringkan diudara dimaserasi selama 24 jam dalam 100 ml etanol 96% dalam labu bersumbat sambil dikocok sesekali selama 6 jam pertama, kemudian dibiarkan selama 6 jam pertama, kemudian dibiarkan selama 18 jam. Lalu disaring cepat untuk menghindari penguapan etanol, sejumlah 20 ml filtrat diauapkan sampai kering dalam cawan penguap berdasar rata yang telah dipanaskan dan ditara. Sisanya dipanaskan pada suhu 105̊C sampai bobot tetap kadar dalam persen sari yang larut </w:t>
      </w:r>
      <w:r w:rsidRPr="004549E6">
        <w:rPr>
          <w:rFonts w:ascii="Times New Roman" w:hAnsi="Times New Roman" w:cs="Times New Roman"/>
          <w:sz w:val="24"/>
          <w:szCs w:val="24"/>
        </w:rPr>
        <w:lastRenderedPageBreak/>
        <w:t>dalam etanol 96% dihitung terhadap bahan yang telah dikeringkan diudara (Depkes RI, 1995).</w:t>
      </w:r>
    </w:p>
    <w:p w14:paraId="7445D6CC" w14:textId="77777777" w:rsidR="000A6AEC" w:rsidRPr="009E53BC" w:rsidRDefault="000A6AEC" w:rsidP="000A6AEC">
      <w:pPr>
        <w:spacing w:line="480" w:lineRule="auto"/>
        <w:rPr>
          <w:rFonts w:ascii="Times New Roman" w:eastAsiaTheme="minorEastAsia" w:hAnsi="Times New Roman" w:cs="Times New Roman"/>
          <w:sz w:val="24"/>
          <w:szCs w:val="24"/>
        </w:rPr>
      </w:pPr>
      <w:r w:rsidRPr="004549E6">
        <w:rPr>
          <w:rFonts w:ascii="Times New Roman" w:hAnsi="Times New Roman" w:cs="Times New Roman"/>
          <w:sz w:val="24"/>
          <w:szCs w:val="24"/>
        </w:rPr>
        <w:tab/>
        <w:t xml:space="preserve">Kadar Sari Larut Dalam Etanol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Berat Sari</m:t>
            </m:r>
          </m:num>
          <m:den>
            <m:r>
              <m:rPr>
                <m:sty m:val="p"/>
              </m:rPr>
              <w:rPr>
                <w:rFonts w:ascii="Cambria Math" w:hAnsi="Cambria Math" w:cs="Times New Roman"/>
                <w:sz w:val="24"/>
                <w:szCs w:val="24"/>
              </w:rPr>
              <m:t>Bobot Simplisia</m:t>
            </m:r>
          </m:den>
        </m:f>
        <m:r>
          <w:rPr>
            <w:rFonts w:ascii="Cambria Math" w:hAnsi="Cambria Math" w:cs="Times New Roman"/>
            <w:sz w:val="24"/>
            <w:szCs w:val="24"/>
          </w:rPr>
          <m:t>x100%</m:t>
        </m:r>
      </m:oMath>
    </w:p>
    <w:p w14:paraId="364E5410" w14:textId="77777777" w:rsidR="000A6AEC" w:rsidRPr="004549E6" w:rsidRDefault="000A6AEC" w:rsidP="000A6AEC">
      <w:pPr>
        <w:pStyle w:val="Heading3"/>
        <w:tabs>
          <w:tab w:val="left" w:pos="720"/>
          <w:tab w:val="left" w:pos="1440"/>
          <w:tab w:val="left" w:pos="2160"/>
          <w:tab w:val="left" w:pos="2880"/>
          <w:tab w:val="left" w:pos="3600"/>
          <w:tab w:val="right" w:pos="7937"/>
        </w:tabs>
        <w:spacing w:before="0" w:line="480" w:lineRule="auto"/>
        <w:rPr>
          <w:rFonts w:eastAsiaTheme="minorEastAsia" w:cs="Times New Roman"/>
          <w:color w:val="auto"/>
          <w:szCs w:val="24"/>
        </w:rPr>
      </w:pPr>
      <w:bookmarkStart w:id="20" w:name="_Toc139537745"/>
      <w:r>
        <w:rPr>
          <w:rFonts w:eastAsiaTheme="minorEastAsia" w:cs="Times New Roman"/>
          <w:bCs w:val="0"/>
          <w:color w:val="auto"/>
          <w:szCs w:val="24"/>
        </w:rPr>
        <w:t xml:space="preserve">3.3.6 </w:t>
      </w:r>
      <w:r w:rsidRPr="004549E6">
        <w:rPr>
          <w:rFonts w:eastAsiaTheme="minorEastAsia" w:cs="Times New Roman"/>
          <w:bCs w:val="0"/>
          <w:color w:val="auto"/>
          <w:szCs w:val="24"/>
        </w:rPr>
        <w:t>Penetapan Kadar Abu Total</w:t>
      </w:r>
      <w:bookmarkEnd w:id="20"/>
      <w:r>
        <w:rPr>
          <w:rFonts w:eastAsiaTheme="minorEastAsia" w:cs="Times New Roman"/>
          <w:bCs w:val="0"/>
          <w:color w:val="auto"/>
          <w:szCs w:val="24"/>
        </w:rPr>
        <w:tab/>
      </w:r>
    </w:p>
    <w:p w14:paraId="75FBAF45" w14:textId="77777777" w:rsidR="000A6AEC" w:rsidRPr="004549E6" w:rsidRDefault="000A6AEC" w:rsidP="000A6AEC">
      <w:pPr>
        <w:spacing w:line="480" w:lineRule="auto"/>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ab/>
        <w:t>Sebanyak 2 gram serbuk telah digerus ditimbang seksama, dimasukkan kedalam krus porselin yang telah dipijar dan ditara, kemudian diratakan. Krus dipijarkan perlahan-lahan hingga arang habis, pemijaran dilakukan pada suhu 500-600̊C selama 3 jam kemudian didinginkan dan ditimbang hingga diperoleh bobot tetap. Kadar abu dihitung terhadap bahan yang telah dikeringkan (Depkes RI, 1995).</w:t>
      </w:r>
    </w:p>
    <w:p w14:paraId="537FD284" w14:textId="77777777" w:rsidR="000A6AEC" w:rsidRDefault="000A6AEC" w:rsidP="000A6AEC">
      <w:pPr>
        <w:spacing w:line="480" w:lineRule="auto"/>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ab/>
        <w:t xml:space="preserve">Kadar Abu Total </w:t>
      </w:r>
      <m:oMath>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Berat Abu</m:t>
            </m:r>
          </m:num>
          <m:den>
            <m:r>
              <m:rPr>
                <m:sty m:val="p"/>
              </m:rPr>
              <w:rPr>
                <w:rFonts w:ascii="Cambria Math" w:eastAsiaTheme="minorEastAsia" w:hAnsi="Cambria Math" w:cs="Times New Roman"/>
                <w:sz w:val="24"/>
                <w:szCs w:val="24"/>
              </w:rPr>
              <m:t>Bobot Simplisia</m:t>
            </m:r>
          </m:den>
        </m:f>
        <m:r>
          <w:rPr>
            <w:rFonts w:ascii="Cambria Math" w:eastAsiaTheme="minorEastAsia" w:hAnsi="Cambria Math" w:cs="Times New Roman"/>
            <w:sz w:val="24"/>
            <w:szCs w:val="24"/>
          </w:rPr>
          <m:t>x 100%</m:t>
        </m:r>
      </m:oMath>
    </w:p>
    <w:p w14:paraId="69BBF3E2" w14:textId="77777777" w:rsidR="000A6AEC" w:rsidRPr="004549E6" w:rsidRDefault="000A6AEC" w:rsidP="000A6AEC">
      <w:pPr>
        <w:pStyle w:val="Heading3"/>
        <w:spacing w:before="0" w:line="480" w:lineRule="auto"/>
        <w:rPr>
          <w:rFonts w:eastAsiaTheme="minorEastAsia" w:cs="Times New Roman"/>
          <w:color w:val="auto"/>
          <w:szCs w:val="24"/>
        </w:rPr>
      </w:pPr>
      <w:bookmarkStart w:id="21" w:name="_Toc139537746"/>
      <w:r>
        <w:rPr>
          <w:rFonts w:eastAsiaTheme="minorEastAsia" w:cs="Times New Roman"/>
          <w:bCs w:val="0"/>
          <w:color w:val="auto"/>
          <w:szCs w:val="24"/>
        </w:rPr>
        <w:t xml:space="preserve">3.3.7 </w:t>
      </w:r>
      <w:r w:rsidRPr="004549E6">
        <w:rPr>
          <w:rFonts w:eastAsiaTheme="minorEastAsia" w:cs="Times New Roman"/>
          <w:bCs w:val="0"/>
          <w:color w:val="auto"/>
          <w:szCs w:val="24"/>
        </w:rPr>
        <w:t>Penetapan Kadar Abu Tidak Larut Dalam Asam</w:t>
      </w:r>
      <w:bookmarkEnd w:id="21"/>
    </w:p>
    <w:p w14:paraId="6A880E73" w14:textId="77777777" w:rsidR="000A6AEC" w:rsidRPr="004549E6" w:rsidRDefault="000A6AEC" w:rsidP="000A6AEC">
      <w:pPr>
        <w:spacing w:line="480" w:lineRule="auto"/>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ab/>
        <w:t>Abu yang diperoleh pada penetapan kadar abu total, didinginkan dengan 25 ml asam klorida encer selama 5 menit, bagian yang tidak larur dalam asam dikumpulkan, disaring melalui kertas saring bebas abu, kemudian dicuci dengan air panas, residu dengam kertas dipijarkan sampai bobot tetap, kemudian didinginkan dan ditimbang. Kadar abu tidak larut dalam asam ditimbang terhadap bahan yang telah dikeringkan diudara (Depkes RI, 1995).</w:t>
      </w:r>
    </w:p>
    <w:p w14:paraId="009F3A75" w14:textId="77777777" w:rsidR="000A6AEC" w:rsidRPr="009E53BC" w:rsidRDefault="000A6AEC" w:rsidP="000A6AEC">
      <w:pPr>
        <w:spacing w:line="480" w:lineRule="auto"/>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ab/>
        <w:t xml:space="preserve">Kadar Abu Tidak Larut Dalam Asam </w:t>
      </w:r>
      <m:oMath>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Berat Abu</m:t>
            </m:r>
          </m:num>
          <m:den>
            <m:r>
              <m:rPr>
                <m:sty m:val="p"/>
              </m:rPr>
              <w:rPr>
                <w:rFonts w:ascii="Cambria Math" w:eastAsiaTheme="minorEastAsia" w:hAnsi="Cambria Math" w:cs="Times New Roman"/>
                <w:sz w:val="24"/>
                <w:szCs w:val="24"/>
              </w:rPr>
              <m:t>Bobot Simplisia</m:t>
            </m:r>
          </m:den>
        </m:f>
        <m:r>
          <w:rPr>
            <w:rFonts w:ascii="Cambria Math" w:eastAsiaTheme="minorEastAsia" w:hAnsi="Cambria Math" w:cs="Times New Roman"/>
            <w:sz w:val="24"/>
            <w:szCs w:val="24"/>
          </w:rPr>
          <m:t>x 100%</m:t>
        </m:r>
      </m:oMath>
    </w:p>
    <w:p w14:paraId="77924476" w14:textId="77777777" w:rsidR="000A6AEC" w:rsidRDefault="000A6AEC" w:rsidP="000A6AEC">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41595848" w14:textId="77777777" w:rsidR="000A6AEC" w:rsidRPr="00740758" w:rsidRDefault="000A6AEC" w:rsidP="000A6AEC">
      <w:pPr>
        <w:pStyle w:val="Heading2"/>
        <w:rPr>
          <w:rFonts w:cs="Times New Roman"/>
          <w:color w:val="000000" w:themeColor="text1"/>
          <w:szCs w:val="24"/>
        </w:rPr>
      </w:pPr>
      <w:bookmarkStart w:id="22" w:name="_Toc139537747"/>
      <w:r w:rsidRPr="00740758">
        <w:rPr>
          <w:rFonts w:cs="Times New Roman"/>
          <w:color w:val="000000" w:themeColor="text1"/>
          <w:szCs w:val="24"/>
        </w:rPr>
        <w:lastRenderedPageBreak/>
        <w:t xml:space="preserve">3.4 Pembuatan Ekstrak </w:t>
      </w:r>
      <w:r>
        <w:rPr>
          <w:rFonts w:cs="Times New Roman"/>
          <w:color w:val="000000" w:themeColor="text1"/>
          <w:szCs w:val="24"/>
        </w:rPr>
        <w:t xml:space="preserve">Kulit Buah Pisang Raja ( </w:t>
      </w:r>
      <w:r w:rsidRPr="0024698C">
        <w:rPr>
          <w:rFonts w:cs="Times New Roman"/>
          <w:i/>
          <w:color w:val="000000" w:themeColor="text1"/>
          <w:szCs w:val="24"/>
        </w:rPr>
        <w:t>Musa paradisiaca</w:t>
      </w:r>
      <w:r>
        <w:rPr>
          <w:rFonts w:cs="Times New Roman"/>
          <w:color w:val="000000" w:themeColor="text1"/>
          <w:szCs w:val="24"/>
        </w:rPr>
        <w:t xml:space="preserve"> L)</w:t>
      </w:r>
      <w:bookmarkEnd w:id="22"/>
    </w:p>
    <w:p w14:paraId="1B9C9973" w14:textId="77777777" w:rsidR="000A6AEC" w:rsidRDefault="000A6AEC" w:rsidP="000A6AEC">
      <w:pPr>
        <w:rPr>
          <w:rFonts w:ascii="Times New Roman" w:hAnsi="Times New Roman" w:cs="Times New Roman"/>
          <w:b/>
          <w:sz w:val="24"/>
          <w:szCs w:val="24"/>
        </w:rPr>
      </w:pPr>
    </w:p>
    <w:p w14:paraId="61B79BB4" w14:textId="77777777" w:rsidR="000A6AEC" w:rsidRDefault="000A6AEC" w:rsidP="000A6AEC">
      <w:pPr>
        <w:spacing w:line="480" w:lineRule="auto"/>
        <w:ind w:left="66" w:firstLine="643"/>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Sebanyak 10 bagian serbuk kulit buah pisang raja (</w:t>
      </w:r>
      <w:r w:rsidRPr="0024698C">
        <w:rPr>
          <w:rFonts w:ascii="Times New Roman" w:eastAsiaTheme="minorEastAsia" w:hAnsi="Times New Roman" w:cs="Times New Roman"/>
          <w:i/>
          <w:sz w:val="24"/>
          <w:szCs w:val="24"/>
        </w:rPr>
        <w:t>Musa paradisiaca</w:t>
      </w:r>
      <w:r>
        <w:rPr>
          <w:rFonts w:ascii="Times New Roman" w:eastAsiaTheme="minorEastAsia" w:hAnsi="Times New Roman" w:cs="Times New Roman"/>
          <w:sz w:val="24"/>
          <w:szCs w:val="24"/>
        </w:rPr>
        <w:t xml:space="preserve"> L) </w:t>
      </w:r>
      <w:r w:rsidRPr="004549E6">
        <w:rPr>
          <w:rFonts w:ascii="Times New Roman" w:eastAsiaTheme="minorEastAsia" w:hAnsi="Times New Roman" w:cs="Times New Roman"/>
          <w:sz w:val="24"/>
          <w:szCs w:val="24"/>
        </w:rPr>
        <w:t>dimasukkan dalam bejana, tuang dengan 75 bagian etanol 96% tutup dan diamkan selama 5 hari terlindung dari cahaya sambil sesekali diaduk,</w:t>
      </w:r>
      <w:r>
        <w:rPr>
          <w:rFonts w:ascii="Times New Roman" w:eastAsiaTheme="minorEastAsia" w:hAnsi="Times New Roman" w:cs="Times New Roman"/>
          <w:sz w:val="24"/>
          <w:szCs w:val="24"/>
        </w:rPr>
        <w:t xml:space="preserve"> kemudian di enap tuangkan</w:t>
      </w:r>
      <w:r w:rsidRPr="004549E6">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rPr>
        <w:t>dibilas</w:t>
      </w:r>
      <w:r w:rsidRPr="004549E6">
        <w:rPr>
          <w:rFonts w:ascii="Times New Roman" w:eastAsiaTheme="minorEastAsia" w:hAnsi="Times New Roman" w:cs="Times New Roman"/>
          <w:sz w:val="24"/>
          <w:szCs w:val="24"/>
        </w:rPr>
        <w:t xml:space="preserve"> ampas dengan etanol 96% secukupnya hingga diperoleh 100 bagian. Pindahkan dalam bejana tertutup, biarkan ditempat</w:t>
      </w:r>
      <w:r>
        <w:rPr>
          <w:rFonts w:ascii="Times New Roman" w:eastAsiaTheme="minorEastAsia" w:hAnsi="Times New Roman" w:cs="Times New Roman"/>
          <w:sz w:val="24"/>
          <w:szCs w:val="24"/>
        </w:rPr>
        <w:t xml:space="preserve"> sejuk dan terlindung dari caha</w:t>
      </w:r>
      <w:r>
        <w:rPr>
          <w:rFonts w:ascii="Times New Roman" w:eastAsiaTheme="minorEastAsia" w:hAnsi="Times New Roman" w:cs="Times New Roman"/>
          <w:sz w:val="24"/>
          <w:szCs w:val="24"/>
          <w:lang w:val="en-US"/>
        </w:rPr>
        <w:t>y</w:t>
      </w:r>
      <w:r w:rsidRPr="004549E6">
        <w:rPr>
          <w:rFonts w:ascii="Times New Roman" w:eastAsiaTheme="minorEastAsia" w:hAnsi="Times New Roman" w:cs="Times New Roman"/>
          <w:sz w:val="24"/>
          <w:szCs w:val="24"/>
        </w:rPr>
        <w:t xml:space="preserve">a selama 2 hari, kemudian disaring. </w:t>
      </w:r>
      <w:r>
        <w:rPr>
          <w:rFonts w:ascii="Times New Roman" w:eastAsiaTheme="minorEastAsia" w:hAnsi="Times New Roman" w:cs="Times New Roman"/>
          <w:sz w:val="24"/>
          <w:szCs w:val="24"/>
          <w:lang w:val="en-US"/>
        </w:rPr>
        <w:t>S</w:t>
      </w:r>
      <w:r w:rsidRPr="004549E6">
        <w:rPr>
          <w:rFonts w:ascii="Times New Roman" w:eastAsiaTheme="minorEastAsia" w:hAnsi="Times New Roman" w:cs="Times New Roman"/>
          <w:sz w:val="24"/>
          <w:szCs w:val="24"/>
        </w:rPr>
        <w:t xml:space="preserve">etelah itu dipekatkan dengan cara diuapkan pada </w:t>
      </w:r>
      <w:r w:rsidRPr="004549E6">
        <w:rPr>
          <w:rFonts w:ascii="Times New Roman" w:eastAsiaTheme="minorEastAsia" w:hAnsi="Times New Roman" w:cs="Times New Roman"/>
          <w:i/>
          <w:iCs/>
          <w:sz w:val="24"/>
          <w:szCs w:val="24"/>
        </w:rPr>
        <w:t>Rotary evaporator</w:t>
      </w:r>
      <w:r w:rsidRPr="004549E6">
        <w:rPr>
          <w:rFonts w:ascii="Times New Roman" w:eastAsiaTheme="minorEastAsia" w:hAnsi="Times New Roman" w:cs="Times New Roman"/>
          <w:sz w:val="24"/>
          <w:szCs w:val="24"/>
        </w:rPr>
        <w:t xml:space="preserve"> dengan suhu tidak lebih dari 50̊C hingga diperoleh ekstrak kental </w:t>
      </w:r>
      <w:r>
        <w:rPr>
          <w:rFonts w:ascii="Times New Roman" w:eastAsiaTheme="minorEastAsia" w:hAnsi="Times New Roman" w:cs="Times New Roman"/>
          <w:sz w:val="24"/>
          <w:szCs w:val="24"/>
        </w:rPr>
        <w:t>kulit buah pisang raja (</w:t>
      </w:r>
      <w:r w:rsidRPr="0024698C">
        <w:rPr>
          <w:rFonts w:ascii="Times New Roman" w:eastAsiaTheme="minorEastAsia" w:hAnsi="Times New Roman" w:cs="Times New Roman"/>
          <w:i/>
          <w:sz w:val="24"/>
          <w:szCs w:val="24"/>
        </w:rPr>
        <w:t>Musa paradisiaca</w:t>
      </w:r>
      <w:r>
        <w:rPr>
          <w:rFonts w:ascii="Times New Roman" w:eastAsiaTheme="minorEastAsia" w:hAnsi="Times New Roman" w:cs="Times New Roman"/>
          <w:sz w:val="24"/>
          <w:szCs w:val="24"/>
        </w:rPr>
        <w:t xml:space="preserve"> L)</w:t>
      </w:r>
    </w:p>
    <w:p w14:paraId="5BDD3ACE" w14:textId="77777777" w:rsidR="000A6AEC" w:rsidRPr="00740758" w:rsidRDefault="000A6AEC" w:rsidP="000A6AEC">
      <w:pPr>
        <w:pStyle w:val="Heading2"/>
        <w:spacing w:before="0" w:line="480" w:lineRule="auto"/>
        <w:rPr>
          <w:rFonts w:eastAsiaTheme="minorEastAsia" w:cs="Times New Roman"/>
          <w:color w:val="000000" w:themeColor="text1"/>
          <w:szCs w:val="24"/>
        </w:rPr>
      </w:pPr>
      <w:bookmarkStart w:id="23" w:name="_Toc139537748"/>
      <w:r w:rsidRPr="00740758">
        <w:rPr>
          <w:rFonts w:eastAsiaTheme="minorEastAsia" w:cs="Times New Roman"/>
          <w:color w:val="000000" w:themeColor="text1"/>
          <w:szCs w:val="24"/>
        </w:rPr>
        <w:t>3.5 Skrininig Fitokimia</w:t>
      </w:r>
      <w:bookmarkEnd w:id="23"/>
    </w:p>
    <w:p w14:paraId="5125D8B0" w14:textId="77777777" w:rsidR="000A6AEC" w:rsidRDefault="000A6AEC" w:rsidP="000A6AEC">
      <w:pPr>
        <w:spacing w:line="480" w:lineRule="auto"/>
        <w:ind w:firstLine="720"/>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 xml:space="preserve">Tujuan dilakukan skrining fitokimia adalah untuk mengetahui golongan metabolit sekunder yang terkandung dalam </w:t>
      </w:r>
      <w:r>
        <w:rPr>
          <w:rFonts w:ascii="Times New Roman" w:eastAsiaTheme="minorEastAsia" w:hAnsi="Times New Roman" w:cs="Times New Roman"/>
          <w:sz w:val="24"/>
          <w:szCs w:val="24"/>
        </w:rPr>
        <w:t>Kulit Pisang Raja (</w:t>
      </w:r>
      <w:r w:rsidRPr="0024698C">
        <w:rPr>
          <w:rFonts w:ascii="Times New Roman" w:eastAsiaTheme="minorEastAsia" w:hAnsi="Times New Roman" w:cs="Times New Roman"/>
          <w:i/>
          <w:sz w:val="24"/>
          <w:szCs w:val="24"/>
        </w:rPr>
        <w:t>Musa paradisiaca</w:t>
      </w:r>
      <w:r>
        <w:rPr>
          <w:rFonts w:ascii="Times New Roman" w:eastAsiaTheme="minorEastAsia" w:hAnsi="Times New Roman" w:cs="Times New Roman"/>
          <w:sz w:val="24"/>
          <w:szCs w:val="24"/>
        </w:rPr>
        <w:t xml:space="preserve"> L)</w:t>
      </w:r>
      <w:r w:rsidRPr="004549E6">
        <w:rPr>
          <w:rFonts w:ascii="Times New Roman" w:eastAsiaTheme="minorEastAsia" w:hAnsi="Times New Roman" w:cs="Times New Roman"/>
          <w:sz w:val="24"/>
          <w:szCs w:val="24"/>
        </w:rPr>
        <w:t xml:space="preserve"> dalam keadaan </w:t>
      </w:r>
      <w:r>
        <w:rPr>
          <w:rFonts w:ascii="Times New Roman" w:eastAsiaTheme="minorEastAsia" w:hAnsi="Times New Roman" w:cs="Times New Roman"/>
          <w:sz w:val="24"/>
          <w:szCs w:val="24"/>
        </w:rPr>
        <w:t>serbuk</w:t>
      </w:r>
      <w:r w:rsidRPr="004549E6">
        <w:rPr>
          <w:rFonts w:ascii="Times New Roman" w:eastAsiaTheme="minorEastAsia" w:hAnsi="Times New Roman" w:cs="Times New Roman"/>
          <w:sz w:val="24"/>
          <w:szCs w:val="24"/>
        </w:rPr>
        <w:t xml:space="preserve"> dan ekstrak. Adapun golongan senyawa yang diperiksa meliputi pemeriksaan alkaloid, flavonoid, saponin, triterpenoid/steroid, tanin, dan glikosida.</w:t>
      </w:r>
    </w:p>
    <w:p w14:paraId="33F6A856" w14:textId="77777777" w:rsidR="000A6AEC" w:rsidRPr="00740758" w:rsidRDefault="000A6AEC" w:rsidP="000A6AEC">
      <w:pPr>
        <w:pStyle w:val="Heading3"/>
        <w:spacing w:before="0" w:line="480" w:lineRule="auto"/>
        <w:rPr>
          <w:rFonts w:eastAsiaTheme="minorEastAsia" w:cs="Times New Roman"/>
          <w:szCs w:val="24"/>
        </w:rPr>
      </w:pPr>
      <w:bookmarkStart w:id="24" w:name="_Toc139537749"/>
      <w:r w:rsidRPr="00740758">
        <w:rPr>
          <w:rFonts w:eastAsiaTheme="minorEastAsia" w:cs="Times New Roman"/>
          <w:szCs w:val="24"/>
        </w:rPr>
        <w:t>3.5.1 Uji Alkaloida</w:t>
      </w:r>
      <w:bookmarkEnd w:id="24"/>
    </w:p>
    <w:p w14:paraId="18A4C143" w14:textId="77777777" w:rsidR="000A6AEC" w:rsidRPr="004549E6" w:rsidRDefault="000A6AEC" w:rsidP="000A6AEC">
      <w:pPr>
        <w:spacing w:line="480" w:lineRule="auto"/>
        <w:ind w:firstLine="426"/>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 xml:space="preserve">Sampel rimpang </w:t>
      </w:r>
      <w:r>
        <w:rPr>
          <w:rFonts w:ascii="Times New Roman" w:eastAsiaTheme="minorEastAsia" w:hAnsi="Times New Roman" w:cs="Times New Roman"/>
          <w:sz w:val="24"/>
          <w:szCs w:val="24"/>
        </w:rPr>
        <w:t>Kulit Pisang Raja (</w:t>
      </w:r>
      <w:r w:rsidRPr="0024698C">
        <w:rPr>
          <w:rFonts w:ascii="Times New Roman" w:eastAsiaTheme="minorEastAsia" w:hAnsi="Times New Roman" w:cs="Times New Roman"/>
          <w:i/>
          <w:sz w:val="24"/>
          <w:szCs w:val="24"/>
        </w:rPr>
        <w:t>Musa paradisiaca</w:t>
      </w:r>
      <w:r>
        <w:rPr>
          <w:rFonts w:ascii="Times New Roman" w:eastAsiaTheme="minorEastAsia" w:hAnsi="Times New Roman" w:cs="Times New Roman"/>
          <w:sz w:val="24"/>
          <w:szCs w:val="24"/>
        </w:rPr>
        <w:t xml:space="preserve"> L)</w:t>
      </w:r>
      <w:r w:rsidRPr="004549E6">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dalam</w:t>
      </w:r>
      <w:proofErr w:type="spellEnd"/>
      <w:r>
        <w:rPr>
          <w:rFonts w:ascii="Times New Roman" w:eastAsiaTheme="minorEastAsia" w:hAnsi="Times New Roman" w:cs="Times New Roman"/>
          <w:sz w:val="24"/>
          <w:szCs w:val="24"/>
          <w:lang w:val="en-US"/>
        </w:rPr>
        <w:t xml:space="preserve"> </w:t>
      </w:r>
      <w:r w:rsidRPr="004549E6">
        <w:rPr>
          <w:rFonts w:ascii="Times New Roman" w:eastAsiaTheme="minorEastAsia" w:hAnsi="Times New Roman" w:cs="Times New Roman"/>
          <w:sz w:val="24"/>
          <w:szCs w:val="24"/>
        </w:rPr>
        <w:t>keadaan serbuk atau ekstrak ditimbang sebanyak 0,5 gram, kemudian kedalam masing-masing sampel ditambahkan 1 ml asam klorida 2 N (suasana asam) dan ditambahkan aquades sampai 9 ml, dipanaskan diatas penangas air selama 2 menit, didingankan dan disaring filtrat yang diperoleh diugunakan untuk percobaan alkaloida, keadaan 3 tabung sebagai berikut:</w:t>
      </w:r>
    </w:p>
    <w:p w14:paraId="0396EEE6" w14:textId="77777777" w:rsidR="000A6AEC" w:rsidRPr="004549E6" w:rsidRDefault="000A6AEC" w:rsidP="000A6AEC">
      <w:pPr>
        <w:pStyle w:val="ListParagraph"/>
        <w:numPr>
          <w:ilvl w:val="0"/>
          <w:numId w:val="30"/>
        </w:numPr>
        <w:spacing w:line="480" w:lineRule="auto"/>
        <w:ind w:left="426"/>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lastRenderedPageBreak/>
        <w:t>3 tetes filtrat ditambahkan 2 tetes pereaksi mayer akan menghasilkan endapan berwarna putih/kuning.</w:t>
      </w:r>
    </w:p>
    <w:p w14:paraId="5057B2F0" w14:textId="77777777" w:rsidR="000A6AEC" w:rsidRPr="004549E6" w:rsidRDefault="000A6AEC" w:rsidP="000A6AEC">
      <w:pPr>
        <w:pStyle w:val="ListParagraph"/>
        <w:numPr>
          <w:ilvl w:val="0"/>
          <w:numId w:val="30"/>
        </w:numPr>
        <w:spacing w:line="480" w:lineRule="auto"/>
        <w:ind w:left="426"/>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3 tetes filtrat ditambahkan 2 tetes pereaksi Bouchardad akan menghasilkan endapan berwarna coklat sampai hitam.</w:t>
      </w:r>
    </w:p>
    <w:p w14:paraId="4F7882AB" w14:textId="77777777" w:rsidR="000A6AEC" w:rsidRPr="004549E6" w:rsidRDefault="000A6AEC" w:rsidP="000A6AEC">
      <w:pPr>
        <w:pStyle w:val="ListParagraph"/>
        <w:numPr>
          <w:ilvl w:val="0"/>
          <w:numId w:val="30"/>
        </w:numPr>
        <w:spacing w:line="480" w:lineRule="auto"/>
        <w:ind w:left="426"/>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3 tetes filtrat ditambahkan 2 tetes pereaksi Dragendorf akan menghasilkan endapan berwarna merah/jingga.</w:t>
      </w:r>
    </w:p>
    <w:p w14:paraId="5D39C006" w14:textId="77777777" w:rsidR="000A6AEC" w:rsidRDefault="000A6AEC" w:rsidP="000A6AEC">
      <w:pPr>
        <w:spacing w:line="480" w:lineRule="auto"/>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Alkaloid positif jika terjadi endapan atau kekeruhan paling sedikit dua dari tiga percobaan diatas (Ditjen POM, 1995)</w:t>
      </w:r>
    </w:p>
    <w:p w14:paraId="0B888139" w14:textId="77777777" w:rsidR="000A6AEC" w:rsidRPr="00740758" w:rsidRDefault="000A6AEC" w:rsidP="000A6AEC">
      <w:pPr>
        <w:pStyle w:val="Heading3"/>
        <w:spacing w:before="0" w:line="480" w:lineRule="auto"/>
        <w:rPr>
          <w:rFonts w:eastAsiaTheme="minorEastAsia" w:cs="Times New Roman"/>
          <w:szCs w:val="24"/>
        </w:rPr>
      </w:pPr>
      <w:bookmarkStart w:id="25" w:name="_Toc139537750"/>
      <w:r w:rsidRPr="00740758">
        <w:rPr>
          <w:rFonts w:eastAsiaTheme="minorEastAsia" w:cs="Times New Roman"/>
          <w:szCs w:val="24"/>
        </w:rPr>
        <w:t>3.5.2 Uji Flavonoid</w:t>
      </w:r>
      <w:bookmarkEnd w:id="25"/>
    </w:p>
    <w:p w14:paraId="0ED20F6C" w14:textId="77777777" w:rsidR="000A6AEC" w:rsidRDefault="000A6AEC" w:rsidP="000A6AEC">
      <w:pPr>
        <w:spacing w:line="480" w:lineRule="auto"/>
        <w:ind w:firstLine="720"/>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Sebanyak 0,5 gram serbuk simplisia dan ekstrak kental ditimbang kemudian ditambahkan 10 ml air panas dididihkan selama 5 menit dan disaring dalam keadaan panas. Kedalam 5 ml filtrat ditambahkan 0,1 gram serbuk magnesium, 1 ml asam klorida pekat dan 2 ml amil alkohol, dikocok kuat dan dibiarkan memisah. Adanya flavonoid ditunjukkan dengan timbulnya warna merah, kuning, atau jingga pada lapisan amil alkohol (Depkes RI, 1995).</w:t>
      </w:r>
    </w:p>
    <w:p w14:paraId="2BA6600D" w14:textId="77777777" w:rsidR="000A6AEC" w:rsidRPr="00740758" w:rsidRDefault="000A6AEC" w:rsidP="000A6AEC">
      <w:pPr>
        <w:pStyle w:val="Heading3"/>
        <w:spacing w:before="0" w:line="480" w:lineRule="auto"/>
        <w:rPr>
          <w:rFonts w:eastAsiaTheme="minorEastAsia" w:cs="Times New Roman"/>
          <w:szCs w:val="24"/>
        </w:rPr>
      </w:pPr>
      <w:bookmarkStart w:id="26" w:name="_Toc139537751"/>
      <w:r w:rsidRPr="00740758">
        <w:rPr>
          <w:rFonts w:eastAsiaTheme="minorEastAsia" w:cs="Times New Roman"/>
          <w:szCs w:val="24"/>
        </w:rPr>
        <w:t>3.5.3 Uji Saponin</w:t>
      </w:r>
      <w:bookmarkEnd w:id="26"/>
    </w:p>
    <w:p w14:paraId="28BFA6F2" w14:textId="77777777" w:rsidR="000A6AEC" w:rsidRDefault="000A6AEC" w:rsidP="000A6AEC">
      <w:pPr>
        <w:spacing w:line="480" w:lineRule="auto"/>
        <w:ind w:firstLine="720"/>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Sebanyak 0,5 gram serbuk simplisia dan ekstrak dimasukkan dalam tabung reaksi, ditambahkan 10 ml air panas didinginkan kocok selama 10 detik. Jika terbentuk busa tinggi 1-10 cm yang stabil tidak kurang dari 10 menit dan tidak hilang dengan penambahan 1 tetes asam klorida 2 N menunjukkan adanya saponin (Depkes RI, 1995).</w:t>
      </w:r>
    </w:p>
    <w:p w14:paraId="5B744BAF" w14:textId="77777777" w:rsidR="000A6AEC" w:rsidRPr="00740758" w:rsidRDefault="000A6AEC" w:rsidP="000A6AEC">
      <w:pPr>
        <w:pStyle w:val="Heading3"/>
        <w:spacing w:before="0" w:line="480" w:lineRule="auto"/>
        <w:rPr>
          <w:rFonts w:eastAsiaTheme="minorEastAsia" w:cs="Times New Roman"/>
          <w:szCs w:val="24"/>
        </w:rPr>
      </w:pPr>
      <w:bookmarkStart w:id="27" w:name="_Toc139537752"/>
      <w:r w:rsidRPr="00740758">
        <w:rPr>
          <w:rFonts w:eastAsiaTheme="minorEastAsia" w:cs="Times New Roman"/>
          <w:szCs w:val="24"/>
        </w:rPr>
        <w:t>3.5.4 Uji Triterpenoid/Steroid</w:t>
      </w:r>
      <w:bookmarkEnd w:id="27"/>
    </w:p>
    <w:p w14:paraId="17885424" w14:textId="77777777" w:rsidR="000A6AEC" w:rsidRDefault="000A6AEC" w:rsidP="000A6AEC">
      <w:pPr>
        <w:spacing w:line="480" w:lineRule="auto"/>
        <w:ind w:firstLine="720"/>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 xml:space="preserve">Sebanyak 5 gram simplisia dan ekstrak kental dimaserasi dalam 20 ml n-Heksan selama 2 jam kemudian disaring. Filtrat sebanyak 5 ml diuapkan dalam </w:t>
      </w:r>
      <w:r w:rsidRPr="004549E6">
        <w:rPr>
          <w:rFonts w:ascii="Times New Roman" w:eastAsiaTheme="minorEastAsia" w:hAnsi="Times New Roman" w:cs="Times New Roman"/>
          <w:sz w:val="24"/>
          <w:szCs w:val="24"/>
        </w:rPr>
        <w:lastRenderedPageBreak/>
        <w:t>cawan penguap sampai kering. Kedalam residu ditambahkan 20 tetes asam asetat anhidrat dan 1 tetes asam sulfat pekat (pereaksi Lieberman-Buchardad). Terbentuknya warna ungu atau merah menjadi biru hijau menunjukkan adanya steroida atau triterpenoid (Harbone, 1987).</w:t>
      </w:r>
    </w:p>
    <w:p w14:paraId="64109B34" w14:textId="77777777" w:rsidR="000A6AEC" w:rsidRPr="00740758" w:rsidRDefault="000A6AEC" w:rsidP="000A6AEC">
      <w:pPr>
        <w:pStyle w:val="Heading3"/>
        <w:spacing w:before="0" w:line="480" w:lineRule="auto"/>
        <w:rPr>
          <w:rFonts w:eastAsiaTheme="minorEastAsia" w:cs="Times New Roman"/>
          <w:szCs w:val="24"/>
        </w:rPr>
      </w:pPr>
      <w:bookmarkStart w:id="28" w:name="_Toc139537753"/>
      <w:r w:rsidRPr="00740758">
        <w:rPr>
          <w:rFonts w:eastAsiaTheme="minorEastAsia" w:cs="Times New Roman"/>
          <w:szCs w:val="24"/>
        </w:rPr>
        <w:t>3.5.5 Uji Tanin</w:t>
      </w:r>
      <w:bookmarkEnd w:id="28"/>
    </w:p>
    <w:p w14:paraId="6C1F0795" w14:textId="77777777" w:rsidR="000A6AEC" w:rsidRPr="004549E6" w:rsidRDefault="000A6AEC" w:rsidP="000A6AEC">
      <w:pPr>
        <w:spacing w:line="480" w:lineRule="auto"/>
        <w:ind w:firstLine="720"/>
        <w:rPr>
          <w:rFonts w:ascii="Times New Roman" w:eastAsiaTheme="minorEastAsia" w:hAnsi="Times New Roman" w:cs="Times New Roman"/>
          <w:sz w:val="24"/>
          <w:szCs w:val="24"/>
        </w:rPr>
      </w:pPr>
      <w:r w:rsidRPr="004549E6">
        <w:rPr>
          <w:rFonts w:ascii="Times New Roman" w:eastAsiaTheme="minorEastAsia" w:hAnsi="Times New Roman" w:cs="Times New Roman"/>
          <w:sz w:val="24"/>
          <w:szCs w:val="24"/>
        </w:rPr>
        <w:t>Sebanyak 0,5 gram serbuk dan ekstrak kental disari dengan 10 ml air suling lalu disaring. Filtratnya diencerkan dengan air sampai tidak berwarna. Larutan diambil sebanyak 2 ml dan ditambahkan 1-2 tetes pereaksi FeCl</w:t>
      </w:r>
      <w:r w:rsidRPr="004549E6">
        <w:rPr>
          <w:rFonts w:ascii="Times New Roman" w:eastAsiaTheme="minorEastAsia" w:hAnsi="Times New Roman" w:cs="Times New Roman"/>
          <w:sz w:val="24"/>
          <w:szCs w:val="24"/>
          <w:vertAlign w:val="subscript"/>
        </w:rPr>
        <w:t xml:space="preserve">3 </w:t>
      </w:r>
      <w:r w:rsidRPr="004549E6">
        <w:rPr>
          <w:rFonts w:ascii="Times New Roman" w:eastAsiaTheme="minorEastAsia" w:hAnsi="Times New Roman" w:cs="Times New Roman"/>
          <w:sz w:val="24"/>
          <w:szCs w:val="24"/>
        </w:rPr>
        <w:t>1%. Jika terjadi warna biru atau hijau kehitaman menunjukkan adanya tanin (Depkes RI, 1995).</w:t>
      </w:r>
    </w:p>
    <w:p w14:paraId="7D72DC55" w14:textId="77777777" w:rsidR="000A6AEC" w:rsidRPr="00740758" w:rsidRDefault="000A6AEC" w:rsidP="000A6AEC">
      <w:pPr>
        <w:pStyle w:val="Heading3"/>
        <w:spacing w:before="0" w:line="480" w:lineRule="auto"/>
        <w:rPr>
          <w:rFonts w:eastAsiaTheme="minorEastAsia" w:cs="Times New Roman"/>
          <w:szCs w:val="24"/>
        </w:rPr>
      </w:pPr>
      <w:bookmarkStart w:id="29" w:name="_Toc139537754"/>
      <w:r w:rsidRPr="00740758">
        <w:rPr>
          <w:rFonts w:eastAsiaTheme="minorEastAsia" w:cs="Times New Roman"/>
          <w:szCs w:val="24"/>
        </w:rPr>
        <w:t>3.5.6 Uji Glikosida</w:t>
      </w:r>
      <w:bookmarkEnd w:id="29"/>
      <w:r w:rsidRPr="00740758">
        <w:rPr>
          <w:rFonts w:eastAsiaTheme="minorEastAsia" w:cs="Times New Roman"/>
          <w:szCs w:val="24"/>
        </w:rPr>
        <w:t xml:space="preserve"> </w:t>
      </w:r>
    </w:p>
    <w:p w14:paraId="3A7B96CD" w14:textId="77777777" w:rsidR="000A6AEC" w:rsidRPr="004549E6" w:rsidRDefault="000A6AEC" w:rsidP="000A6AEC">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Pr="004549E6">
        <w:rPr>
          <w:rFonts w:ascii="Times New Roman" w:eastAsiaTheme="minorEastAsia" w:hAnsi="Times New Roman" w:cs="Times New Roman"/>
          <w:sz w:val="24"/>
          <w:szCs w:val="24"/>
        </w:rPr>
        <w:t>Ditimbang 3 gram serbuk simplisia dan ekstrak kental disaring dengan 30 ml campuran etanol 96% dengan aquades (7:3) dan 10 ml H</w:t>
      </w:r>
      <w:r w:rsidRPr="004549E6">
        <w:rPr>
          <w:rFonts w:ascii="Times New Roman" w:eastAsiaTheme="minorEastAsia" w:hAnsi="Times New Roman" w:cs="Times New Roman"/>
          <w:sz w:val="24"/>
          <w:szCs w:val="24"/>
          <w:vertAlign w:val="subscript"/>
        </w:rPr>
        <w:t>2</w:t>
      </w:r>
      <w:r w:rsidRPr="004549E6">
        <w:rPr>
          <w:rFonts w:ascii="Times New Roman" w:eastAsiaTheme="minorEastAsia" w:hAnsi="Times New Roman" w:cs="Times New Roman"/>
          <w:sz w:val="24"/>
          <w:szCs w:val="24"/>
        </w:rPr>
        <w:t>So</w:t>
      </w:r>
      <w:r w:rsidRPr="004549E6">
        <w:rPr>
          <w:rFonts w:ascii="Times New Roman" w:eastAsiaTheme="minorEastAsia" w:hAnsi="Times New Roman" w:cs="Times New Roman"/>
          <w:sz w:val="24"/>
          <w:szCs w:val="24"/>
          <w:vertAlign w:val="subscript"/>
        </w:rPr>
        <w:t>4</w:t>
      </w:r>
      <w:r w:rsidRPr="004549E6">
        <w:rPr>
          <w:rFonts w:ascii="Times New Roman" w:eastAsiaTheme="minorEastAsia" w:hAnsi="Times New Roman" w:cs="Times New Roman"/>
          <w:sz w:val="24"/>
          <w:szCs w:val="24"/>
        </w:rPr>
        <w:t xml:space="preserve"> 2N direfluks selama 2 jam didinginkan dan disaring. Pada 20 ml filtrat ditambahkan 25 ml air dan 25 ml timbal (II) asetat 0,4 N dikocok, didiamkan selama 5 menit lalu disaring. Filtrat disari dengan 20 ml campuran isopropanol dan klorofom (2:3) dilakukan berulang 3 kali. Dikumpulkan sari lalu diuapkan pada temperature tidak lebih dari 59̊C sisanya dilarutkan dalam 2 ml methanol.</w:t>
      </w:r>
    </w:p>
    <w:p w14:paraId="3254FBEF" w14:textId="77777777" w:rsidR="000A6AEC" w:rsidRPr="00B26136" w:rsidRDefault="000A6AEC" w:rsidP="000A6AEC">
      <w:pPr>
        <w:spacing w:line="480" w:lineRule="auto"/>
        <w:ind w:firstLine="720"/>
        <w:rPr>
          <w:rFonts w:ascii="Times New Roman" w:eastAsiaTheme="minorEastAsia" w:hAnsi="Times New Roman" w:cs="Times New Roman"/>
          <w:sz w:val="24"/>
          <w:szCs w:val="24"/>
          <w:lang w:val="en-US"/>
        </w:rPr>
      </w:pPr>
      <w:r w:rsidRPr="004549E6">
        <w:rPr>
          <w:rFonts w:ascii="Times New Roman" w:eastAsiaTheme="minorEastAsia" w:hAnsi="Times New Roman" w:cs="Times New Roman"/>
          <w:sz w:val="24"/>
          <w:szCs w:val="24"/>
        </w:rPr>
        <w:t>Larutan sisa digunakan untuk percobaan sebagai berikut: diambil 0,1 ml larutan percobaan dimasukkan kedalam tabung reaksi kemudian diuapkan diatas penangas air. Pada sisanya ditambahkan 2 ml air suling dan ditambahkan 5 tetes pereaksi molish, kemudian secara perlahan-lahan ditambahkan 2 ml asam sulfat pekat. Glikosida positif apabila terbentuk cincin berwarna ungu pada larutan cairan (Depkes RI, 1989).</w:t>
      </w:r>
    </w:p>
    <w:p w14:paraId="0151C1EA" w14:textId="77777777" w:rsidR="000A6AEC" w:rsidRPr="00745F11" w:rsidRDefault="000A6AEC" w:rsidP="000A6AEC">
      <w:pPr>
        <w:pStyle w:val="Heading2"/>
        <w:spacing w:before="0" w:line="480" w:lineRule="auto"/>
        <w:rPr>
          <w:rFonts w:cs="Times New Roman"/>
          <w:b w:val="0"/>
          <w:szCs w:val="24"/>
        </w:rPr>
      </w:pPr>
      <w:bookmarkStart w:id="30" w:name="_Toc139537755"/>
      <w:r>
        <w:rPr>
          <w:rFonts w:cs="Times New Roman"/>
          <w:szCs w:val="24"/>
        </w:rPr>
        <w:lastRenderedPageBreak/>
        <w:t xml:space="preserve">3.6 </w:t>
      </w:r>
      <w:r w:rsidRPr="00745F11">
        <w:rPr>
          <w:rFonts w:cs="Times New Roman"/>
          <w:szCs w:val="24"/>
        </w:rPr>
        <w:t xml:space="preserve">Formulasi Sediaan Pelembab Bibir </w:t>
      </w:r>
      <w:r w:rsidRPr="00745F11">
        <w:rPr>
          <w:rFonts w:cs="Times New Roman"/>
          <w:i/>
          <w:szCs w:val="24"/>
        </w:rPr>
        <w:t>(lip balm)</w:t>
      </w:r>
      <w:bookmarkEnd w:id="30"/>
    </w:p>
    <w:p w14:paraId="3888E96D" w14:textId="77777777" w:rsidR="000A6AEC" w:rsidRPr="00745F11" w:rsidRDefault="000A6AEC" w:rsidP="000A6AEC">
      <w:pPr>
        <w:pStyle w:val="Heading3"/>
        <w:spacing w:before="0" w:line="480" w:lineRule="auto"/>
        <w:rPr>
          <w:rFonts w:cs="Times New Roman"/>
          <w:b w:val="0"/>
          <w:color w:val="auto"/>
          <w:szCs w:val="24"/>
        </w:rPr>
      </w:pPr>
      <w:bookmarkStart w:id="31" w:name="_Toc139537756"/>
      <w:r>
        <w:rPr>
          <w:rFonts w:cs="Times New Roman"/>
          <w:color w:val="auto"/>
          <w:szCs w:val="24"/>
        </w:rPr>
        <w:t>3.6</w:t>
      </w:r>
      <w:r w:rsidRPr="00745F11">
        <w:rPr>
          <w:rFonts w:cs="Times New Roman"/>
          <w:color w:val="auto"/>
          <w:szCs w:val="24"/>
        </w:rPr>
        <w:t>.1 Formulasi Standart</w:t>
      </w:r>
      <w:bookmarkEnd w:id="31"/>
    </w:p>
    <w:p w14:paraId="776FD602"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b/>
          <w:sz w:val="24"/>
          <w:szCs w:val="24"/>
        </w:rPr>
        <w:tab/>
      </w:r>
      <w:r w:rsidRPr="00F94802">
        <w:rPr>
          <w:rFonts w:ascii="Times New Roman" w:hAnsi="Times New Roman" w:cs="Times New Roman"/>
          <w:sz w:val="24"/>
          <w:szCs w:val="24"/>
        </w:rPr>
        <w:t>Formula dasar yang yang dipilih pada pembuatan pelmbab bibir (</w:t>
      </w:r>
      <w:r w:rsidRPr="004E391E">
        <w:rPr>
          <w:rFonts w:ascii="Times New Roman" w:hAnsi="Times New Roman" w:cs="Times New Roman"/>
          <w:i/>
          <w:sz w:val="24"/>
          <w:szCs w:val="24"/>
        </w:rPr>
        <w:t>lip balm</w:t>
      </w:r>
      <w:r w:rsidRPr="00F94802">
        <w:rPr>
          <w:rFonts w:ascii="Times New Roman" w:hAnsi="Times New Roman" w:cs="Times New Roman"/>
          <w:sz w:val="24"/>
          <w:szCs w:val="24"/>
        </w:rPr>
        <w:t xml:space="preserve">) dalam penelitian ini dengan komposisi sebagai berikut </w:t>
      </w:r>
    </w:p>
    <w:p w14:paraId="1872071C"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 xml:space="preserve">R/ </w:t>
      </w:r>
      <w:r w:rsidRPr="00F94802">
        <w:rPr>
          <w:rFonts w:ascii="Times New Roman" w:hAnsi="Times New Roman" w:cs="Times New Roman"/>
          <w:sz w:val="24"/>
          <w:szCs w:val="24"/>
        </w:rPr>
        <w:tab/>
        <w:t xml:space="preserve">Ekstrak Kulit Buah Pisang Raja </w:t>
      </w:r>
    </w:p>
    <w:p w14:paraId="698784BA"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ab/>
        <w:t>Propilen glikol</w:t>
      </w:r>
      <w:r w:rsidRPr="00F94802">
        <w:rPr>
          <w:rFonts w:ascii="Times New Roman" w:hAnsi="Times New Roman" w:cs="Times New Roman"/>
          <w:sz w:val="24"/>
          <w:szCs w:val="24"/>
        </w:rPr>
        <w:tab/>
      </w:r>
      <w:r w:rsidRPr="00F94802">
        <w:rPr>
          <w:rFonts w:ascii="Times New Roman" w:hAnsi="Times New Roman" w:cs="Times New Roman"/>
          <w:sz w:val="24"/>
          <w:szCs w:val="24"/>
        </w:rPr>
        <w:tab/>
      </w:r>
      <w:r w:rsidRPr="00F94802">
        <w:rPr>
          <w:rFonts w:ascii="Times New Roman" w:hAnsi="Times New Roman" w:cs="Times New Roman"/>
          <w:sz w:val="24"/>
          <w:szCs w:val="24"/>
        </w:rPr>
        <w:tab/>
        <w:t>0,5g</w:t>
      </w:r>
    </w:p>
    <w:p w14:paraId="0EFBBF52" w14:textId="77777777" w:rsidR="000A6AEC" w:rsidRDefault="000A6AEC" w:rsidP="000A6AE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Cera Alba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r w:rsidRPr="00F94802">
        <w:rPr>
          <w:rFonts w:ascii="Times New Roman" w:hAnsi="Times New Roman" w:cs="Times New Roman"/>
          <w:sz w:val="24"/>
          <w:szCs w:val="24"/>
        </w:rPr>
        <w:t>g</w:t>
      </w:r>
    </w:p>
    <w:p w14:paraId="6AE767E8" w14:textId="77777777" w:rsidR="000A6AEC" w:rsidRPr="00F94802" w:rsidRDefault="000A6AEC" w:rsidP="000A6AE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Gliserin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g</w:t>
      </w:r>
    </w:p>
    <w:p w14:paraId="4A8A152F"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ab/>
        <w:t>Minyak jarak</w:t>
      </w:r>
      <w:r w:rsidRPr="00F94802">
        <w:rPr>
          <w:rFonts w:ascii="Times New Roman" w:hAnsi="Times New Roman" w:cs="Times New Roman"/>
          <w:sz w:val="24"/>
          <w:szCs w:val="24"/>
        </w:rPr>
        <w:tab/>
      </w:r>
      <w:r w:rsidRPr="00F94802">
        <w:rPr>
          <w:rFonts w:ascii="Times New Roman" w:hAnsi="Times New Roman" w:cs="Times New Roman"/>
          <w:sz w:val="24"/>
          <w:szCs w:val="24"/>
        </w:rPr>
        <w:tab/>
      </w:r>
      <w:r w:rsidRPr="00F94802">
        <w:rPr>
          <w:rFonts w:ascii="Times New Roman" w:hAnsi="Times New Roman" w:cs="Times New Roman"/>
          <w:sz w:val="24"/>
          <w:szCs w:val="24"/>
        </w:rPr>
        <w:tab/>
        <w:t>1,5g</w:t>
      </w:r>
    </w:p>
    <w:p w14:paraId="2E5B871D"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ab/>
        <w:t xml:space="preserve">Tween 80 </w:t>
      </w:r>
      <w:r w:rsidRPr="00F94802">
        <w:rPr>
          <w:rFonts w:ascii="Times New Roman" w:hAnsi="Times New Roman" w:cs="Times New Roman"/>
          <w:sz w:val="24"/>
          <w:szCs w:val="24"/>
        </w:rPr>
        <w:tab/>
      </w:r>
      <w:r w:rsidRPr="00F94802">
        <w:rPr>
          <w:rFonts w:ascii="Times New Roman" w:hAnsi="Times New Roman" w:cs="Times New Roman"/>
          <w:sz w:val="24"/>
          <w:szCs w:val="24"/>
        </w:rPr>
        <w:tab/>
      </w:r>
      <w:r w:rsidRPr="00F94802">
        <w:rPr>
          <w:rFonts w:ascii="Times New Roman" w:hAnsi="Times New Roman" w:cs="Times New Roman"/>
          <w:sz w:val="24"/>
          <w:szCs w:val="24"/>
        </w:rPr>
        <w:tab/>
        <w:t>0,2g</w:t>
      </w:r>
    </w:p>
    <w:p w14:paraId="085B319D"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 xml:space="preserve"> </w:t>
      </w:r>
      <w:r w:rsidRPr="00F94802">
        <w:rPr>
          <w:rFonts w:ascii="Times New Roman" w:hAnsi="Times New Roman" w:cs="Times New Roman"/>
          <w:sz w:val="24"/>
          <w:szCs w:val="24"/>
        </w:rPr>
        <w:tab/>
        <w:t xml:space="preserve">Nipagin </w:t>
      </w:r>
      <w:r w:rsidRPr="00F94802">
        <w:rPr>
          <w:rFonts w:ascii="Times New Roman" w:hAnsi="Times New Roman" w:cs="Times New Roman"/>
          <w:sz w:val="24"/>
          <w:szCs w:val="24"/>
        </w:rPr>
        <w:tab/>
      </w:r>
      <w:r w:rsidRPr="00F94802">
        <w:rPr>
          <w:rFonts w:ascii="Times New Roman" w:hAnsi="Times New Roman" w:cs="Times New Roman"/>
          <w:sz w:val="24"/>
          <w:szCs w:val="24"/>
        </w:rPr>
        <w:tab/>
      </w:r>
      <w:r w:rsidRPr="00F94802">
        <w:rPr>
          <w:rFonts w:ascii="Times New Roman" w:hAnsi="Times New Roman" w:cs="Times New Roman"/>
          <w:sz w:val="24"/>
          <w:szCs w:val="24"/>
        </w:rPr>
        <w:tab/>
        <w:t>0,02g</w:t>
      </w:r>
    </w:p>
    <w:p w14:paraId="2D8B11DA"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ab/>
        <w:t>BHT</w:t>
      </w:r>
      <w:r w:rsidRPr="00F94802">
        <w:rPr>
          <w:rFonts w:ascii="Times New Roman" w:hAnsi="Times New Roman" w:cs="Times New Roman"/>
          <w:sz w:val="24"/>
          <w:szCs w:val="24"/>
        </w:rPr>
        <w:tab/>
      </w:r>
      <w:r w:rsidRPr="00F94802">
        <w:rPr>
          <w:rFonts w:ascii="Times New Roman" w:hAnsi="Times New Roman" w:cs="Times New Roman"/>
          <w:sz w:val="24"/>
          <w:szCs w:val="24"/>
        </w:rPr>
        <w:tab/>
      </w:r>
      <w:r w:rsidRPr="00F94802">
        <w:rPr>
          <w:rFonts w:ascii="Times New Roman" w:hAnsi="Times New Roman" w:cs="Times New Roman"/>
          <w:sz w:val="24"/>
          <w:szCs w:val="24"/>
        </w:rPr>
        <w:tab/>
      </w:r>
      <w:r w:rsidRPr="00F94802">
        <w:rPr>
          <w:rFonts w:ascii="Times New Roman" w:hAnsi="Times New Roman" w:cs="Times New Roman"/>
          <w:sz w:val="24"/>
          <w:szCs w:val="24"/>
        </w:rPr>
        <w:tab/>
        <w:t>0,005g</w:t>
      </w:r>
    </w:p>
    <w:p w14:paraId="4B38AC6A"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ab/>
        <w:t xml:space="preserve">Oleum Cacao </w:t>
      </w:r>
      <w:r w:rsidRPr="00F94802">
        <w:rPr>
          <w:rFonts w:ascii="Times New Roman" w:hAnsi="Times New Roman" w:cs="Times New Roman"/>
          <w:sz w:val="24"/>
          <w:szCs w:val="24"/>
        </w:rPr>
        <w:tab/>
      </w:r>
      <w:r w:rsidRPr="00F94802">
        <w:rPr>
          <w:rFonts w:ascii="Times New Roman" w:hAnsi="Times New Roman" w:cs="Times New Roman"/>
          <w:sz w:val="24"/>
          <w:szCs w:val="24"/>
        </w:rPr>
        <w:tab/>
      </w:r>
      <w:r w:rsidRPr="00F94802">
        <w:rPr>
          <w:rFonts w:ascii="Times New Roman" w:hAnsi="Times New Roman" w:cs="Times New Roman"/>
          <w:sz w:val="24"/>
          <w:szCs w:val="24"/>
        </w:rPr>
        <w:tab/>
      </w:r>
      <w:r>
        <w:rPr>
          <w:rFonts w:ascii="Times New Roman" w:hAnsi="Times New Roman" w:cs="Times New Roman"/>
          <w:sz w:val="24"/>
          <w:szCs w:val="24"/>
        </w:rPr>
        <w:t>ad 20g</w:t>
      </w:r>
    </w:p>
    <w:p w14:paraId="583B3EA4" w14:textId="77777777" w:rsidR="000A6AEC" w:rsidRDefault="000A6AEC" w:rsidP="000A6AEC">
      <w:pPr>
        <w:ind w:hanging="1276"/>
        <w:rPr>
          <w:rFonts w:ascii="Times New Roman" w:hAnsi="Times New Roman" w:cs="Times New Roman"/>
          <w:b/>
          <w:color w:val="000000" w:themeColor="text1"/>
          <w:sz w:val="24"/>
        </w:rPr>
      </w:pPr>
      <w:bookmarkStart w:id="32" w:name="_Toc138409363"/>
      <w:r w:rsidRPr="00DF217B">
        <w:rPr>
          <w:rFonts w:ascii="Times New Roman" w:hAnsi="Times New Roman" w:cs="Times New Roman"/>
          <w:b/>
          <w:color w:val="000000" w:themeColor="text1"/>
          <w:sz w:val="24"/>
        </w:rPr>
        <w:t xml:space="preserve">Tabel 3. </w:t>
      </w:r>
      <w:r w:rsidRPr="00DF217B">
        <w:rPr>
          <w:rFonts w:ascii="Times New Roman" w:hAnsi="Times New Roman" w:cs="Times New Roman"/>
          <w:b/>
          <w:color w:val="000000" w:themeColor="text1"/>
          <w:sz w:val="24"/>
        </w:rPr>
        <w:fldChar w:fldCharType="begin"/>
      </w:r>
      <w:r w:rsidRPr="00DF217B">
        <w:rPr>
          <w:rFonts w:ascii="Times New Roman" w:hAnsi="Times New Roman" w:cs="Times New Roman"/>
          <w:b/>
          <w:color w:val="000000" w:themeColor="text1"/>
          <w:sz w:val="24"/>
        </w:rPr>
        <w:instrText xml:space="preserve"> SEQ Tabel_3. \* ARABIC </w:instrText>
      </w:r>
      <w:r w:rsidRPr="00DF217B">
        <w:rPr>
          <w:rFonts w:ascii="Times New Roman" w:hAnsi="Times New Roman" w:cs="Times New Roman"/>
          <w:b/>
          <w:color w:val="000000" w:themeColor="text1"/>
          <w:sz w:val="24"/>
        </w:rPr>
        <w:fldChar w:fldCharType="separate"/>
      </w:r>
      <w:r>
        <w:rPr>
          <w:rFonts w:ascii="Times New Roman" w:hAnsi="Times New Roman" w:cs="Times New Roman"/>
          <w:b/>
          <w:noProof/>
          <w:color w:val="000000" w:themeColor="text1"/>
          <w:sz w:val="24"/>
        </w:rPr>
        <w:t>1</w:t>
      </w:r>
      <w:r w:rsidRPr="00DF217B">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 xml:space="preserve"> </w:t>
      </w:r>
      <w:r w:rsidRPr="00DF217B">
        <w:rPr>
          <w:rFonts w:ascii="Times New Roman" w:hAnsi="Times New Roman" w:cs="Times New Roman"/>
          <w:b/>
          <w:color w:val="000000" w:themeColor="text1"/>
          <w:sz w:val="24"/>
        </w:rPr>
        <w:t xml:space="preserve">Formula sediaan pelembab bibir (lip balm) ekstrak kulit pisang raja </w:t>
      </w:r>
      <w:r>
        <w:rPr>
          <w:rFonts w:ascii="Times New Roman" w:hAnsi="Times New Roman" w:cs="Times New Roman"/>
          <w:b/>
          <w:color w:val="000000" w:themeColor="text1"/>
          <w:sz w:val="24"/>
        </w:rPr>
        <w:t xml:space="preserve">( </w:t>
      </w:r>
      <w:r w:rsidRPr="00F70F39">
        <w:rPr>
          <w:rFonts w:ascii="Times New Roman" w:hAnsi="Times New Roman" w:cs="Times New Roman"/>
          <w:b/>
          <w:i/>
          <w:color w:val="000000" w:themeColor="text1"/>
          <w:sz w:val="24"/>
        </w:rPr>
        <w:t xml:space="preserve">Musa  paradisiaca </w:t>
      </w:r>
      <w:r w:rsidRPr="00F70F39">
        <w:rPr>
          <w:rFonts w:ascii="Times New Roman" w:hAnsi="Times New Roman" w:cs="Times New Roman"/>
          <w:b/>
          <w:color w:val="000000" w:themeColor="text1"/>
          <w:sz w:val="24"/>
        </w:rPr>
        <w:t>L</w:t>
      </w:r>
      <w:r>
        <w:rPr>
          <w:rFonts w:ascii="Times New Roman" w:hAnsi="Times New Roman" w:cs="Times New Roman"/>
          <w:b/>
          <w:color w:val="000000" w:themeColor="text1"/>
          <w:sz w:val="24"/>
        </w:rPr>
        <w:t xml:space="preserve">) </w:t>
      </w:r>
      <w:r w:rsidRPr="00DF217B">
        <w:rPr>
          <w:rFonts w:ascii="Times New Roman" w:hAnsi="Times New Roman" w:cs="Times New Roman"/>
          <w:b/>
          <w:color w:val="000000" w:themeColor="text1"/>
          <w:sz w:val="24"/>
        </w:rPr>
        <w:t xml:space="preserve">100 </w:t>
      </w:r>
      <w:r>
        <w:rPr>
          <w:rFonts w:ascii="Times New Roman" w:hAnsi="Times New Roman" w:cs="Times New Roman"/>
          <w:b/>
          <w:color w:val="000000" w:themeColor="text1"/>
          <w:sz w:val="24"/>
        </w:rPr>
        <w:t xml:space="preserve"> gram </w:t>
      </w:r>
      <w:r w:rsidRPr="00DF217B">
        <w:rPr>
          <w:rFonts w:ascii="Times New Roman" w:hAnsi="Times New Roman" w:cs="Times New Roman"/>
          <w:b/>
          <w:color w:val="000000" w:themeColor="text1"/>
          <w:sz w:val="24"/>
        </w:rPr>
        <w:t>pelembab bibir</w:t>
      </w:r>
      <w:bookmarkEnd w:id="32"/>
      <w:r w:rsidRPr="00DF217B">
        <w:rPr>
          <w:rFonts w:ascii="Times New Roman" w:hAnsi="Times New Roman" w:cs="Times New Roman"/>
          <w:b/>
          <w:color w:val="000000" w:themeColor="text1"/>
          <w:sz w:val="24"/>
        </w:rPr>
        <w:t>.</w:t>
      </w:r>
    </w:p>
    <w:p w14:paraId="73DEF523" w14:textId="77777777" w:rsidR="000A6AEC" w:rsidRPr="00DF217B" w:rsidRDefault="000A6AEC" w:rsidP="000A6AEC">
      <w:pPr>
        <w:rPr>
          <w:rFonts w:ascii="Times New Roman" w:hAnsi="Times New Roman" w:cs="Times New Roman"/>
          <w:b/>
          <w:bCs/>
          <w:szCs w:val="18"/>
        </w:rPr>
      </w:pPr>
    </w:p>
    <w:tbl>
      <w:tblPr>
        <w:tblStyle w:val="TableGrid"/>
        <w:tblW w:w="9781" w:type="dxa"/>
        <w:tblInd w:w="-1168" w:type="dxa"/>
        <w:tblLayout w:type="fixed"/>
        <w:tblLook w:val="04A0" w:firstRow="1" w:lastRow="0" w:firstColumn="1" w:lastColumn="0" w:noHBand="0" w:noVBand="1"/>
      </w:tblPr>
      <w:tblGrid>
        <w:gridCol w:w="2269"/>
        <w:gridCol w:w="1695"/>
        <w:gridCol w:w="856"/>
        <w:gridCol w:w="992"/>
        <w:gridCol w:w="993"/>
        <w:gridCol w:w="992"/>
        <w:gridCol w:w="1005"/>
        <w:gridCol w:w="979"/>
      </w:tblGrid>
      <w:tr w:rsidR="000A6AEC" w:rsidRPr="00F94802" w14:paraId="1EE2D96F" w14:textId="77777777" w:rsidTr="00DA2CB5">
        <w:trPr>
          <w:trHeight w:val="412"/>
        </w:trPr>
        <w:tc>
          <w:tcPr>
            <w:tcW w:w="2269" w:type="dxa"/>
            <w:vMerge w:val="restart"/>
            <w:tcBorders>
              <w:right w:val="single" w:sz="4" w:space="0" w:color="auto"/>
            </w:tcBorders>
          </w:tcPr>
          <w:p w14:paraId="4B6F3E91" w14:textId="77777777" w:rsidR="000A6AEC" w:rsidRPr="00F94802" w:rsidRDefault="000A6AEC" w:rsidP="00DA2CB5">
            <w:pPr>
              <w:spacing w:line="360" w:lineRule="auto"/>
              <w:ind w:left="-1560" w:firstLine="1560"/>
              <w:jc w:val="center"/>
              <w:rPr>
                <w:rFonts w:ascii="Times New Roman" w:hAnsi="Times New Roman" w:cs="Times New Roman"/>
                <w:sz w:val="24"/>
                <w:szCs w:val="24"/>
              </w:rPr>
            </w:pPr>
            <w:r w:rsidRPr="00F94802">
              <w:rPr>
                <w:rFonts w:ascii="Times New Roman" w:hAnsi="Times New Roman" w:cs="Times New Roman"/>
                <w:sz w:val="24"/>
                <w:szCs w:val="24"/>
              </w:rPr>
              <w:t xml:space="preserve">Komposisi </w:t>
            </w:r>
          </w:p>
        </w:tc>
        <w:tc>
          <w:tcPr>
            <w:tcW w:w="1695" w:type="dxa"/>
            <w:vMerge w:val="restart"/>
            <w:tcBorders>
              <w:left w:val="single" w:sz="4" w:space="0" w:color="auto"/>
            </w:tcBorders>
          </w:tcPr>
          <w:p w14:paraId="05C02E73"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Kegunaan </w:t>
            </w:r>
          </w:p>
        </w:tc>
        <w:tc>
          <w:tcPr>
            <w:tcW w:w="5817" w:type="dxa"/>
            <w:gridSpan w:val="6"/>
            <w:tcBorders>
              <w:right w:val="single" w:sz="4" w:space="0" w:color="auto"/>
            </w:tcBorders>
          </w:tcPr>
          <w:p w14:paraId="38C2A93A" w14:textId="77777777" w:rsidR="000A6AEC" w:rsidRPr="000F7912" w:rsidRDefault="000A6AEC" w:rsidP="00DA2CB5">
            <w:pPr>
              <w:jc w:val="center"/>
            </w:pPr>
            <w:r w:rsidRPr="000F7912">
              <w:rPr>
                <w:rFonts w:ascii="Times New Roman" w:hAnsi="Times New Roman" w:cs="Times New Roman"/>
                <w:sz w:val="28"/>
                <w:szCs w:val="24"/>
              </w:rPr>
              <w:t>Formula</w:t>
            </w:r>
            <w:r>
              <w:rPr>
                <w:rFonts w:ascii="Times New Roman" w:hAnsi="Times New Roman" w:cs="Times New Roman"/>
                <w:sz w:val="28"/>
                <w:szCs w:val="24"/>
              </w:rPr>
              <w:t xml:space="preserve"> </w:t>
            </w:r>
            <w:r w:rsidRPr="00F94802">
              <w:rPr>
                <w:rFonts w:ascii="Times New Roman" w:hAnsi="Times New Roman" w:cs="Times New Roman"/>
                <w:sz w:val="24"/>
                <w:szCs w:val="24"/>
              </w:rPr>
              <w:t>(%)</w:t>
            </w:r>
          </w:p>
        </w:tc>
      </w:tr>
      <w:tr w:rsidR="000A6AEC" w:rsidRPr="00F94802" w14:paraId="4C509FC6" w14:textId="77777777" w:rsidTr="00DA2CB5">
        <w:trPr>
          <w:trHeight w:val="219"/>
        </w:trPr>
        <w:tc>
          <w:tcPr>
            <w:tcW w:w="2269" w:type="dxa"/>
            <w:vMerge/>
            <w:tcBorders>
              <w:right w:val="single" w:sz="4" w:space="0" w:color="auto"/>
            </w:tcBorders>
          </w:tcPr>
          <w:p w14:paraId="7FBC361C" w14:textId="77777777" w:rsidR="000A6AEC" w:rsidRPr="00F94802" w:rsidRDefault="000A6AEC" w:rsidP="00DA2CB5">
            <w:pPr>
              <w:spacing w:line="360" w:lineRule="auto"/>
              <w:rPr>
                <w:rFonts w:ascii="Times New Roman" w:hAnsi="Times New Roman" w:cs="Times New Roman"/>
                <w:sz w:val="24"/>
                <w:szCs w:val="24"/>
              </w:rPr>
            </w:pPr>
          </w:p>
        </w:tc>
        <w:tc>
          <w:tcPr>
            <w:tcW w:w="1695" w:type="dxa"/>
            <w:vMerge/>
            <w:tcBorders>
              <w:left w:val="single" w:sz="4" w:space="0" w:color="auto"/>
            </w:tcBorders>
          </w:tcPr>
          <w:p w14:paraId="7274D89D" w14:textId="77777777" w:rsidR="000A6AEC" w:rsidRPr="00F94802" w:rsidRDefault="000A6AEC" w:rsidP="00DA2CB5">
            <w:pPr>
              <w:spacing w:line="360" w:lineRule="auto"/>
              <w:rPr>
                <w:rFonts w:ascii="Times New Roman" w:hAnsi="Times New Roman" w:cs="Times New Roman"/>
                <w:sz w:val="24"/>
                <w:szCs w:val="24"/>
              </w:rPr>
            </w:pPr>
          </w:p>
        </w:tc>
        <w:tc>
          <w:tcPr>
            <w:tcW w:w="856" w:type="dxa"/>
          </w:tcPr>
          <w:p w14:paraId="07A6F666" w14:textId="77777777" w:rsidR="000A6AEC" w:rsidRPr="00F94802" w:rsidRDefault="000A6AEC" w:rsidP="00DA2CB5">
            <w:pPr>
              <w:spacing w:line="360" w:lineRule="auto"/>
              <w:jc w:val="center"/>
              <w:rPr>
                <w:rFonts w:ascii="Times New Roman" w:hAnsi="Times New Roman" w:cs="Times New Roman"/>
                <w:sz w:val="24"/>
                <w:szCs w:val="24"/>
              </w:rPr>
            </w:pPr>
            <w:r w:rsidRPr="00F94802">
              <w:rPr>
                <w:rFonts w:ascii="Times New Roman" w:hAnsi="Times New Roman" w:cs="Times New Roman"/>
                <w:sz w:val="24"/>
                <w:szCs w:val="24"/>
              </w:rPr>
              <w:t>F0</w:t>
            </w:r>
          </w:p>
        </w:tc>
        <w:tc>
          <w:tcPr>
            <w:tcW w:w="992" w:type="dxa"/>
          </w:tcPr>
          <w:p w14:paraId="2B47682B" w14:textId="77777777" w:rsidR="000A6AEC" w:rsidRPr="00F94802" w:rsidRDefault="000A6AEC" w:rsidP="00DA2CB5">
            <w:pPr>
              <w:spacing w:line="360" w:lineRule="auto"/>
              <w:jc w:val="center"/>
              <w:rPr>
                <w:rFonts w:ascii="Times New Roman" w:hAnsi="Times New Roman" w:cs="Times New Roman"/>
                <w:sz w:val="24"/>
                <w:szCs w:val="24"/>
              </w:rPr>
            </w:pPr>
            <w:r w:rsidRPr="00F94802">
              <w:rPr>
                <w:rFonts w:ascii="Times New Roman" w:hAnsi="Times New Roman" w:cs="Times New Roman"/>
                <w:sz w:val="24"/>
                <w:szCs w:val="24"/>
              </w:rPr>
              <w:t>F1</w:t>
            </w:r>
          </w:p>
        </w:tc>
        <w:tc>
          <w:tcPr>
            <w:tcW w:w="993" w:type="dxa"/>
          </w:tcPr>
          <w:p w14:paraId="6D740D8A" w14:textId="77777777" w:rsidR="000A6AEC" w:rsidRPr="00F94802" w:rsidRDefault="000A6AEC" w:rsidP="00DA2CB5">
            <w:pPr>
              <w:spacing w:line="360" w:lineRule="auto"/>
              <w:jc w:val="center"/>
              <w:rPr>
                <w:rFonts w:ascii="Times New Roman" w:hAnsi="Times New Roman" w:cs="Times New Roman"/>
                <w:sz w:val="24"/>
                <w:szCs w:val="24"/>
              </w:rPr>
            </w:pPr>
            <w:r w:rsidRPr="00F94802">
              <w:rPr>
                <w:rFonts w:ascii="Times New Roman" w:hAnsi="Times New Roman" w:cs="Times New Roman"/>
                <w:sz w:val="24"/>
                <w:szCs w:val="24"/>
              </w:rPr>
              <w:t>F2</w:t>
            </w:r>
          </w:p>
        </w:tc>
        <w:tc>
          <w:tcPr>
            <w:tcW w:w="992" w:type="dxa"/>
          </w:tcPr>
          <w:p w14:paraId="183851C2" w14:textId="77777777" w:rsidR="000A6AEC" w:rsidRPr="00F94802" w:rsidRDefault="000A6AEC" w:rsidP="00DA2CB5">
            <w:pPr>
              <w:spacing w:line="360" w:lineRule="auto"/>
              <w:jc w:val="center"/>
              <w:rPr>
                <w:rFonts w:ascii="Times New Roman" w:hAnsi="Times New Roman" w:cs="Times New Roman"/>
                <w:sz w:val="24"/>
                <w:szCs w:val="24"/>
              </w:rPr>
            </w:pPr>
            <w:r w:rsidRPr="00F94802">
              <w:rPr>
                <w:rFonts w:ascii="Times New Roman" w:hAnsi="Times New Roman" w:cs="Times New Roman"/>
                <w:sz w:val="24"/>
                <w:szCs w:val="24"/>
              </w:rPr>
              <w:t>F3</w:t>
            </w:r>
          </w:p>
        </w:tc>
        <w:tc>
          <w:tcPr>
            <w:tcW w:w="1005" w:type="dxa"/>
            <w:tcBorders>
              <w:right w:val="single" w:sz="4" w:space="0" w:color="auto"/>
            </w:tcBorders>
          </w:tcPr>
          <w:p w14:paraId="43A5453C" w14:textId="77777777" w:rsidR="000A6AEC" w:rsidRPr="00F94802" w:rsidRDefault="000A6AEC" w:rsidP="00DA2CB5">
            <w:pPr>
              <w:spacing w:line="360" w:lineRule="auto"/>
              <w:jc w:val="center"/>
              <w:rPr>
                <w:rFonts w:ascii="Times New Roman" w:hAnsi="Times New Roman" w:cs="Times New Roman"/>
                <w:sz w:val="24"/>
                <w:szCs w:val="24"/>
              </w:rPr>
            </w:pPr>
            <w:r w:rsidRPr="00F94802">
              <w:rPr>
                <w:rFonts w:ascii="Times New Roman" w:hAnsi="Times New Roman" w:cs="Times New Roman"/>
                <w:sz w:val="24"/>
                <w:szCs w:val="24"/>
              </w:rPr>
              <w:t>F4</w:t>
            </w:r>
          </w:p>
        </w:tc>
        <w:tc>
          <w:tcPr>
            <w:tcW w:w="979" w:type="dxa"/>
            <w:tcBorders>
              <w:top w:val="single" w:sz="4" w:space="0" w:color="auto"/>
              <w:bottom w:val="single" w:sz="4" w:space="0" w:color="auto"/>
              <w:right w:val="single" w:sz="4" w:space="0" w:color="auto"/>
            </w:tcBorders>
            <w:shd w:val="clear" w:color="auto" w:fill="auto"/>
          </w:tcPr>
          <w:p w14:paraId="365DECC2" w14:textId="77777777" w:rsidR="000A6AEC" w:rsidRPr="000F7912" w:rsidRDefault="000A6AEC" w:rsidP="00DA2CB5">
            <w:pPr>
              <w:jc w:val="center"/>
              <w:rPr>
                <w:rFonts w:ascii="Times New Roman" w:hAnsi="Times New Roman" w:cs="Times New Roman"/>
              </w:rPr>
            </w:pPr>
            <w:r w:rsidRPr="000F7912">
              <w:rPr>
                <w:rFonts w:ascii="Times New Roman" w:hAnsi="Times New Roman" w:cs="Times New Roman"/>
                <w:sz w:val="24"/>
              </w:rPr>
              <w:t>F5</w:t>
            </w:r>
          </w:p>
        </w:tc>
      </w:tr>
      <w:tr w:rsidR="000A6AEC" w:rsidRPr="00F94802" w14:paraId="4D10F7EC" w14:textId="77777777" w:rsidTr="00DA2CB5">
        <w:trPr>
          <w:trHeight w:val="369"/>
        </w:trPr>
        <w:tc>
          <w:tcPr>
            <w:tcW w:w="2269" w:type="dxa"/>
            <w:tcBorders>
              <w:right w:val="single" w:sz="4" w:space="0" w:color="auto"/>
            </w:tcBorders>
          </w:tcPr>
          <w:p w14:paraId="4C0E4BD7" w14:textId="77777777" w:rsidR="000A6AEC" w:rsidRPr="00F94802" w:rsidRDefault="000A6AEC" w:rsidP="00DA2CB5">
            <w:pPr>
              <w:spacing w:line="360" w:lineRule="auto"/>
              <w:rPr>
                <w:rFonts w:ascii="Times New Roman" w:hAnsi="Times New Roman" w:cs="Times New Roman"/>
                <w:sz w:val="24"/>
                <w:szCs w:val="24"/>
              </w:rPr>
            </w:pPr>
            <w:r>
              <w:rPr>
                <w:rFonts w:ascii="Times New Roman" w:hAnsi="Times New Roman" w:cs="Times New Roman"/>
                <w:sz w:val="24"/>
                <w:szCs w:val="24"/>
              </w:rPr>
              <w:t>Ekstrak Kulit Pisang Raja</w:t>
            </w:r>
          </w:p>
        </w:tc>
        <w:tc>
          <w:tcPr>
            <w:tcW w:w="1695" w:type="dxa"/>
            <w:tcBorders>
              <w:left w:val="single" w:sz="4" w:space="0" w:color="auto"/>
            </w:tcBorders>
          </w:tcPr>
          <w:p w14:paraId="5B8059EF"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Zat aktif</w:t>
            </w:r>
          </w:p>
        </w:tc>
        <w:tc>
          <w:tcPr>
            <w:tcW w:w="856" w:type="dxa"/>
          </w:tcPr>
          <w:p w14:paraId="66071611"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38E667C3"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7A2778A8"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574CB68C"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5" w:type="dxa"/>
            <w:tcBorders>
              <w:bottom w:val="single" w:sz="4" w:space="0" w:color="auto"/>
              <w:right w:val="single" w:sz="4" w:space="0" w:color="auto"/>
            </w:tcBorders>
          </w:tcPr>
          <w:p w14:paraId="3503F9E4"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79" w:type="dxa"/>
            <w:tcBorders>
              <w:top w:val="single" w:sz="4" w:space="0" w:color="auto"/>
              <w:bottom w:val="single" w:sz="4" w:space="0" w:color="auto"/>
              <w:right w:val="single" w:sz="4" w:space="0" w:color="auto"/>
            </w:tcBorders>
            <w:shd w:val="clear" w:color="auto" w:fill="auto"/>
          </w:tcPr>
          <w:p w14:paraId="74968248" w14:textId="77777777" w:rsidR="000A6AEC" w:rsidRPr="000F7912" w:rsidRDefault="000A6AEC" w:rsidP="00DA2CB5">
            <w:pPr>
              <w:jc w:val="center"/>
              <w:rPr>
                <w:rFonts w:ascii="Times New Roman" w:hAnsi="Times New Roman" w:cs="Times New Roman"/>
                <w:sz w:val="24"/>
                <w:szCs w:val="24"/>
              </w:rPr>
            </w:pPr>
            <w:r>
              <w:rPr>
                <w:rFonts w:ascii="Times New Roman" w:hAnsi="Times New Roman" w:cs="Times New Roman"/>
                <w:sz w:val="24"/>
                <w:szCs w:val="24"/>
              </w:rPr>
              <w:t>15%</w:t>
            </w:r>
          </w:p>
        </w:tc>
      </w:tr>
      <w:tr w:rsidR="000A6AEC" w:rsidRPr="00F94802" w14:paraId="01CD534C" w14:textId="77777777" w:rsidTr="00DA2CB5">
        <w:tc>
          <w:tcPr>
            <w:tcW w:w="2269" w:type="dxa"/>
            <w:tcBorders>
              <w:right w:val="single" w:sz="4" w:space="0" w:color="auto"/>
            </w:tcBorders>
          </w:tcPr>
          <w:p w14:paraId="1F03E4A4" w14:textId="77777777" w:rsidR="000A6AEC" w:rsidRPr="00F94802" w:rsidRDefault="000A6AEC" w:rsidP="00DA2CB5">
            <w:pPr>
              <w:spacing w:line="360" w:lineRule="auto"/>
              <w:rPr>
                <w:rFonts w:ascii="Times New Roman" w:hAnsi="Times New Roman" w:cs="Times New Roman"/>
                <w:sz w:val="24"/>
                <w:szCs w:val="24"/>
              </w:rPr>
            </w:pPr>
            <w:r>
              <w:rPr>
                <w:rFonts w:ascii="Times New Roman" w:hAnsi="Times New Roman" w:cs="Times New Roman"/>
                <w:sz w:val="24"/>
                <w:szCs w:val="24"/>
              </w:rPr>
              <w:t xml:space="preserve">Propilen glikol </w:t>
            </w:r>
          </w:p>
        </w:tc>
        <w:tc>
          <w:tcPr>
            <w:tcW w:w="1695" w:type="dxa"/>
            <w:tcBorders>
              <w:left w:val="single" w:sz="4" w:space="0" w:color="auto"/>
            </w:tcBorders>
          </w:tcPr>
          <w:p w14:paraId="73671B20"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Pelarut</w:t>
            </w:r>
          </w:p>
        </w:tc>
        <w:tc>
          <w:tcPr>
            <w:tcW w:w="856" w:type="dxa"/>
          </w:tcPr>
          <w:p w14:paraId="558899A1"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14:paraId="747A8AD4"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Pr>
          <w:p w14:paraId="1C2CE2F3"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14:paraId="010B488B"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05" w:type="dxa"/>
            <w:tcBorders>
              <w:bottom w:val="single" w:sz="4" w:space="0" w:color="auto"/>
              <w:right w:val="single" w:sz="4" w:space="0" w:color="auto"/>
            </w:tcBorders>
          </w:tcPr>
          <w:p w14:paraId="28EA9BD1"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79" w:type="dxa"/>
            <w:tcBorders>
              <w:top w:val="single" w:sz="4" w:space="0" w:color="auto"/>
              <w:bottom w:val="single" w:sz="4" w:space="0" w:color="auto"/>
              <w:right w:val="single" w:sz="4" w:space="0" w:color="auto"/>
            </w:tcBorders>
            <w:shd w:val="clear" w:color="auto" w:fill="auto"/>
          </w:tcPr>
          <w:p w14:paraId="4B6877EB" w14:textId="77777777" w:rsidR="000A6AEC" w:rsidRPr="000F7912" w:rsidRDefault="000A6AEC" w:rsidP="00DA2CB5">
            <w:pPr>
              <w:jc w:val="center"/>
              <w:rPr>
                <w:rFonts w:ascii="Times New Roman" w:hAnsi="Times New Roman" w:cs="Times New Roman"/>
                <w:sz w:val="24"/>
                <w:szCs w:val="24"/>
              </w:rPr>
            </w:pPr>
            <w:r>
              <w:rPr>
                <w:rFonts w:ascii="Times New Roman" w:hAnsi="Times New Roman" w:cs="Times New Roman"/>
                <w:sz w:val="24"/>
                <w:szCs w:val="24"/>
              </w:rPr>
              <w:t>2,5</w:t>
            </w:r>
          </w:p>
        </w:tc>
      </w:tr>
      <w:tr w:rsidR="000A6AEC" w:rsidRPr="00F94802" w14:paraId="3C2BD565" w14:textId="77777777" w:rsidTr="00DA2CB5">
        <w:tc>
          <w:tcPr>
            <w:tcW w:w="2269" w:type="dxa"/>
            <w:tcBorders>
              <w:right w:val="single" w:sz="4" w:space="0" w:color="auto"/>
            </w:tcBorders>
          </w:tcPr>
          <w:p w14:paraId="3D012908" w14:textId="77777777" w:rsidR="000A6AEC" w:rsidRPr="00F94802" w:rsidRDefault="000A6AEC" w:rsidP="00DA2CB5">
            <w:pPr>
              <w:spacing w:line="360" w:lineRule="auto"/>
              <w:rPr>
                <w:rFonts w:ascii="Times New Roman" w:hAnsi="Times New Roman" w:cs="Times New Roman"/>
                <w:sz w:val="24"/>
                <w:szCs w:val="24"/>
              </w:rPr>
            </w:pPr>
            <w:r>
              <w:rPr>
                <w:rFonts w:ascii="Times New Roman" w:hAnsi="Times New Roman" w:cs="Times New Roman"/>
                <w:sz w:val="24"/>
                <w:szCs w:val="24"/>
              </w:rPr>
              <w:t>Cera alba</w:t>
            </w:r>
            <w:r w:rsidRPr="00F94802">
              <w:rPr>
                <w:rFonts w:ascii="Times New Roman" w:hAnsi="Times New Roman" w:cs="Times New Roman"/>
                <w:sz w:val="24"/>
                <w:szCs w:val="24"/>
              </w:rPr>
              <w:t xml:space="preserve"> </w:t>
            </w:r>
          </w:p>
        </w:tc>
        <w:tc>
          <w:tcPr>
            <w:tcW w:w="1695" w:type="dxa"/>
            <w:tcBorders>
              <w:left w:val="single" w:sz="4" w:space="0" w:color="auto"/>
            </w:tcBorders>
          </w:tcPr>
          <w:p w14:paraId="708FE801"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Basis</w:t>
            </w:r>
          </w:p>
        </w:tc>
        <w:tc>
          <w:tcPr>
            <w:tcW w:w="856" w:type="dxa"/>
          </w:tcPr>
          <w:p w14:paraId="5BC465DF"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1885116D"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14:paraId="43FA4E46"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7499BECD"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5" w:type="dxa"/>
            <w:tcBorders>
              <w:right w:val="single" w:sz="4" w:space="0" w:color="auto"/>
            </w:tcBorders>
          </w:tcPr>
          <w:p w14:paraId="4939A37A"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9" w:type="dxa"/>
            <w:tcBorders>
              <w:top w:val="single" w:sz="4" w:space="0" w:color="auto"/>
              <w:bottom w:val="single" w:sz="4" w:space="0" w:color="auto"/>
              <w:right w:val="single" w:sz="4" w:space="0" w:color="auto"/>
            </w:tcBorders>
            <w:shd w:val="clear" w:color="auto" w:fill="auto"/>
          </w:tcPr>
          <w:p w14:paraId="43415377" w14:textId="77777777" w:rsidR="000A6AEC" w:rsidRPr="000F7912" w:rsidRDefault="000A6AEC" w:rsidP="00DA2CB5">
            <w:pPr>
              <w:jc w:val="center"/>
              <w:rPr>
                <w:rFonts w:ascii="Times New Roman" w:hAnsi="Times New Roman" w:cs="Times New Roman"/>
                <w:sz w:val="24"/>
                <w:szCs w:val="24"/>
              </w:rPr>
            </w:pPr>
            <w:r>
              <w:rPr>
                <w:rFonts w:ascii="Times New Roman" w:hAnsi="Times New Roman" w:cs="Times New Roman"/>
                <w:sz w:val="24"/>
                <w:szCs w:val="24"/>
              </w:rPr>
              <w:t>5</w:t>
            </w:r>
          </w:p>
        </w:tc>
      </w:tr>
      <w:tr w:rsidR="000A6AEC" w:rsidRPr="00F94802" w14:paraId="236E09ED" w14:textId="77777777" w:rsidTr="00DA2CB5">
        <w:tc>
          <w:tcPr>
            <w:tcW w:w="2269" w:type="dxa"/>
            <w:tcBorders>
              <w:right w:val="single" w:sz="4" w:space="0" w:color="auto"/>
            </w:tcBorders>
          </w:tcPr>
          <w:p w14:paraId="78A6635F" w14:textId="77777777" w:rsidR="000A6AEC" w:rsidRPr="00F94802" w:rsidRDefault="000A6AEC" w:rsidP="00DA2CB5">
            <w:pPr>
              <w:spacing w:line="360" w:lineRule="auto"/>
              <w:rPr>
                <w:rFonts w:ascii="Times New Roman" w:hAnsi="Times New Roman" w:cs="Times New Roman"/>
                <w:sz w:val="24"/>
                <w:szCs w:val="24"/>
              </w:rPr>
            </w:pPr>
            <w:r>
              <w:rPr>
                <w:rFonts w:ascii="Times New Roman" w:hAnsi="Times New Roman" w:cs="Times New Roman"/>
                <w:sz w:val="24"/>
                <w:szCs w:val="24"/>
              </w:rPr>
              <w:t>Minyak jarak</w:t>
            </w:r>
          </w:p>
        </w:tc>
        <w:tc>
          <w:tcPr>
            <w:tcW w:w="1695" w:type="dxa"/>
            <w:tcBorders>
              <w:left w:val="single" w:sz="4" w:space="0" w:color="auto"/>
            </w:tcBorders>
          </w:tcPr>
          <w:p w14:paraId="223F31FE"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Pelarut</w:t>
            </w:r>
          </w:p>
        </w:tc>
        <w:tc>
          <w:tcPr>
            <w:tcW w:w="856" w:type="dxa"/>
          </w:tcPr>
          <w:p w14:paraId="6D6DA820"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92" w:type="dxa"/>
          </w:tcPr>
          <w:p w14:paraId="22D7BF13"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93" w:type="dxa"/>
          </w:tcPr>
          <w:p w14:paraId="49CA01A9"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92" w:type="dxa"/>
          </w:tcPr>
          <w:p w14:paraId="65AE8E5A"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005" w:type="dxa"/>
            <w:tcBorders>
              <w:right w:val="single" w:sz="4" w:space="0" w:color="auto"/>
            </w:tcBorders>
          </w:tcPr>
          <w:p w14:paraId="74980A5A"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79" w:type="dxa"/>
            <w:tcBorders>
              <w:top w:val="single" w:sz="4" w:space="0" w:color="auto"/>
              <w:bottom w:val="single" w:sz="4" w:space="0" w:color="auto"/>
              <w:right w:val="single" w:sz="4" w:space="0" w:color="auto"/>
            </w:tcBorders>
            <w:shd w:val="clear" w:color="auto" w:fill="auto"/>
          </w:tcPr>
          <w:p w14:paraId="07D221F9" w14:textId="77777777" w:rsidR="000A6AEC" w:rsidRPr="000F7912" w:rsidRDefault="000A6AEC" w:rsidP="00DA2CB5">
            <w:pPr>
              <w:jc w:val="center"/>
              <w:rPr>
                <w:rFonts w:ascii="Times New Roman" w:hAnsi="Times New Roman" w:cs="Times New Roman"/>
                <w:sz w:val="24"/>
                <w:szCs w:val="24"/>
              </w:rPr>
            </w:pPr>
            <w:r>
              <w:rPr>
                <w:rFonts w:ascii="Times New Roman" w:hAnsi="Times New Roman" w:cs="Times New Roman"/>
                <w:sz w:val="24"/>
                <w:szCs w:val="24"/>
              </w:rPr>
              <w:t>12,5</w:t>
            </w:r>
          </w:p>
        </w:tc>
      </w:tr>
      <w:tr w:rsidR="000A6AEC" w:rsidRPr="00F94802" w14:paraId="159061CC" w14:textId="77777777" w:rsidTr="00DA2CB5">
        <w:trPr>
          <w:trHeight w:val="401"/>
        </w:trPr>
        <w:tc>
          <w:tcPr>
            <w:tcW w:w="2269" w:type="dxa"/>
            <w:tcBorders>
              <w:right w:val="single" w:sz="4" w:space="0" w:color="auto"/>
            </w:tcBorders>
          </w:tcPr>
          <w:p w14:paraId="4F7F92FA" w14:textId="77777777" w:rsidR="000A6AEC" w:rsidRPr="00F94802" w:rsidRDefault="000A6AEC" w:rsidP="00DA2CB5">
            <w:pPr>
              <w:spacing w:line="360" w:lineRule="auto"/>
              <w:rPr>
                <w:rFonts w:ascii="Times New Roman" w:hAnsi="Times New Roman" w:cs="Times New Roman"/>
                <w:sz w:val="24"/>
                <w:szCs w:val="24"/>
              </w:rPr>
            </w:pPr>
            <w:r>
              <w:rPr>
                <w:rFonts w:ascii="Times New Roman" w:hAnsi="Times New Roman" w:cs="Times New Roman"/>
                <w:sz w:val="24"/>
                <w:szCs w:val="24"/>
              </w:rPr>
              <w:t xml:space="preserve">Tween 80 </w:t>
            </w:r>
          </w:p>
        </w:tc>
        <w:tc>
          <w:tcPr>
            <w:tcW w:w="1695" w:type="dxa"/>
            <w:tcBorders>
              <w:left w:val="single" w:sz="4" w:space="0" w:color="auto"/>
            </w:tcBorders>
          </w:tcPr>
          <w:p w14:paraId="6C365E67"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Pengemulsi</w:t>
            </w:r>
          </w:p>
        </w:tc>
        <w:tc>
          <w:tcPr>
            <w:tcW w:w="856" w:type="dxa"/>
          </w:tcPr>
          <w:p w14:paraId="7CD09099"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68482F19"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14:paraId="3443B31D"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243B41FE"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Borders>
              <w:right w:val="single" w:sz="4" w:space="0" w:color="auto"/>
            </w:tcBorders>
          </w:tcPr>
          <w:p w14:paraId="105F7AAD"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9" w:type="dxa"/>
            <w:tcBorders>
              <w:top w:val="single" w:sz="4" w:space="0" w:color="auto"/>
              <w:bottom w:val="single" w:sz="4" w:space="0" w:color="auto"/>
              <w:right w:val="single" w:sz="4" w:space="0" w:color="auto"/>
            </w:tcBorders>
            <w:shd w:val="clear" w:color="auto" w:fill="auto"/>
          </w:tcPr>
          <w:p w14:paraId="39F20AAD" w14:textId="77777777" w:rsidR="000A6AEC" w:rsidRPr="000F7912" w:rsidRDefault="000A6AEC" w:rsidP="00DA2CB5">
            <w:pPr>
              <w:jc w:val="center"/>
              <w:rPr>
                <w:rFonts w:ascii="Times New Roman" w:hAnsi="Times New Roman" w:cs="Times New Roman"/>
                <w:sz w:val="24"/>
                <w:szCs w:val="24"/>
              </w:rPr>
            </w:pPr>
            <w:r>
              <w:rPr>
                <w:rFonts w:ascii="Times New Roman" w:hAnsi="Times New Roman" w:cs="Times New Roman"/>
                <w:sz w:val="24"/>
                <w:szCs w:val="24"/>
              </w:rPr>
              <w:t>1</w:t>
            </w:r>
          </w:p>
        </w:tc>
      </w:tr>
      <w:tr w:rsidR="000A6AEC" w:rsidRPr="00F94802" w14:paraId="4AFD4E3F" w14:textId="77777777" w:rsidTr="00DA2CB5">
        <w:trPr>
          <w:trHeight w:val="401"/>
        </w:trPr>
        <w:tc>
          <w:tcPr>
            <w:tcW w:w="2269" w:type="dxa"/>
            <w:tcBorders>
              <w:right w:val="single" w:sz="4" w:space="0" w:color="auto"/>
            </w:tcBorders>
          </w:tcPr>
          <w:p w14:paraId="5F048581" w14:textId="77777777" w:rsidR="000A6AEC" w:rsidRPr="00F94802" w:rsidRDefault="000A6AEC" w:rsidP="00DA2CB5">
            <w:pPr>
              <w:spacing w:line="360" w:lineRule="auto"/>
              <w:rPr>
                <w:rFonts w:ascii="Times New Roman" w:hAnsi="Times New Roman" w:cs="Times New Roman"/>
                <w:sz w:val="24"/>
                <w:szCs w:val="24"/>
              </w:rPr>
            </w:pPr>
            <w:r>
              <w:rPr>
                <w:rFonts w:ascii="Times New Roman" w:hAnsi="Times New Roman" w:cs="Times New Roman"/>
                <w:sz w:val="24"/>
                <w:szCs w:val="24"/>
              </w:rPr>
              <w:t xml:space="preserve">Nipagin </w:t>
            </w:r>
          </w:p>
        </w:tc>
        <w:tc>
          <w:tcPr>
            <w:tcW w:w="1695" w:type="dxa"/>
            <w:tcBorders>
              <w:left w:val="single" w:sz="4" w:space="0" w:color="auto"/>
            </w:tcBorders>
          </w:tcPr>
          <w:p w14:paraId="4B82A11F"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Pengawet</w:t>
            </w:r>
          </w:p>
        </w:tc>
        <w:tc>
          <w:tcPr>
            <w:tcW w:w="856" w:type="dxa"/>
          </w:tcPr>
          <w:p w14:paraId="6D6BF461"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14:paraId="618B3070"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14:paraId="33CE14A0"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Pr>
          <w:p w14:paraId="03FA1319"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005" w:type="dxa"/>
            <w:tcBorders>
              <w:right w:val="single" w:sz="4" w:space="0" w:color="auto"/>
            </w:tcBorders>
          </w:tcPr>
          <w:p w14:paraId="2BBB58CF"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79" w:type="dxa"/>
            <w:tcBorders>
              <w:top w:val="single" w:sz="4" w:space="0" w:color="auto"/>
              <w:bottom w:val="single" w:sz="4" w:space="0" w:color="auto"/>
              <w:right w:val="single" w:sz="4" w:space="0" w:color="auto"/>
            </w:tcBorders>
            <w:shd w:val="clear" w:color="auto" w:fill="auto"/>
          </w:tcPr>
          <w:p w14:paraId="4D4AD5EA" w14:textId="77777777" w:rsidR="000A6AEC" w:rsidRPr="000F7912" w:rsidRDefault="000A6AEC" w:rsidP="00DA2CB5">
            <w:pPr>
              <w:jc w:val="center"/>
              <w:rPr>
                <w:rFonts w:ascii="Times New Roman" w:hAnsi="Times New Roman" w:cs="Times New Roman"/>
                <w:sz w:val="24"/>
                <w:szCs w:val="24"/>
              </w:rPr>
            </w:pPr>
            <w:r>
              <w:rPr>
                <w:rFonts w:ascii="Times New Roman" w:hAnsi="Times New Roman" w:cs="Times New Roman"/>
                <w:sz w:val="24"/>
                <w:szCs w:val="24"/>
              </w:rPr>
              <w:t>0,1</w:t>
            </w:r>
          </w:p>
        </w:tc>
      </w:tr>
      <w:tr w:rsidR="000A6AEC" w:rsidRPr="00F94802" w14:paraId="7A0358C7" w14:textId="77777777" w:rsidTr="00DA2CB5">
        <w:tc>
          <w:tcPr>
            <w:tcW w:w="2269" w:type="dxa"/>
            <w:tcBorders>
              <w:right w:val="single" w:sz="4" w:space="0" w:color="auto"/>
            </w:tcBorders>
          </w:tcPr>
          <w:p w14:paraId="72AF915D" w14:textId="77777777" w:rsidR="000A6AEC" w:rsidRPr="00F94802" w:rsidRDefault="000A6AEC" w:rsidP="00DA2CB5">
            <w:pPr>
              <w:spacing w:line="360" w:lineRule="auto"/>
              <w:rPr>
                <w:rFonts w:ascii="Times New Roman" w:hAnsi="Times New Roman" w:cs="Times New Roman"/>
                <w:sz w:val="24"/>
                <w:szCs w:val="24"/>
              </w:rPr>
            </w:pPr>
            <w:r>
              <w:rPr>
                <w:rFonts w:ascii="Times New Roman" w:hAnsi="Times New Roman" w:cs="Times New Roman"/>
                <w:sz w:val="24"/>
                <w:szCs w:val="24"/>
              </w:rPr>
              <w:t xml:space="preserve">Gliserin </w:t>
            </w:r>
          </w:p>
        </w:tc>
        <w:tc>
          <w:tcPr>
            <w:tcW w:w="1695" w:type="dxa"/>
            <w:tcBorders>
              <w:left w:val="single" w:sz="4" w:space="0" w:color="auto"/>
            </w:tcBorders>
          </w:tcPr>
          <w:p w14:paraId="54688BC1"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Humektan</w:t>
            </w:r>
          </w:p>
        </w:tc>
        <w:tc>
          <w:tcPr>
            <w:tcW w:w="856" w:type="dxa"/>
          </w:tcPr>
          <w:p w14:paraId="49C64567"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56615589"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14:paraId="6F1B4FCB"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05D11596"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5" w:type="dxa"/>
          </w:tcPr>
          <w:p w14:paraId="4135D244"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79" w:type="dxa"/>
            <w:tcBorders>
              <w:top w:val="single" w:sz="4" w:space="0" w:color="auto"/>
              <w:bottom w:val="single" w:sz="4" w:space="0" w:color="auto"/>
              <w:right w:val="single" w:sz="4" w:space="0" w:color="auto"/>
            </w:tcBorders>
            <w:shd w:val="clear" w:color="auto" w:fill="auto"/>
          </w:tcPr>
          <w:p w14:paraId="48D04C13" w14:textId="77777777" w:rsidR="000A6AEC" w:rsidRPr="006D195D" w:rsidRDefault="000A6AEC" w:rsidP="00DA2CB5">
            <w:pPr>
              <w:jc w:val="center"/>
              <w:rPr>
                <w:rFonts w:ascii="Times New Roman" w:hAnsi="Times New Roman" w:cs="Times New Roman"/>
                <w:sz w:val="24"/>
                <w:szCs w:val="24"/>
              </w:rPr>
            </w:pPr>
            <w:r>
              <w:rPr>
                <w:rFonts w:ascii="Times New Roman" w:hAnsi="Times New Roman" w:cs="Times New Roman"/>
                <w:sz w:val="24"/>
                <w:szCs w:val="24"/>
              </w:rPr>
              <w:t>5</w:t>
            </w:r>
          </w:p>
        </w:tc>
      </w:tr>
      <w:tr w:rsidR="000A6AEC" w:rsidRPr="00F94802" w14:paraId="37485F76" w14:textId="77777777" w:rsidTr="00DA2CB5">
        <w:trPr>
          <w:trHeight w:val="120"/>
        </w:trPr>
        <w:tc>
          <w:tcPr>
            <w:tcW w:w="2269" w:type="dxa"/>
            <w:tcBorders>
              <w:right w:val="single" w:sz="4" w:space="0" w:color="auto"/>
            </w:tcBorders>
          </w:tcPr>
          <w:p w14:paraId="6D71CF5D" w14:textId="77777777" w:rsidR="000A6AEC" w:rsidRPr="00F94802" w:rsidRDefault="000A6AEC" w:rsidP="00DA2CB5">
            <w:pPr>
              <w:spacing w:line="360" w:lineRule="auto"/>
              <w:rPr>
                <w:rFonts w:ascii="Times New Roman" w:hAnsi="Times New Roman" w:cs="Times New Roman"/>
                <w:sz w:val="24"/>
                <w:szCs w:val="24"/>
              </w:rPr>
            </w:pPr>
            <w:r>
              <w:rPr>
                <w:rFonts w:ascii="Times New Roman" w:hAnsi="Times New Roman" w:cs="Times New Roman"/>
                <w:sz w:val="24"/>
                <w:szCs w:val="24"/>
              </w:rPr>
              <w:t>BHT</w:t>
            </w:r>
          </w:p>
        </w:tc>
        <w:tc>
          <w:tcPr>
            <w:tcW w:w="1695" w:type="dxa"/>
            <w:tcBorders>
              <w:left w:val="single" w:sz="4" w:space="0" w:color="auto"/>
            </w:tcBorders>
          </w:tcPr>
          <w:p w14:paraId="422D1367"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Antioksidan</w:t>
            </w:r>
          </w:p>
        </w:tc>
        <w:tc>
          <w:tcPr>
            <w:tcW w:w="856" w:type="dxa"/>
          </w:tcPr>
          <w:p w14:paraId="564E308E"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992" w:type="dxa"/>
          </w:tcPr>
          <w:p w14:paraId="10A9A522"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993" w:type="dxa"/>
          </w:tcPr>
          <w:p w14:paraId="5730D241"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992" w:type="dxa"/>
          </w:tcPr>
          <w:p w14:paraId="06FEFDB4"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1005" w:type="dxa"/>
          </w:tcPr>
          <w:p w14:paraId="7F57A00E"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979" w:type="dxa"/>
            <w:tcBorders>
              <w:top w:val="single" w:sz="4" w:space="0" w:color="auto"/>
              <w:bottom w:val="single" w:sz="4" w:space="0" w:color="auto"/>
              <w:right w:val="single" w:sz="4" w:space="0" w:color="auto"/>
            </w:tcBorders>
            <w:shd w:val="clear" w:color="auto" w:fill="auto"/>
          </w:tcPr>
          <w:p w14:paraId="5FA425BB" w14:textId="77777777" w:rsidR="000A6AEC" w:rsidRPr="006D195D" w:rsidRDefault="000A6AEC" w:rsidP="00DA2CB5">
            <w:pPr>
              <w:jc w:val="center"/>
              <w:rPr>
                <w:rFonts w:ascii="Times New Roman" w:hAnsi="Times New Roman" w:cs="Times New Roman"/>
                <w:sz w:val="24"/>
                <w:szCs w:val="24"/>
              </w:rPr>
            </w:pPr>
            <w:r>
              <w:rPr>
                <w:rFonts w:ascii="Times New Roman" w:hAnsi="Times New Roman" w:cs="Times New Roman"/>
                <w:sz w:val="24"/>
                <w:szCs w:val="24"/>
              </w:rPr>
              <w:t>0,025</w:t>
            </w:r>
          </w:p>
        </w:tc>
      </w:tr>
      <w:tr w:rsidR="000A6AEC" w:rsidRPr="00F94802" w14:paraId="320EF2E5" w14:textId="77777777" w:rsidTr="00DA2CB5">
        <w:trPr>
          <w:trHeight w:val="345"/>
        </w:trPr>
        <w:tc>
          <w:tcPr>
            <w:tcW w:w="2269" w:type="dxa"/>
            <w:tcBorders>
              <w:right w:val="single" w:sz="4" w:space="0" w:color="auto"/>
            </w:tcBorders>
          </w:tcPr>
          <w:p w14:paraId="6E82F440" w14:textId="77777777" w:rsidR="000A6AEC" w:rsidRPr="00F94802" w:rsidRDefault="000A6AEC" w:rsidP="00DA2CB5">
            <w:pPr>
              <w:spacing w:line="360" w:lineRule="auto"/>
              <w:rPr>
                <w:rFonts w:ascii="Times New Roman" w:hAnsi="Times New Roman" w:cs="Times New Roman"/>
                <w:sz w:val="24"/>
                <w:szCs w:val="24"/>
              </w:rPr>
            </w:pPr>
            <w:r w:rsidRPr="00F94802">
              <w:rPr>
                <w:rFonts w:ascii="Times New Roman" w:hAnsi="Times New Roman" w:cs="Times New Roman"/>
                <w:sz w:val="24"/>
                <w:szCs w:val="24"/>
              </w:rPr>
              <w:t xml:space="preserve">Oleum cacao </w:t>
            </w:r>
            <w:r>
              <w:rPr>
                <w:rFonts w:ascii="Times New Roman" w:hAnsi="Times New Roman" w:cs="Times New Roman"/>
                <w:sz w:val="24"/>
                <w:szCs w:val="24"/>
              </w:rPr>
              <w:t>ad</w:t>
            </w:r>
          </w:p>
        </w:tc>
        <w:tc>
          <w:tcPr>
            <w:tcW w:w="1695" w:type="dxa"/>
            <w:tcBorders>
              <w:left w:val="single" w:sz="4" w:space="0" w:color="auto"/>
            </w:tcBorders>
          </w:tcPr>
          <w:p w14:paraId="30E138E8" w14:textId="77777777" w:rsidR="000A6AEC" w:rsidRPr="00F94802"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Basis</w:t>
            </w:r>
          </w:p>
        </w:tc>
        <w:tc>
          <w:tcPr>
            <w:tcW w:w="856" w:type="dxa"/>
          </w:tcPr>
          <w:p w14:paraId="4B50E749"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79C5AE89"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14:paraId="2FC5C7DD"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51913A22"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05" w:type="dxa"/>
          </w:tcPr>
          <w:p w14:paraId="4B7003D1" w14:textId="77777777" w:rsidR="000A6AEC" w:rsidRPr="006D195D" w:rsidRDefault="000A6AEC" w:rsidP="00DA2CB5">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79" w:type="dxa"/>
            <w:tcBorders>
              <w:top w:val="single" w:sz="4" w:space="0" w:color="auto"/>
              <w:bottom w:val="single" w:sz="4" w:space="0" w:color="auto"/>
              <w:right w:val="single" w:sz="4" w:space="0" w:color="auto"/>
            </w:tcBorders>
            <w:shd w:val="clear" w:color="auto" w:fill="auto"/>
          </w:tcPr>
          <w:p w14:paraId="234F3E1F" w14:textId="77777777" w:rsidR="000A6AEC" w:rsidRPr="006D195D" w:rsidRDefault="000A6AEC" w:rsidP="00DA2CB5">
            <w:pPr>
              <w:jc w:val="center"/>
              <w:rPr>
                <w:rFonts w:ascii="Times New Roman" w:hAnsi="Times New Roman" w:cs="Times New Roman"/>
                <w:sz w:val="24"/>
                <w:szCs w:val="24"/>
              </w:rPr>
            </w:pPr>
            <w:r>
              <w:rPr>
                <w:rFonts w:ascii="Times New Roman" w:hAnsi="Times New Roman" w:cs="Times New Roman"/>
                <w:sz w:val="24"/>
                <w:szCs w:val="24"/>
              </w:rPr>
              <w:t>100</w:t>
            </w:r>
          </w:p>
        </w:tc>
      </w:tr>
    </w:tbl>
    <w:p w14:paraId="0289078C" w14:textId="77777777" w:rsidR="000A6AEC" w:rsidRPr="00F94802" w:rsidRDefault="000A6AEC" w:rsidP="000A6AEC">
      <w:pPr>
        <w:spacing w:line="480" w:lineRule="auto"/>
        <w:rPr>
          <w:rFonts w:ascii="Times New Roman" w:hAnsi="Times New Roman" w:cs="Times New Roman"/>
          <w:sz w:val="24"/>
          <w:szCs w:val="24"/>
        </w:rPr>
        <w:sectPr w:rsidR="000A6AEC" w:rsidRPr="00F94802" w:rsidSect="00707FA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cols w:space="708"/>
          <w:titlePg/>
          <w:docGrid w:linePitch="360"/>
        </w:sectPr>
      </w:pPr>
    </w:p>
    <w:p w14:paraId="5DF33CDB" w14:textId="77777777" w:rsidR="000A6AEC" w:rsidRDefault="000A6AEC" w:rsidP="000A6AEC">
      <w:pPr>
        <w:pStyle w:val="Heading3"/>
        <w:spacing w:before="0" w:line="480" w:lineRule="auto"/>
        <w:rPr>
          <w:rFonts w:cs="Times New Roman"/>
          <w:i/>
          <w:color w:val="auto"/>
          <w:szCs w:val="24"/>
        </w:rPr>
      </w:pPr>
      <w:bookmarkStart w:id="33" w:name="_Toc139537757"/>
      <w:r>
        <w:rPr>
          <w:rFonts w:cs="Times New Roman"/>
          <w:color w:val="auto"/>
          <w:szCs w:val="24"/>
        </w:rPr>
        <w:lastRenderedPageBreak/>
        <w:t>3.6</w:t>
      </w:r>
      <w:r w:rsidRPr="00745F11">
        <w:rPr>
          <w:rFonts w:cs="Times New Roman"/>
          <w:color w:val="auto"/>
          <w:szCs w:val="24"/>
        </w:rPr>
        <w:t xml:space="preserve">.2 Prosedur Pembuatan Pelembab Bibir </w:t>
      </w:r>
      <w:r w:rsidRPr="00745F11">
        <w:rPr>
          <w:rFonts w:cs="Times New Roman"/>
          <w:i/>
          <w:color w:val="auto"/>
          <w:szCs w:val="24"/>
        </w:rPr>
        <w:t>(Lip Balm )</w:t>
      </w:r>
      <w:bookmarkEnd w:id="33"/>
    </w:p>
    <w:p w14:paraId="577283D6" w14:textId="77777777" w:rsidR="000A6AEC" w:rsidRPr="006414ED" w:rsidRDefault="000A6AEC" w:rsidP="000A6AEC">
      <w:pPr>
        <w:spacing w:line="480" w:lineRule="auto"/>
        <w:ind w:firstLine="720"/>
        <w:rPr>
          <w:rFonts w:ascii="Times New Roman" w:hAnsi="Times New Roman" w:cs="Times New Roman"/>
          <w:sz w:val="24"/>
        </w:rPr>
      </w:pPr>
      <w:r w:rsidRPr="006414ED">
        <w:rPr>
          <w:rFonts w:ascii="Times New Roman" w:hAnsi="Times New Roman" w:cs="Times New Roman"/>
          <w:sz w:val="24"/>
        </w:rPr>
        <w:t xml:space="preserve">Oleum cacao dan cera alba dilelehkan dalam cawan terpisah. </w:t>
      </w:r>
      <w:r>
        <w:rPr>
          <w:rFonts w:ascii="Times New Roman" w:hAnsi="Times New Roman" w:cs="Times New Roman"/>
          <w:sz w:val="24"/>
        </w:rPr>
        <w:t>k</w:t>
      </w:r>
      <w:r w:rsidRPr="006414ED">
        <w:rPr>
          <w:rFonts w:ascii="Times New Roman" w:hAnsi="Times New Roman" w:cs="Times New Roman"/>
          <w:sz w:val="24"/>
        </w:rPr>
        <w:t>emudian di</w:t>
      </w:r>
      <w:r>
        <w:rPr>
          <w:rFonts w:ascii="Times New Roman" w:hAnsi="Times New Roman" w:cs="Times New Roman"/>
          <w:sz w:val="24"/>
        </w:rPr>
        <w:t xml:space="preserve"> dalam lumpang panas di</w:t>
      </w:r>
      <w:r w:rsidRPr="006414ED">
        <w:rPr>
          <w:rFonts w:ascii="Times New Roman" w:hAnsi="Times New Roman" w:cs="Times New Roman"/>
          <w:sz w:val="24"/>
        </w:rPr>
        <w:t>masukkan</w:t>
      </w:r>
      <w:r>
        <w:rPr>
          <w:rFonts w:ascii="Times New Roman" w:hAnsi="Times New Roman" w:cs="Times New Roman"/>
          <w:sz w:val="24"/>
        </w:rPr>
        <w:t xml:space="preserve"> gliserin, ekstrak kulit buah pisang raja dan tween 80. </w:t>
      </w:r>
      <w:r w:rsidRPr="006414ED">
        <w:rPr>
          <w:rFonts w:ascii="Times New Roman" w:hAnsi="Times New Roman" w:cs="Times New Roman"/>
          <w:sz w:val="24"/>
        </w:rPr>
        <w:t xml:space="preserve">Kemudian sedikit demi sedikit ditambahkan minyak jarak, propilen glikol, nipagin dan BHT sambil terus di </w:t>
      </w:r>
      <w:r>
        <w:rPr>
          <w:rFonts w:ascii="Times New Roman" w:hAnsi="Times New Roman" w:cs="Times New Roman"/>
          <w:sz w:val="24"/>
        </w:rPr>
        <w:t>gerus</w:t>
      </w:r>
      <w:r w:rsidRPr="006414ED">
        <w:rPr>
          <w:rFonts w:ascii="Times New Roman" w:hAnsi="Times New Roman" w:cs="Times New Roman"/>
          <w:sz w:val="24"/>
        </w:rPr>
        <w:t>,</w:t>
      </w:r>
      <w:r>
        <w:rPr>
          <w:rFonts w:ascii="Times New Roman" w:hAnsi="Times New Roman" w:cs="Times New Roman"/>
          <w:sz w:val="24"/>
        </w:rPr>
        <w:t xml:space="preserve"> setelah di gerus hingga homogen di tambahkan cera alba dan basis oleum cacao dan di gerus cepat hingga homogen.  S</w:t>
      </w:r>
      <w:r w:rsidRPr="006414ED">
        <w:rPr>
          <w:rFonts w:ascii="Times New Roman" w:hAnsi="Times New Roman" w:cs="Times New Roman"/>
          <w:sz w:val="24"/>
        </w:rPr>
        <w:t>elagi campuran cair dimasukkan ke dalam wadah lip balm.</w:t>
      </w:r>
    </w:p>
    <w:p w14:paraId="5F389743" w14:textId="77777777" w:rsidR="000A6AEC" w:rsidRPr="00745F11" w:rsidRDefault="000A6AEC" w:rsidP="000A6AEC">
      <w:pPr>
        <w:pStyle w:val="Heading2"/>
        <w:spacing w:before="0" w:line="480" w:lineRule="auto"/>
        <w:rPr>
          <w:rFonts w:cs="Times New Roman"/>
          <w:b w:val="0"/>
          <w:szCs w:val="24"/>
        </w:rPr>
      </w:pPr>
      <w:bookmarkStart w:id="34" w:name="_Toc139537758"/>
      <w:r>
        <w:rPr>
          <w:rFonts w:cs="Times New Roman"/>
          <w:szCs w:val="24"/>
        </w:rPr>
        <w:t>3.7</w:t>
      </w:r>
      <w:r w:rsidRPr="00745F11">
        <w:rPr>
          <w:rFonts w:cs="Times New Roman"/>
          <w:szCs w:val="24"/>
        </w:rPr>
        <w:t xml:space="preserve"> Evaluasi Sediaan Pelembab Bibir </w:t>
      </w:r>
      <w:r w:rsidRPr="00745F11">
        <w:rPr>
          <w:rFonts w:cs="Times New Roman"/>
          <w:i/>
          <w:szCs w:val="24"/>
        </w:rPr>
        <w:t>(Lip Balm)</w:t>
      </w:r>
      <w:bookmarkEnd w:id="34"/>
    </w:p>
    <w:p w14:paraId="190FBC1C" w14:textId="77777777" w:rsidR="000A6AEC" w:rsidRPr="00F94802" w:rsidRDefault="000A6AEC" w:rsidP="000A6AEC">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Pemeriksaa</w:t>
      </w:r>
      <w:r>
        <w:rPr>
          <w:rFonts w:ascii="Times New Roman" w:hAnsi="Times New Roman" w:cs="Times New Roman"/>
          <w:sz w:val="24"/>
          <w:szCs w:val="24"/>
        </w:rPr>
        <w:t xml:space="preserve">n mutu fisik dilakukan terhadap </w:t>
      </w:r>
      <w:r w:rsidRPr="00F94802">
        <w:rPr>
          <w:rFonts w:ascii="Times New Roman" w:hAnsi="Times New Roman" w:cs="Times New Roman"/>
          <w:sz w:val="24"/>
          <w:szCs w:val="24"/>
        </w:rPr>
        <w:t xml:space="preserve">sediaan pelembab bibir. </w:t>
      </w:r>
      <w:r>
        <w:rPr>
          <w:rFonts w:ascii="Times New Roman" w:hAnsi="Times New Roman" w:cs="Times New Roman"/>
          <w:sz w:val="24"/>
          <w:szCs w:val="24"/>
        </w:rPr>
        <w:t xml:space="preserve">Evaluasi dilakukan terhadap </w:t>
      </w:r>
      <w:r w:rsidRPr="00F94802">
        <w:rPr>
          <w:rFonts w:ascii="Times New Roman" w:hAnsi="Times New Roman" w:cs="Times New Roman"/>
          <w:sz w:val="24"/>
          <w:szCs w:val="24"/>
        </w:rPr>
        <w:t xml:space="preserve"> mutu fisik</w:t>
      </w:r>
      <w:r>
        <w:rPr>
          <w:rFonts w:ascii="Times New Roman" w:hAnsi="Times New Roman" w:cs="Times New Roman"/>
          <w:sz w:val="24"/>
          <w:szCs w:val="24"/>
        </w:rPr>
        <w:t xml:space="preserve">,keamanan, efektivitas dan tingkat kesukaan sediaan pelembab bibir ektrak kulit pisang raja. Evaluasi mutu fisik meliputi : </w:t>
      </w:r>
      <w:r w:rsidRPr="00F94802">
        <w:rPr>
          <w:rFonts w:ascii="Times New Roman" w:hAnsi="Times New Roman" w:cs="Times New Roman"/>
          <w:sz w:val="24"/>
          <w:szCs w:val="24"/>
        </w:rPr>
        <w:t>uji homoge</w:t>
      </w:r>
      <w:r>
        <w:rPr>
          <w:rFonts w:ascii="Times New Roman" w:hAnsi="Times New Roman" w:cs="Times New Roman"/>
          <w:sz w:val="24"/>
          <w:szCs w:val="24"/>
        </w:rPr>
        <w:t xml:space="preserve">nitas, uji titik lebur, uji pH, dan </w:t>
      </w:r>
      <w:r w:rsidRPr="00F94802">
        <w:rPr>
          <w:rFonts w:ascii="Times New Roman" w:hAnsi="Times New Roman" w:cs="Times New Roman"/>
          <w:sz w:val="24"/>
          <w:szCs w:val="24"/>
        </w:rPr>
        <w:t>uji stabilitas</w:t>
      </w:r>
      <w:r>
        <w:rPr>
          <w:rFonts w:ascii="Times New Roman" w:hAnsi="Times New Roman" w:cs="Times New Roman"/>
          <w:sz w:val="24"/>
          <w:szCs w:val="24"/>
        </w:rPr>
        <w:t xml:space="preserve"> </w:t>
      </w:r>
      <w:r w:rsidRPr="00F94802">
        <w:rPr>
          <w:rFonts w:ascii="Times New Roman" w:hAnsi="Times New Roman" w:cs="Times New Roman"/>
          <w:sz w:val="24"/>
          <w:szCs w:val="24"/>
        </w:rPr>
        <w:t xml:space="preserve">yang mencakup pengamatan terhadap perubahan bentuk, warna dan bau dari </w:t>
      </w:r>
      <w:r>
        <w:rPr>
          <w:rFonts w:ascii="Times New Roman" w:hAnsi="Times New Roman" w:cs="Times New Roman"/>
          <w:sz w:val="24"/>
          <w:szCs w:val="24"/>
        </w:rPr>
        <w:t xml:space="preserve">formulasi.  Evaluasi keamanan melalui uji iritasi. Evaluasi efektifitas melalui uji kelembaban menggunakan alat </w:t>
      </w:r>
      <w:r w:rsidRPr="006D195D">
        <w:rPr>
          <w:rFonts w:ascii="Times New Roman" w:hAnsi="Times New Roman" w:cs="Times New Roman"/>
          <w:i/>
          <w:sz w:val="24"/>
          <w:szCs w:val="24"/>
        </w:rPr>
        <w:t>skin analyzer</w:t>
      </w:r>
      <w:r>
        <w:rPr>
          <w:rFonts w:ascii="Times New Roman" w:hAnsi="Times New Roman" w:cs="Times New Roman"/>
          <w:i/>
          <w:sz w:val="24"/>
          <w:szCs w:val="24"/>
        </w:rPr>
        <w:t>.</w:t>
      </w:r>
      <w:r w:rsidRPr="00F94802">
        <w:rPr>
          <w:rFonts w:ascii="Times New Roman" w:hAnsi="Times New Roman" w:cs="Times New Roman"/>
          <w:sz w:val="24"/>
          <w:szCs w:val="24"/>
        </w:rPr>
        <w:t xml:space="preserve"> </w:t>
      </w:r>
      <w:r>
        <w:rPr>
          <w:rFonts w:ascii="Times New Roman" w:hAnsi="Times New Roman" w:cs="Times New Roman"/>
          <w:sz w:val="24"/>
          <w:szCs w:val="24"/>
        </w:rPr>
        <w:t xml:space="preserve">Evaluasi tingkat kesukaan melalui uji </w:t>
      </w:r>
      <w:r w:rsidRPr="00F94802">
        <w:rPr>
          <w:rFonts w:ascii="Times New Roman" w:hAnsi="Times New Roman" w:cs="Times New Roman"/>
          <w:sz w:val="24"/>
          <w:szCs w:val="24"/>
        </w:rPr>
        <w:t>kesukaan (</w:t>
      </w:r>
      <w:r w:rsidRPr="00540125">
        <w:rPr>
          <w:rFonts w:ascii="Times New Roman" w:hAnsi="Times New Roman" w:cs="Times New Roman"/>
          <w:i/>
          <w:sz w:val="24"/>
          <w:szCs w:val="24"/>
        </w:rPr>
        <w:t>hedonic test</w:t>
      </w:r>
      <w:r w:rsidRPr="00F94802">
        <w:rPr>
          <w:rFonts w:ascii="Times New Roman" w:hAnsi="Times New Roman" w:cs="Times New Roman"/>
          <w:sz w:val="24"/>
          <w:szCs w:val="24"/>
        </w:rPr>
        <w:t>).</w:t>
      </w:r>
    </w:p>
    <w:p w14:paraId="0BB03EB0" w14:textId="77777777" w:rsidR="000A6AEC" w:rsidRPr="00745F11" w:rsidRDefault="000A6AEC" w:rsidP="000A6AEC">
      <w:pPr>
        <w:pStyle w:val="Heading3"/>
        <w:spacing w:before="0" w:line="480" w:lineRule="auto"/>
        <w:rPr>
          <w:rFonts w:cs="Times New Roman"/>
          <w:b w:val="0"/>
          <w:color w:val="auto"/>
          <w:szCs w:val="24"/>
        </w:rPr>
      </w:pPr>
      <w:bookmarkStart w:id="35" w:name="_Toc139537759"/>
      <w:r>
        <w:rPr>
          <w:rFonts w:cs="Times New Roman"/>
          <w:color w:val="auto"/>
          <w:szCs w:val="24"/>
        </w:rPr>
        <w:t>3.7</w:t>
      </w:r>
      <w:r w:rsidRPr="00745F11">
        <w:rPr>
          <w:rFonts w:cs="Times New Roman"/>
          <w:color w:val="auto"/>
          <w:szCs w:val="24"/>
        </w:rPr>
        <w:t>.1 Uji Homogenitas</w:t>
      </w:r>
      <w:bookmarkEnd w:id="35"/>
    </w:p>
    <w:p w14:paraId="0361A87A" w14:textId="77777777" w:rsidR="000A6AEC" w:rsidRPr="00F94802" w:rsidRDefault="000A6AEC" w:rsidP="000A6AEC">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Masing-masing sediaan pelembab bibir diperiksa homogenitasnya dengan cara mengoleskan sejumlah tertentu sediaan pada kaca transparan, lalu diamati. Sediaan harus menunjukkan susunan yang homogen dan tidak terlihat adanya warna yang tidak merata (Ditjen POM,1979).</w:t>
      </w:r>
    </w:p>
    <w:p w14:paraId="54890F2F" w14:textId="77777777" w:rsidR="000A6AEC" w:rsidRPr="00745F11" w:rsidRDefault="000A6AEC" w:rsidP="000A6AEC">
      <w:pPr>
        <w:pStyle w:val="Heading3"/>
        <w:spacing w:before="0" w:line="480" w:lineRule="auto"/>
        <w:rPr>
          <w:rFonts w:cs="Times New Roman"/>
          <w:b w:val="0"/>
          <w:i/>
          <w:color w:val="auto"/>
          <w:szCs w:val="24"/>
        </w:rPr>
      </w:pPr>
      <w:bookmarkStart w:id="36" w:name="_Toc139537760"/>
      <w:r>
        <w:rPr>
          <w:rFonts w:cs="Times New Roman"/>
          <w:color w:val="auto"/>
          <w:szCs w:val="24"/>
        </w:rPr>
        <w:t>3.7</w:t>
      </w:r>
      <w:r w:rsidRPr="00745F11">
        <w:rPr>
          <w:rFonts w:cs="Times New Roman"/>
          <w:color w:val="auto"/>
          <w:szCs w:val="24"/>
        </w:rPr>
        <w:t xml:space="preserve">.2 Uji Titik Lebur Pelembab Bibir </w:t>
      </w:r>
      <w:r w:rsidRPr="00745F11">
        <w:rPr>
          <w:rFonts w:cs="Times New Roman"/>
          <w:i/>
          <w:color w:val="auto"/>
          <w:szCs w:val="24"/>
        </w:rPr>
        <w:t>(Lip Balm)</w:t>
      </w:r>
      <w:bookmarkEnd w:id="36"/>
    </w:p>
    <w:p w14:paraId="29186720" w14:textId="77777777" w:rsidR="000A6AEC" w:rsidRPr="00F94802" w:rsidRDefault="000A6AEC" w:rsidP="000A6AEC">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 xml:space="preserve">Pemeriksaan titik lebur dilakukan dengan cara melebur pelembab bibir. Suhu lebur pada pelembab bibir diatur hingga mendekati suhu bibir, yaitu 36- </w:t>
      </w:r>
      <w:r w:rsidRPr="00F94802">
        <w:rPr>
          <w:rFonts w:ascii="Times New Roman" w:hAnsi="Times New Roman" w:cs="Times New Roman"/>
          <w:sz w:val="24"/>
          <w:szCs w:val="24"/>
        </w:rPr>
        <w:lastRenderedPageBreak/>
        <w:t>38°C. Akan tetapi, karena harus memperhatikan faktor ketahanan terhadap suhu atau cuaca sekelilingnya, maka suhu lebur pelembab bibir dibuat lebih tinggi, yang dianggap lebih sesuai, yaitu ± 62°C, biasanya berkisar antara 55-75 °C (Ditjen POM, 1985).</w:t>
      </w:r>
    </w:p>
    <w:p w14:paraId="2839036E" w14:textId="77777777" w:rsidR="000A6AEC" w:rsidRPr="00F94802" w:rsidRDefault="000A6AEC" w:rsidP="000A6AEC">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Pengamatan dilakukan terhadap titik lebur pelembab bibir dengan cara pelembab bibir dimasukkan ke dalam oven dengan suhu awal 50°C selama 15 menit, diamatiapakah pelembab bibir meleleh atau tidak, setelah itu suhu dinaikkan 1°C setiap 15 menit dan diamati pada suhu berapapelembab bibir mulai meleleh. Sediaan pelembab bibir yang baikadalah sediaan pelembab bibir dengan titik lebur dengan suhu di atas 50°C (Vishwakarma,dkk., 2011).</w:t>
      </w:r>
    </w:p>
    <w:p w14:paraId="2E454D68" w14:textId="77777777" w:rsidR="000A6AEC" w:rsidRPr="00745F11" w:rsidRDefault="000A6AEC" w:rsidP="000A6AEC">
      <w:pPr>
        <w:pStyle w:val="Heading3"/>
        <w:spacing w:before="0" w:line="480" w:lineRule="auto"/>
        <w:rPr>
          <w:rFonts w:cs="Times New Roman"/>
          <w:b w:val="0"/>
          <w:color w:val="auto"/>
          <w:szCs w:val="24"/>
        </w:rPr>
      </w:pPr>
      <w:bookmarkStart w:id="37" w:name="_Toc139537761"/>
      <w:r>
        <w:rPr>
          <w:rFonts w:cs="Times New Roman"/>
          <w:color w:val="auto"/>
          <w:szCs w:val="24"/>
        </w:rPr>
        <w:t>3.7</w:t>
      </w:r>
      <w:r w:rsidRPr="00745F11">
        <w:rPr>
          <w:rFonts w:cs="Times New Roman"/>
          <w:color w:val="auto"/>
          <w:szCs w:val="24"/>
        </w:rPr>
        <w:t>.3 Uji Pe</w:t>
      </w:r>
      <w:r>
        <w:rPr>
          <w:rFonts w:cs="Times New Roman"/>
          <w:color w:val="auto"/>
          <w:szCs w:val="24"/>
        </w:rPr>
        <w:t>meriksaan pH</w:t>
      </w:r>
      <w:r w:rsidRPr="00745F11">
        <w:rPr>
          <w:rFonts w:cs="Times New Roman"/>
          <w:color w:val="auto"/>
          <w:szCs w:val="24"/>
        </w:rPr>
        <w:t xml:space="preserve"> Sediaan</w:t>
      </w:r>
      <w:bookmarkEnd w:id="37"/>
    </w:p>
    <w:p w14:paraId="33B75C55" w14:textId="77777777" w:rsidR="000A6AEC" w:rsidRDefault="000A6AEC" w:rsidP="000A6AEC">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Penentuan pH sediaan dilakukan dengan menggunakan alat pH meter. Cara kerja: Alat terlebih dahulu dikalibrasi dengan menggunakan larutan dapar standar netral (pH 7,01) dan larutan dapar pH asam (pH 4,01) hingga alat menunjukkan harga pH tersebut. Kemudiaan elektroda dicuci dengan air suling, lalu dikeringkan dengan tisu. Sampel dibuat dengan konsentrasi 1% yaitu ditimbang 1 g sediaan dilarutkan dalam air suling yang sudah dipanaskan hingga 100 ml dan biarkan hingga dingin. Kemudian elektroda dicelupkan dalam larutan tersebut. Alat dibiarkan sampai menunjukkan harga pH konstan. Angka yang ditunjukkan pH meter merupa</w:t>
      </w:r>
      <w:r>
        <w:rPr>
          <w:rFonts w:ascii="Times New Roman" w:hAnsi="Times New Roman" w:cs="Times New Roman"/>
          <w:sz w:val="24"/>
          <w:szCs w:val="24"/>
        </w:rPr>
        <w:t>kan pH sediaan (Rawlins, 2003).</w:t>
      </w:r>
    </w:p>
    <w:p w14:paraId="1C5E02A5" w14:textId="77777777" w:rsidR="000A6AEC" w:rsidRDefault="000A6AEC" w:rsidP="000A6AEC">
      <w:pPr>
        <w:spacing w:line="480" w:lineRule="auto"/>
        <w:ind w:firstLine="720"/>
        <w:rPr>
          <w:rFonts w:ascii="Times New Roman" w:hAnsi="Times New Roman" w:cs="Times New Roman"/>
          <w:sz w:val="24"/>
          <w:szCs w:val="24"/>
        </w:rPr>
      </w:pPr>
    </w:p>
    <w:p w14:paraId="5D983EA5" w14:textId="77777777" w:rsidR="000A6AEC" w:rsidRDefault="000A6AEC" w:rsidP="000A6AEC">
      <w:pPr>
        <w:spacing w:line="480" w:lineRule="auto"/>
        <w:ind w:firstLine="720"/>
        <w:rPr>
          <w:rFonts w:ascii="Times New Roman" w:hAnsi="Times New Roman" w:cs="Times New Roman"/>
          <w:sz w:val="24"/>
          <w:szCs w:val="24"/>
        </w:rPr>
      </w:pPr>
    </w:p>
    <w:p w14:paraId="34A81D74" w14:textId="77777777" w:rsidR="000A6AEC" w:rsidRDefault="000A6AEC" w:rsidP="000A6AEC">
      <w:pPr>
        <w:spacing w:line="480" w:lineRule="auto"/>
        <w:ind w:firstLine="720"/>
        <w:rPr>
          <w:rFonts w:ascii="Times New Roman" w:hAnsi="Times New Roman" w:cs="Times New Roman"/>
          <w:sz w:val="24"/>
          <w:szCs w:val="24"/>
        </w:rPr>
      </w:pPr>
    </w:p>
    <w:p w14:paraId="307EB8FE" w14:textId="77777777" w:rsidR="000A6AEC" w:rsidRDefault="000A6AEC" w:rsidP="000A6AEC">
      <w:pPr>
        <w:spacing w:line="480" w:lineRule="auto"/>
        <w:ind w:firstLine="720"/>
        <w:rPr>
          <w:rFonts w:ascii="Times New Roman" w:hAnsi="Times New Roman" w:cs="Times New Roman"/>
          <w:sz w:val="24"/>
          <w:szCs w:val="24"/>
        </w:rPr>
      </w:pPr>
    </w:p>
    <w:p w14:paraId="088BB78D" w14:textId="77777777" w:rsidR="000A6AEC" w:rsidRPr="00EF00B1" w:rsidRDefault="000A6AEC" w:rsidP="000A6AEC">
      <w:pPr>
        <w:pStyle w:val="Heading3"/>
        <w:spacing w:before="0" w:line="480" w:lineRule="auto"/>
        <w:rPr>
          <w:rFonts w:cs="Times New Roman"/>
          <w:color w:val="auto"/>
          <w:szCs w:val="24"/>
          <w:lang w:val="en-US"/>
        </w:rPr>
      </w:pPr>
      <w:bookmarkStart w:id="38" w:name="_Toc139537762"/>
      <w:r>
        <w:rPr>
          <w:rFonts w:cs="Times New Roman"/>
          <w:color w:val="auto"/>
          <w:szCs w:val="24"/>
        </w:rPr>
        <w:lastRenderedPageBreak/>
        <w:t>3.7</w:t>
      </w:r>
      <w:r w:rsidRPr="00EF3B2A">
        <w:rPr>
          <w:rFonts w:cs="Times New Roman"/>
          <w:color w:val="auto"/>
          <w:szCs w:val="24"/>
        </w:rPr>
        <w:t>.5 Uji Stabilitas Sediaan</w:t>
      </w:r>
      <w:bookmarkEnd w:id="38"/>
    </w:p>
    <w:p w14:paraId="730D5670" w14:textId="77777777" w:rsidR="000A6AEC" w:rsidRDefault="000A6AEC" w:rsidP="000A6AEC">
      <w:pPr>
        <w:pStyle w:val="BodyText"/>
        <w:spacing w:line="480" w:lineRule="auto"/>
        <w:ind w:right="-1" w:firstLine="720"/>
        <w:jc w:val="both"/>
      </w:pPr>
      <w:r>
        <w:t xml:space="preserve">Uji stabilitas sediaan </w:t>
      </w:r>
      <w:r>
        <w:rPr>
          <w:i/>
        </w:rPr>
        <w:t xml:space="preserve">lip balm </w:t>
      </w:r>
      <w:r>
        <w:t>yang mengandung ekstrak kulit pisang raja di</w:t>
      </w:r>
      <w:r>
        <w:rPr>
          <w:spacing w:val="1"/>
        </w:rPr>
        <w:t xml:space="preserve"> </w:t>
      </w:r>
      <w:r>
        <w:t>evaluasi stabilitasnya meliputi organoleptis (warna, bau, dan bentuk). Stabilitas</w:t>
      </w:r>
      <w:r>
        <w:rPr>
          <w:spacing w:val="1"/>
        </w:rPr>
        <w:t xml:space="preserve"> </w:t>
      </w:r>
      <w:r>
        <w:t xml:space="preserve">sediaan </w:t>
      </w:r>
      <w:r>
        <w:rPr>
          <w:i/>
        </w:rPr>
        <w:t xml:space="preserve">lip balm </w:t>
      </w:r>
      <w:r>
        <w:t>dilakukan selama penyimpanan 28 hari pada suhu kamar ,serta</w:t>
      </w:r>
      <w:r>
        <w:rPr>
          <w:spacing w:val="1"/>
        </w:rPr>
        <w:t xml:space="preserve"> </w:t>
      </w:r>
      <w:r>
        <w:t>diamati pada</w:t>
      </w:r>
      <w:r>
        <w:rPr>
          <w:spacing w:val="-1"/>
        </w:rPr>
        <w:t xml:space="preserve"> </w:t>
      </w:r>
      <w:r>
        <w:t>hari ke</w:t>
      </w:r>
      <w:r>
        <w:rPr>
          <w:spacing w:val="-2"/>
        </w:rPr>
        <w:t xml:space="preserve"> </w:t>
      </w:r>
      <w:r>
        <w:t>1, 7,</w:t>
      </w:r>
      <w:r>
        <w:rPr>
          <w:spacing w:val="2"/>
        </w:rPr>
        <w:t xml:space="preserve"> </w:t>
      </w:r>
      <w:r>
        <w:t>14, 21,</w:t>
      </w:r>
      <w:r>
        <w:rPr>
          <w:spacing w:val="-1"/>
        </w:rPr>
        <w:t xml:space="preserve"> </w:t>
      </w:r>
      <w:r>
        <w:t>dan 28 (Chandira</w:t>
      </w:r>
      <w:r>
        <w:rPr>
          <w:spacing w:val="1"/>
        </w:rPr>
        <w:t xml:space="preserve"> </w:t>
      </w:r>
      <w:r>
        <w:t>dkk, 2010).</w:t>
      </w:r>
    </w:p>
    <w:p w14:paraId="61BA0C0F" w14:textId="77777777" w:rsidR="000A6AEC" w:rsidRPr="00EF3B2A" w:rsidRDefault="000A6AEC" w:rsidP="000A6AEC">
      <w:pPr>
        <w:pStyle w:val="Heading3"/>
        <w:spacing w:before="0" w:line="480" w:lineRule="auto"/>
        <w:rPr>
          <w:rFonts w:cs="Times New Roman"/>
          <w:b w:val="0"/>
          <w:color w:val="auto"/>
          <w:szCs w:val="24"/>
        </w:rPr>
      </w:pPr>
      <w:bookmarkStart w:id="39" w:name="_Toc139537763"/>
      <w:r>
        <w:rPr>
          <w:rFonts w:cs="Times New Roman"/>
          <w:color w:val="auto"/>
          <w:szCs w:val="24"/>
        </w:rPr>
        <w:t>3.7</w:t>
      </w:r>
      <w:r w:rsidRPr="00EF3B2A">
        <w:rPr>
          <w:rFonts w:cs="Times New Roman"/>
          <w:color w:val="auto"/>
          <w:szCs w:val="24"/>
        </w:rPr>
        <w:t>.6 Uji Iritasi</w:t>
      </w:r>
      <w:bookmarkEnd w:id="39"/>
    </w:p>
    <w:p w14:paraId="396D8194" w14:textId="77777777" w:rsidR="000A6AEC" w:rsidRPr="00F94802" w:rsidRDefault="000A6AEC" w:rsidP="000A6AEC">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Uji iritasi dilakukan dengan cara mengoleskan sediaan uji pada kulit normal panel manusia untuk mengetahui apakah sediaan tersebut dapat menimbulkan iritasi pada kulit atau tidak. Teknik yang digunakan pada uji iritasi ini adalah uji tempel terbuka (</w:t>
      </w:r>
      <w:r w:rsidRPr="00CC5E55">
        <w:rPr>
          <w:rFonts w:ascii="Times New Roman" w:hAnsi="Times New Roman" w:cs="Times New Roman"/>
          <w:i/>
          <w:sz w:val="24"/>
          <w:szCs w:val="24"/>
        </w:rPr>
        <w:t>opentest</w:t>
      </w:r>
      <w:r w:rsidRPr="00F94802">
        <w:rPr>
          <w:rFonts w:ascii="Times New Roman" w:hAnsi="Times New Roman" w:cs="Times New Roman"/>
          <w:sz w:val="24"/>
          <w:szCs w:val="24"/>
        </w:rPr>
        <w:t>) pada lengan</w:t>
      </w:r>
      <w:r>
        <w:rPr>
          <w:rFonts w:ascii="Times New Roman" w:hAnsi="Times New Roman" w:cs="Times New Roman"/>
          <w:sz w:val="24"/>
          <w:szCs w:val="24"/>
        </w:rPr>
        <w:t xml:space="preserve"> bawah bagian dalam terhadap 10 </w:t>
      </w:r>
      <w:r w:rsidRPr="00F94802">
        <w:rPr>
          <w:rFonts w:ascii="Times New Roman" w:hAnsi="Times New Roman" w:cs="Times New Roman"/>
          <w:sz w:val="24"/>
          <w:szCs w:val="24"/>
        </w:rPr>
        <w:t>orang panelis. Uji tempel terbuka dilakukan dengan mengoleskan sediaan yang dibuat pada lokasi lekatan dengan luas tertentu (2,5 x 2,5 cm), dibiarkan terbuka dan diamati apa yangterjadi. Uji ini dilakukan sebanyak 3 kali sehari selama 3 hari berturut-turut</w:t>
      </w:r>
      <w:r>
        <w:rPr>
          <w:rFonts w:ascii="Times New Roman" w:hAnsi="Times New Roman" w:cs="Times New Roman"/>
          <w:sz w:val="24"/>
          <w:szCs w:val="24"/>
        </w:rPr>
        <w:t xml:space="preserve"> </w:t>
      </w:r>
      <w:r w:rsidRPr="00F94802">
        <w:rPr>
          <w:rFonts w:ascii="Times New Roman" w:hAnsi="Times New Roman" w:cs="Times New Roman"/>
          <w:sz w:val="24"/>
          <w:szCs w:val="24"/>
        </w:rPr>
        <w:t>(Tranggono dan Latifah, 2007).</w:t>
      </w:r>
    </w:p>
    <w:p w14:paraId="3910D459"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t>Kriteria panelis uji iritasi (Ditjen POM, 1985) :</w:t>
      </w:r>
    </w:p>
    <w:p w14:paraId="55AF1C0B" w14:textId="77777777" w:rsidR="000A6AEC" w:rsidRPr="00F94802" w:rsidRDefault="000A6AEC" w:rsidP="000A6AEC">
      <w:pPr>
        <w:pStyle w:val="ListParagraph"/>
        <w:numPr>
          <w:ilvl w:val="0"/>
          <w:numId w:val="18"/>
        </w:numPr>
        <w:spacing w:line="480" w:lineRule="auto"/>
        <w:rPr>
          <w:rFonts w:ascii="Times New Roman" w:hAnsi="Times New Roman" w:cs="Times New Roman"/>
          <w:sz w:val="24"/>
          <w:szCs w:val="24"/>
        </w:rPr>
      </w:pPr>
      <w:r w:rsidRPr="00F94802">
        <w:rPr>
          <w:rFonts w:ascii="Times New Roman" w:hAnsi="Times New Roman" w:cs="Times New Roman"/>
          <w:sz w:val="24"/>
          <w:szCs w:val="24"/>
        </w:rPr>
        <w:t xml:space="preserve">Wanita </w:t>
      </w:r>
    </w:p>
    <w:p w14:paraId="39D3B74D" w14:textId="77777777" w:rsidR="000A6AEC" w:rsidRPr="00F94802" w:rsidRDefault="000A6AEC" w:rsidP="000A6AEC">
      <w:pPr>
        <w:pStyle w:val="ListParagraph"/>
        <w:numPr>
          <w:ilvl w:val="0"/>
          <w:numId w:val="18"/>
        </w:numPr>
        <w:spacing w:line="480" w:lineRule="auto"/>
        <w:rPr>
          <w:rFonts w:ascii="Times New Roman" w:hAnsi="Times New Roman" w:cs="Times New Roman"/>
          <w:sz w:val="24"/>
          <w:szCs w:val="24"/>
        </w:rPr>
      </w:pPr>
      <w:r w:rsidRPr="00F94802">
        <w:rPr>
          <w:rFonts w:ascii="Times New Roman" w:hAnsi="Times New Roman" w:cs="Times New Roman"/>
          <w:sz w:val="24"/>
          <w:szCs w:val="24"/>
        </w:rPr>
        <w:t xml:space="preserve">Usia antara 20-30 tahun </w:t>
      </w:r>
    </w:p>
    <w:p w14:paraId="0A2BCEA1" w14:textId="77777777" w:rsidR="000A6AEC" w:rsidRPr="00F94802" w:rsidRDefault="000A6AEC" w:rsidP="000A6AEC">
      <w:pPr>
        <w:pStyle w:val="ListParagraph"/>
        <w:numPr>
          <w:ilvl w:val="0"/>
          <w:numId w:val="18"/>
        </w:numPr>
        <w:spacing w:line="480" w:lineRule="auto"/>
        <w:rPr>
          <w:rFonts w:ascii="Times New Roman" w:hAnsi="Times New Roman" w:cs="Times New Roman"/>
          <w:sz w:val="24"/>
          <w:szCs w:val="24"/>
        </w:rPr>
      </w:pPr>
      <w:r w:rsidRPr="00F94802">
        <w:rPr>
          <w:rFonts w:ascii="Times New Roman" w:hAnsi="Times New Roman" w:cs="Times New Roman"/>
          <w:sz w:val="24"/>
          <w:szCs w:val="24"/>
        </w:rPr>
        <w:t>Berbadan sehat jasmani dan rohani</w:t>
      </w:r>
    </w:p>
    <w:p w14:paraId="4DA2BF2B" w14:textId="77777777" w:rsidR="000A6AEC" w:rsidRPr="00F94802" w:rsidRDefault="000A6AEC" w:rsidP="000A6AEC">
      <w:pPr>
        <w:pStyle w:val="ListParagraph"/>
        <w:numPr>
          <w:ilvl w:val="0"/>
          <w:numId w:val="18"/>
        </w:numPr>
        <w:spacing w:line="480" w:lineRule="auto"/>
        <w:rPr>
          <w:rFonts w:ascii="Times New Roman" w:hAnsi="Times New Roman" w:cs="Times New Roman"/>
          <w:sz w:val="24"/>
          <w:szCs w:val="24"/>
        </w:rPr>
      </w:pPr>
      <w:r w:rsidRPr="00F94802">
        <w:rPr>
          <w:rFonts w:ascii="Times New Roman" w:hAnsi="Times New Roman" w:cs="Times New Roman"/>
          <w:sz w:val="24"/>
          <w:szCs w:val="24"/>
        </w:rPr>
        <w:t>Tidak memiliki riwayat penyakit alergi</w:t>
      </w:r>
    </w:p>
    <w:p w14:paraId="778CB5CD" w14:textId="77777777" w:rsidR="000A6AEC" w:rsidRPr="00F94802" w:rsidRDefault="000A6AEC" w:rsidP="000A6AEC">
      <w:pPr>
        <w:pStyle w:val="ListParagraph"/>
        <w:numPr>
          <w:ilvl w:val="0"/>
          <w:numId w:val="18"/>
        </w:numPr>
        <w:spacing w:line="480" w:lineRule="auto"/>
        <w:rPr>
          <w:rFonts w:ascii="Times New Roman" w:hAnsi="Times New Roman" w:cs="Times New Roman"/>
          <w:sz w:val="24"/>
          <w:szCs w:val="24"/>
        </w:rPr>
      </w:pPr>
      <w:r w:rsidRPr="00F94802">
        <w:rPr>
          <w:rFonts w:ascii="Times New Roman" w:hAnsi="Times New Roman" w:cs="Times New Roman"/>
          <w:sz w:val="24"/>
          <w:szCs w:val="24"/>
        </w:rPr>
        <w:t>Menyatakan kesediaannya dijadikan panelis uji iritasi</w:t>
      </w:r>
    </w:p>
    <w:p w14:paraId="6C2769DD" w14:textId="77777777" w:rsidR="000A6AEC" w:rsidRPr="00F94802" w:rsidRDefault="000A6AEC" w:rsidP="000A6AEC">
      <w:pPr>
        <w:spacing w:line="480" w:lineRule="auto"/>
        <w:rPr>
          <w:rFonts w:ascii="Times New Roman" w:hAnsi="Times New Roman" w:cs="Times New Roman"/>
          <w:sz w:val="24"/>
          <w:szCs w:val="24"/>
        </w:rPr>
        <w:sectPr w:rsidR="000A6AEC" w:rsidRPr="00F94802" w:rsidSect="00D01099">
          <w:pgSz w:w="11906" w:h="16838" w:code="9"/>
          <w:pgMar w:top="1701" w:right="1701" w:bottom="1701" w:left="2268" w:header="709" w:footer="709" w:gutter="0"/>
          <w:cols w:space="708"/>
          <w:docGrid w:linePitch="360"/>
        </w:sectPr>
      </w:pPr>
    </w:p>
    <w:p w14:paraId="3F152ECF" w14:textId="77777777" w:rsidR="000A6AEC" w:rsidRPr="00F94802" w:rsidRDefault="000A6AEC" w:rsidP="000A6AEC">
      <w:pPr>
        <w:spacing w:line="480" w:lineRule="auto"/>
        <w:rPr>
          <w:rFonts w:ascii="Times New Roman" w:hAnsi="Times New Roman" w:cs="Times New Roman"/>
          <w:sz w:val="24"/>
          <w:szCs w:val="24"/>
        </w:rPr>
      </w:pPr>
      <w:r w:rsidRPr="00F94802">
        <w:rPr>
          <w:rFonts w:ascii="Times New Roman" w:hAnsi="Times New Roman" w:cs="Times New Roman"/>
          <w:sz w:val="24"/>
          <w:szCs w:val="24"/>
        </w:rPr>
        <w:lastRenderedPageBreak/>
        <w:t>Indeks iritasi (Ditjen POM, 1985) :</w:t>
      </w:r>
    </w:p>
    <w:p w14:paraId="2AB187DA" w14:textId="77777777" w:rsidR="000A6AEC" w:rsidRPr="00F94802" w:rsidRDefault="000A6AEC" w:rsidP="000A6AEC">
      <w:pPr>
        <w:pStyle w:val="ListParagraph"/>
        <w:numPr>
          <w:ilvl w:val="0"/>
          <w:numId w:val="19"/>
        </w:numPr>
        <w:spacing w:line="480" w:lineRule="auto"/>
        <w:rPr>
          <w:rFonts w:ascii="Times New Roman" w:hAnsi="Times New Roman" w:cs="Times New Roman"/>
          <w:sz w:val="24"/>
          <w:szCs w:val="24"/>
        </w:rPr>
      </w:pPr>
      <w:r w:rsidRPr="00F94802">
        <w:rPr>
          <w:rFonts w:ascii="Times New Roman" w:hAnsi="Times New Roman" w:cs="Times New Roman"/>
          <w:sz w:val="24"/>
          <w:szCs w:val="24"/>
        </w:rPr>
        <w:t>Tidak ada reaksi -</w:t>
      </w:r>
    </w:p>
    <w:p w14:paraId="77B58910" w14:textId="77777777" w:rsidR="000A6AEC" w:rsidRPr="00F94802" w:rsidRDefault="000A6AEC" w:rsidP="000A6AEC">
      <w:pPr>
        <w:pStyle w:val="ListParagraph"/>
        <w:numPr>
          <w:ilvl w:val="0"/>
          <w:numId w:val="19"/>
        </w:numPr>
        <w:spacing w:line="480" w:lineRule="auto"/>
        <w:rPr>
          <w:rFonts w:ascii="Times New Roman" w:hAnsi="Times New Roman" w:cs="Times New Roman"/>
          <w:sz w:val="24"/>
          <w:szCs w:val="24"/>
        </w:rPr>
      </w:pPr>
      <w:r w:rsidRPr="00F94802">
        <w:rPr>
          <w:rFonts w:ascii="Times New Roman" w:hAnsi="Times New Roman" w:cs="Times New Roman"/>
          <w:sz w:val="24"/>
          <w:szCs w:val="24"/>
        </w:rPr>
        <w:t>Eritema +</w:t>
      </w:r>
    </w:p>
    <w:p w14:paraId="0A5826F9" w14:textId="77777777" w:rsidR="000A6AEC" w:rsidRPr="00F94802" w:rsidRDefault="000A6AEC" w:rsidP="000A6AEC">
      <w:pPr>
        <w:pStyle w:val="ListParagraph"/>
        <w:numPr>
          <w:ilvl w:val="0"/>
          <w:numId w:val="19"/>
        </w:numPr>
        <w:spacing w:line="480" w:lineRule="auto"/>
        <w:rPr>
          <w:rFonts w:ascii="Times New Roman" w:hAnsi="Times New Roman" w:cs="Times New Roman"/>
          <w:sz w:val="24"/>
          <w:szCs w:val="24"/>
        </w:rPr>
      </w:pPr>
      <w:r w:rsidRPr="00F94802">
        <w:rPr>
          <w:rFonts w:ascii="Times New Roman" w:hAnsi="Times New Roman" w:cs="Times New Roman"/>
          <w:sz w:val="24"/>
          <w:szCs w:val="24"/>
        </w:rPr>
        <w:t>Eritema dan papula ++</w:t>
      </w:r>
    </w:p>
    <w:p w14:paraId="72DBD12E" w14:textId="77777777" w:rsidR="000A6AEC" w:rsidRPr="00F94802" w:rsidRDefault="000A6AEC" w:rsidP="000A6AEC">
      <w:pPr>
        <w:pStyle w:val="ListParagraph"/>
        <w:numPr>
          <w:ilvl w:val="0"/>
          <w:numId w:val="19"/>
        </w:numPr>
        <w:spacing w:line="480" w:lineRule="auto"/>
        <w:rPr>
          <w:rFonts w:ascii="Times New Roman" w:hAnsi="Times New Roman" w:cs="Times New Roman"/>
          <w:sz w:val="24"/>
          <w:szCs w:val="24"/>
        </w:rPr>
      </w:pPr>
      <w:r w:rsidRPr="00F94802">
        <w:rPr>
          <w:rFonts w:ascii="Times New Roman" w:hAnsi="Times New Roman" w:cs="Times New Roman"/>
          <w:sz w:val="24"/>
          <w:szCs w:val="24"/>
        </w:rPr>
        <w:t>Eritema, papula dan vesikula +++</w:t>
      </w:r>
    </w:p>
    <w:p w14:paraId="75F4D0C9" w14:textId="77777777" w:rsidR="000A6AEC" w:rsidRPr="00F94802" w:rsidRDefault="000A6AEC" w:rsidP="000A6AEC">
      <w:pPr>
        <w:pStyle w:val="ListParagraph"/>
        <w:numPr>
          <w:ilvl w:val="0"/>
          <w:numId w:val="19"/>
        </w:numPr>
        <w:spacing w:line="480" w:lineRule="auto"/>
        <w:rPr>
          <w:rFonts w:ascii="Times New Roman" w:hAnsi="Times New Roman" w:cs="Times New Roman"/>
          <w:sz w:val="24"/>
          <w:szCs w:val="24"/>
        </w:rPr>
      </w:pPr>
      <w:r w:rsidRPr="00F94802">
        <w:rPr>
          <w:rFonts w:ascii="Times New Roman" w:hAnsi="Times New Roman" w:cs="Times New Roman"/>
          <w:sz w:val="24"/>
          <w:szCs w:val="24"/>
        </w:rPr>
        <w:t>Edema dan vesikula ++++</w:t>
      </w:r>
    </w:p>
    <w:p w14:paraId="4BFAB19F" w14:textId="77777777" w:rsidR="000A6AEC" w:rsidRPr="00EF3B2A" w:rsidRDefault="000A6AEC" w:rsidP="000A6AEC">
      <w:pPr>
        <w:pStyle w:val="Heading3"/>
        <w:spacing w:before="0" w:line="480" w:lineRule="auto"/>
        <w:rPr>
          <w:rFonts w:cs="Times New Roman"/>
          <w:b w:val="0"/>
          <w:i/>
          <w:color w:val="auto"/>
          <w:szCs w:val="24"/>
        </w:rPr>
      </w:pPr>
      <w:bookmarkStart w:id="40" w:name="_Toc139537764"/>
      <w:r>
        <w:rPr>
          <w:rFonts w:cs="Times New Roman"/>
          <w:color w:val="auto"/>
          <w:szCs w:val="24"/>
        </w:rPr>
        <w:t>3.7.6</w:t>
      </w:r>
      <w:r w:rsidRPr="00EF3B2A">
        <w:rPr>
          <w:rFonts w:cs="Times New Roman"/>
          <w:color w:val="auto"/>
          <w:szCs w:val="24"/>
        </w:rPr>
        <w:t xml:space="preserve"> Uji Efektivitas Sediaan Pelembab Bibir </w:t>
      </w:r>
      <w:r w:rsidRPr="00EF3B2A">
        <w:rPr>
          <w:rFonts w:cs="Times New Roman"/>
          <w:i/>
          <w:color w:val="auto"/>
          <w:szCs w:val="24"/>
        </w:rPr>
        <w:t>(lip balm)</w:t>
      </w:r>
      <w:bookmarkEnd w:id="40"/>
    </w:p>
    <w:p w14:paraId="6B7CEB50" w14:textId="77777777" w:rsidR="000A6AEC" w:rsidRPr="00F94802" w:rsidRDefault="000A6AEC" w:rsidP="000A6AEC">
      <w:pPr>
        <w:spacing w:line="480" w:lineRule="auto"/>
        <w:ind w:firstLine="720"/>
        <w:rPr>
          <w:rFonts w:ascii="Times New Roman" w:hAnsi="Times New Roman" w:cs="Times New Roman"/>
          <w:sz w:val="24"/>
          <w:szCs w:val="24"/>
        </w:rPr>
      </w:pPr>
      <w:r w:rsidRPr="00F94802">
        <w:rPr>
          <w:rFonts w:ascii="Times New Roman" w:hAnsi="Times New Roman" w:cs="Times New Roman"/>
          <w:sz w:val="24"/>
          <w:szCs w:val="24"/>
        </w:rPr>
        <w:t xml:space="preserve">Pengujian efektivitas sediaan yang di lakukan terhadap </w:t>
      </w:r>
      <w:r>
        <w:rPr>
          <w:rFonts w:ascii="Times New Roman" w:hAnsi="Times New Roman" w:cs="Times New Roman"/>
          <w:sz w:val="24"/>
          <w:szCs w:val="24"/>
        </w:rPr>
        <w:t>21</w:t>
      </w:r>
      <w:r w:rsidRPr="00F94802">
        <w:rPr>
          <w:rFonts w:ascii="Times New Roman" w:hAnsi="Times New Roman" w:cs="Times New Roman"/>
          <w:sz w:val="24"/>
          <w:szCs w:val="24"/>
        </w:rPr>
        <w:t xml:space="preserve"> sukarelawan dengan menggunakan alat skin analyzer.Pengujian dengan membandingkan kulit sebelum dan sesudah pemakaian sediaan dengan nilai parameter kandungan minyak (Ratih, 2014).</w:t>
      </w:r>
    </w:p>
    <w:p w14:paraId="325C5200" w14:textId="77777777" w:rsidR="000A6AEC" w:rsidRPr="00EF3B2A" w:rsidRDefault="000A6AEC" w:rsidP="000A6AEC">
      <w:pPr>
        <w:pStyle w:val="Heading3"/>
        <w:spacing w:before="0" w:line="480" w:lineRule="auto"/>
        <w:rPr>
          <w:rFonts w:cs="Times New Roman"/>
          <w:color w:val="auto"/>
          <w:szCs w:val="24"/>
        </w:rPr>
      </w:pPr>
      <w:bookmarkStart w:id="41" w:name="_Toc139537765"/>
      <w:r>
        <w:rPr>
          <w:rFonts w:cs="Times New Roman"/>
          <w:color w:val="auto"/>
          <w:szCs w:val="24"/>
        </w:rPr>
        <w:t>3.7.7</w:t>
      </w:r>
      <w:r w:rsidRPr="00EF3B2A">
        <w:rPr>
          <w:rFonts w:cs="Times New Roman"/>
          <w:color w:val="auto"/>
          <w:szCs w:val="24"/>
        </w:rPr>
        <w:t xml:space="preserve"> Uji Kesukaan </w:t>
      </w:r>
      <w:r w:rsidRPr="00EF3B2A">
        <w:rPr>
          <w:rFonts w:cs="Times New Roman"/>
          <w:i/>
          <w:color w:val="auto"/>
          <w:szCs w:val="24"/>
        </w:rPr>
        <w:t>(Hedonic Test)</w:t>
      </w:r>
      <w:bookmarkEnd w:id="41"/>
    </w:p>
    <w:p w14:paraId="1AC2A03F" w14:textId="77777777" w:rsidR="000A6AEC" w:rsidRDefault="000A6AEC" w:rsidP="000A6AEC">
      <w:pPr>
        <w:pStyle w:val="BodyText"/>
        <w:spacing w:line="480" w:lineRule="auto"/>
        <w:ind w:right="-1" w:firstLine="720"/>
        <w:jc w:val="both"/>
      </w:pPr>
      <w:r>
        <w:t xml:space="preserve">Uji kesukaan atau </w:t>
      </w:r>
      <w:r>
        <w:rPr>
          <w:i/>
        </w:rPr>
        <w:t xml:space="preserve">hedonic </w:t>
      </w:r>
      <w:r>
        <w:t>ini dilakukan untuk mengetahui tingkat kesukaan</w:t>
      </w:r>
      <w:r>
        <w:rPr>
          <w:spacing w:val="1"/>
        </w:rPr>
        <w:t xml:space="preserve"> </w:t>
      </w:r>
      <w:r>
        <w:t xml:space="preserve">panelis terhadap sediaan </w:t>
      </w:r>
      <w:r>
        <w:rPr>
          <w:i/>
        </w:rPr>
        <w:t xml:space="preserve">lip balm  </w:t>
      </w:r>
      <w:r>
        <w:t>yang di buat dari ekstrak kulit pisang raja. Uji</w:t>
      </w:r>
      <w:r>
        <w:rPr>
          <w:spacing w:val="1"/>
        </w:rPr>
        <w:t xml:space="preserve"> </w:t>
      </w:r>
      <w:r>
        <w:t>kesukaan dilakukan secara visual terhadap 20 orang panelis yang bersedia. Setiap</w:t>
      </w:r>
      <w:r>
        <w:rPr>
          <w:spacing w:val="1"/>
        </w:rPr>
        <w:t xml:space="preserve"> </w:t>
      </w:r>
      <w:r>
        <w:t xml:space="preserve">panelis memberikan penilaian pada lembar penilaian terhadap masing-masing </w:t>
      </w:r>
      <w:r>
        <w:rPr>
          <w:i/>
        </w:rPr>
        <w:t>lip</w:t>
      </w:r>
      <w:r>
        <w:rPr>
          <w:i/>
          <w:spacing w:val="1"/>
        </w:rPr>
        <w:t xml:space="preserve"> </w:t>
      </w:r>
      <w:r>
        <w:rPr>
          <w:i/>
        </w:rPr>
        <w:t xml:space="preserve">balm </w:t>
      </w:r>
      <w:r>
        <w:rPr>
          <w:i/>
          <w:spacing w:val="-4"/>
        </w:rPr>
        <w:t xml:space="preserve"> </w:t>
      </w:r>
      <w:r>
        <w:t>berdasarkan</w:t>
      </w:r>
      <w:r>
        <w:rPr>
          <w:spacing w:val="3"/>
        </w:rPr>
        <w:t xml:space="preserve"> </w:t>
      </w:r>
      <w:r>
        <w:t>tekstur</w:t>
      </w:r>
      <w:r>
        <w:rPr>
          <w:spacing w:val="-1"/>
        </w:rPr>
        <w:t xml:space="preserve"> </w:t>
      </w:r>
      <w:r>
        <w:t>atau</w:t>
      </w:r>
      <w:r>
        <w:rPr>
          <w:spacing w:val="-1"/>
        </w:rPr>
        <w:t xml:space="preserve"> </w:t>
      </w:r>
      <w:r>
        <w:t>bentuk</w:t>
      </w:r>
      <w:r>
        <w:rPr>
          <w:spacing w:val="-1"/>
        </w:rPr>
        <w:t xml:space="preserve"> </w:t>
      </w:r>
      <w:r>
        <w:t>dan</w:t>
      </w:r>
      <w:r>
        <w:rPr>
          <w:spacing w:val="1"/>
        </w:rPr>
        <w:t xml:space="preserve"> </w:t>
      </w:r>
      <w:r>
        <w:t>aromanya.</w:t>
      </w:r>
    </w:p>
    <w:p w14:paraId="378A46FC" w14:textId="77777777" w:rsidR="000A6AEC" w:rsidRDefault="000A6AEC" w:rsidP="000A6AEC">
      <w:pPr>
        <w:spacing w:line="480" w:lineRule="auto"/>
        <w:rPr>
          <w:rFonts w:ascii="Times New Roman" w:hAnsi="Times New Roman" w:cs="Times New Roman"/>
          <w:sz w:val="24"/>
        </w:rPr>
      </w:pPr>
      <w:r w:rsidRPr="002E1819">
        <w:rPr>
          <w:rFonts w:ascii="Times New Roman" w:hAnsi="Times New Roman" w:cs="Times New Roman"/>
          <w:sz w:val="24"/>
        </w:rPr>
        <w:t>Kriteria</w:t>
      </w:r>
      <w:r w:rsidRPr="002E1819">
        <w:rPr>
          <w:rFonts w:ascii="Times New Roman" w:hAnsi="Times New Roman" w:cs="Times New Roman"/>
          <w:spacing w:val="-8"/>
          <w:sz w:val="24"/>
        </w:rPr>
        <w:t xml:space="preserve"> </w:t>
      </w:r>
      <w:r w:rsidRPr="002E1819">
        <w:rPr>
          <w:rFonts w:ascii="Times New Roman" w:hAnsi="Times New Roman" w:cs="Times New Roman"/>
          <w:sz w:val="24"/>
        </w:rPr>
        <w:t>panelis</w:t>
      </w:r>
      <w:r w:rsidRPr="002E1819">
        <w:rPr>
          <w:rFonts w:ascii="Times New Roman" w:hAnsi="Times New Roman" w:cs="Times New Roman"/>
          <w:spacing w:val="-2"/>
          <w:sz w:val="24"/>
        </w:rPr>
        <w:t xml:space="preserve"> </w:t>
      </w:r>
      <w:r w:rsidRPr="002E1819">
        <w:rPr>
          <w:rFonts w:ascii="Times New Roman" w:hAnsi="Times New Roman" w:cs="Times New Roman"/>
          <w:sz w:val="24"/>
        </w:rPr>
        <w:t>uji</w:t>
      </w:r>
      <w:r w:rsidRPr="002E1819">
        <w:rPr>
          <w:rFonts w:ascii="Times New Roman" w:hAnsi="Times New Roman" w:cs="Times New Roman"/>
          <w:spacing w:val="-1"/>
          <w:sz w:val="24"/>
        </w:rPr>
        <w:t xml:space="preserve"> </w:t>
      </w:r>
      <w:r w:rsidRPr="002E1819">
        <w:rPr>
          <w:rFonts w:ascii="Times New Roman" w:hAnsi="Times New Roman" w:cs="Times New Roman"/>
          <w:sz w:val="24"/>
        </w:rPr>
        <w:t xml:space="preserve">kesukaan </w:t>
      </w:r>
      <w:r w:rsidRPr="002E1819">
        <w:rPr>
          <w:rFonts w:ascii="Times New Roman" w:hAnsi="Times New Roman" w:cs="Times New Roman"/>
          <w:i/>
          <w:sz w:val="24"/>
        </w:rPr>
        <w:t>(hedonic</w:t>
      </w:r>
      <w:r w:rsidRPr="002E1819">
        <w:rPr>
          <w:rFonts w:ascii="Times New Roman" w:hAnsi="Times New Roman" w:cs="Times New Roman"/>
          <w:i/>
          <w:spacing w:val="-5"/>
          <w:sz w:val="24"/>
        </w:rPr>
        <w:t xml:space="preserve"> </w:t>
      </w:r>
      <w:r w:rsidRPr="002E1819">
        <w:rPr>
          <w:rFonts w:ascii="Times New Roman" w:hAnsi="Times New Roman" w:cs="Times New Roman"/>
          <w:i/>
          <w:sz w:val="24"/>
        </w:rPr>
        <w:t>test)</w:t>
      </w:r>
      <w:r w:rsidRPr="002E1819">
        <w:rPr>
          <w:rFonts w:ascii="Times New Roman" w:hAnsi="Times New Roman" w:cs="Times New Roman"/>
          <w:i/>
          <w:spacing w:val="-1"/>
          <w:sz w:val="24"/>
        </w:rPr>
        <w:t xml:space="preserve"> </w:t>
      </w:r>
      <w:r w:rsidRPr="002E1819">
        <w:rPr>
          <w:rFonts w:ascii="Times New Roman" w:hAnsi="Times New Roman" w:cs="Times New Roman"/>
          <w:sz w:val="24"/>
        </w:rPr>
        <w:t>yaitu</w:t>
      </w:r>
      <w:r w:rsidRPr="002E1819">
        <w:rPr>
          <w:rFonts w:ascii="Times New Roman" w:hAnsi="Times New Roman" w:cs="Times New Roman"/>
          <w:spacing w:val="-8"/>
          <w:sz w:val="24"/>
        </w:rPr>
        <w:t xml:space="preserve"> </w:t>
      </w:r>
      <w:r w:rsidRPr="002E1819">
        <w:rPr>
          <w:rFonts w:ascii="Times New Roman" w:hAnsi="Times New Roman" w:cs="Times New Roman"/>
          <w:sz w:val="24"/>
        </w:rPr>
        <w:t>:</w:t>
      </w:r>
    </w:p>
    <w:p w14:paraId="4ED210EE" w14:textId="77777777" w:rsidR="000A6AEC" w:rsidRDefault="000A6AEC" w:rsidP="000A6AEC">
      <w:pPr>
        <w:pStyle w:val="ListParagraph"/>
        <w:numPr>
          <w:ilvl w:val="0"/>
          <w:numId w:val="22"/>
        </w:numPr>
        <w:spacing w:line="480" w:lineRule="auto"/>
        <w:rPr>
          <w:rFonts w:ascii="Times New Roman" w:hAnsi="Times New Roman" w:cs="Times New Roman"/>
          <w:sz w:val="24"/>
        </w:rPr>
      </w:pPr>
      <w:r>
        <w:rPr>
          <w:rFonts w:ascii="Times New Roman" w:hAnsi="Times New Roman" w:cs="Times New Roman"/>
          <w:sz w:val="24"/>
        </w:rPr>
        <w:t xml:space="preserve">Tertarik tehadap uji yang dilakukan dan mau bepartisipasi terhadap pengujian </w:t>
      </w:r>
    </w:p>
    <w:p w14:paraId="6BE05D10" w14:textId="77777777" w:rsidR="000A6AEC" w:rsidRDefault="000A6AEC" w:rsidP="000A6AEC">
      <w:pPr>
        <w:pStyle w:val="ListParagraph"/>
        <w:numPr>
          <w:ilvl w:val="0"/>
          <w:numId w:val="22"/>
        </w:numPr>
        <w:spacing w:line="480" w:lineRule="auto"/>
        <w:rPr>
          <w:rFonts w:ascii="Times New Roman" w:hAnsi="Times New Roman" w:cs="Times New Roman"/>
          <w:sz w:val="24"/>
        </w:rPr>
      </w:pPr>
      <w:r>
        <w:rPr>
          <w:rFonts w:ascii="Times New Roman" w:hAnsi="Times New Roman" w:cs="Times New Roman"/>
          <w:sz w:val="24"/>
        </w:rPr>
        <w:t xml:space="preserve">Konsisten dalam mengambil keputusan </w:t>
      </w:r>
    </w:p>
    <w:p w14:paraId="195F3084" w14:textId="77777777" w:rsidR="000A6AEC" w:rsidRDefault="000A6AEC" w:rsidP="000A6AEC">
      <w:pPr>
        <w:pStyle w:val="ListParagraph"/>
        <w:numPr>
          <w:ilvl w:val="0"/>
          <w:numId w:val="22"/>
        </w:numPr>
        <w:spacing w:line="480" w:lineRule="auto"/>
        <w:rPr>
          <w:rFonts w:ascii="Times New Roman" w:hAnsi="Times New Roman" w:cs="Times New Roman"/>
          <w:sz w:val="24"/>
        </w:rPr>
      </w:pPr>
      <w:r>
        <w:rPr>
          <w:rFonts w:ascii="Times New Roman" w:hAnsi="Times New Roman" w:cs="Times New Roman"/>
          <w:sz w:val="24"/>
        </w:rPr>
        <w:t>Bebadan sehat</w:t>
      </w:r>
    </w:p>
    <w:p w14:paraId="73D4FB9C" w14:textId="77777777" w:rsidR="000A6AEC" w:rsidRDefault="000A6AEC" w:rsidP="000A6AEC">
      <w:pPr>
        <w:spacing w:before="16"/>
        <w:ind w:left="360"/>
        <w:rPr>
          <w:rFonts w:ascii="Times New Roman" w:hAnsi="Times New Roman" w:cs="Times New Roman"/>
          <w:sz w:val="24"/>
        </w:rPr>
        <w:sectPr w:rsidR="000A6AEC" w:rsidSect="00D3094B">
          <w:headerReference w:type="even" r:id="rId13"/>
          <w:headerReference w:type="default" r:id="rId14"/>
          <w:headerReference w:type="first" r:id="rId15"/>
          <w:footerReference w:type="first" r:id="rId16"/>
          <w:pgSz w:w="11906" w:h="16838" w:code="9"/>
          <w:pgMar w:top="1701" w:right="1701" w:bottom="1701" w:left="2268" w:header="709" w:footer="709" w:gutter="0"/>
          <w:pgNumType w:start="42"/>
          <w:cols w:space="708"/>
          <w:docGrid w:linePitch="360"/>
        </w:sectPr>
      </w:pPr>
    </w:p>
    <w:p w14:paraId="4CC590B3" w14:textId="77777777" w:rsidR="007F145C" w:rsidRPr="000A6AEC" w:rsidRDefault="007F145C" w:rsidP="000A6AEC"/>
    <w:sectPr w:rsidR="007F145C" w:rsidRPr="000A6AEC" w:rsidSect="007F145C">
      <w:headerReference w:type="even" r:id="rId17"/>
      <w:headerReference w:type="default" r:id="rId18"/>
      <w:footerReference w:type="default" r:id="rId19"/>
      <w:headerReference w:type="first" r:id="rId20"/>
      <w:footerReference w:type="first" r:id="rId21"/>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0760" w14:textId="77777777" w:rsidR="00F81526" w:rsidRDefault="00F81526">
      <w:r>
        <w:separator/>
      </w:r>
    </w:p>
  </w:endnote>
  <w:endnote w:type="continuationSeparator" w:id="0">
    <w:p w14:paraId="033EB8CE" w14:textId="77777777" w:rsidR="00F81526" w:rsidRDefault="00F8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3D8D" w14:textId="77777777" w:rsidR="002727D7" w:rsidRDefault="00272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A7AD" w14:textId="77777777" w:rsidR="002727D7" w:rsidRDefault="00272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881B" w14:textId="77777777" w:rsidR="002727D7" w:rsidRDefault="002727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291276"/>
      <w:docPartObj>
        <w:docPartGallery w:val="Page Numbers (Bottom of Page)"/>
        <w:docPartUnique/>
      </w:docPartObj>
    </w:sdtPr>
    <w:sdtEndPr>
      <w:rPr>
        <w:noProof/>
      </w:rPr>
    </w:sdtEndPr>
    <w:sdtContent>
      <w:p w14:paraId="04A646CC" w14:textId="77777777" w:rsidR="000A6AEC" w:rsidRDefault="000A6AEC">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9F6B561" w14:textId="77777777" w:rsidR="000A6AEC" w:rsidRDefault="000A6A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392B" w14:textId="77777777" w:rsidR="00000000" w:rsidRDefault="00000000">
    <w:pPr>
      <w:pStyle w:val="Footer"/>
      <w:jc w:val="center"/>
    </w:pPr>
  </w:p>
  <w:p w14:paraId="501B3223" w14:textId="77777777" w:rsidR="00000000"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04C5" w14:textId="77777777" w:rsidR="00000000" w:rsidRPr="006E4E63" w:rsidRDefault="00000000" w:rsidP="006E4E63">
    <w:pPr>
      <w:pStyle w:val="Footer"/>
      <w:rPr>
        <w:lang w:val="en-US"/>
      </w:rPr>
    </w:pPr>
  </w:p>
  <w:p w14:paraId="4F82F81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8044" w14:textId="77777777" w:rsidR="00F81526" w:rsidRDefault="00F81526">
      <w:r>
        <w:separator/>
      </w:r>
    </w:p>
  </w:footnote>
  <w:footnote w:type="continuationSeparator" w:id="0">
    <w:p w14:paraId="6418B033" w14:textId="77777777" w:rsidR="00F81526" w:rsidRDefault="00F8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FAFE" w14:textId="3402A334" w:rsidR="002727D7" w:rsidRDefault="002727D7">
    <w:pPr>
      <w:pStyle w:val="Header"/>
    </w:pPr>
    <w:r>
      <w:rPr>
        <w:noProof/>
      </w:rPr>
      <w:pict w14:anchorId="643BD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1" o:spid="_x0000_s1026"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2DAC" w14:textId="672469B5" w:rsidR="002727D7" w:rsidRDefault="002727D7">
    <w:pPr>
      <w:pStyle w:val="Header"/>
    </w:pPr>
    <w:r>
      <w:rPr>
        <w:noProof/>
      </w:rPr>
      <w:pict w14:anchorId="7AF8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2" o:spid="_x0000_s102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23CA" w14:textId="0BD76136" w:rsidR="002727D7" w:rsidRDefault="002727D7">
    <w:pPr>
      <w:pStyle w:val="Header"/>
    </w:pPr>
    <w:r>
      <w:rPr>
        <w:noProof/>
      </w:rPr>
      <w:pict w14:anchorId="60B8F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0" o:spid="_x0000_s1025"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B297" w14:textId="396331E2" w:rsidR="002727D7" w:rsidRDefault="002727D7">
    <w:pPr>
      <w:pStyle w:val="Header"/>
    </w:pPr>
    <w:r>
      <w:rPr>
        <w:noProof/>
      </w:rPr>
      <w:pict w14:anchorId="2D7D7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4" o:spid="_x0000_s1029" type="#_x0000_t75" style="position:absolute;left:0;text-align:left;margin-left:0;margin-top:0;width:396.45pt;height:390.95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12080"/>
      <w:docPartObj>
        <w:docPartGallery w:val="Page Numbers (Top of Page)"/>
        <w:docPartUnique/>
      </w:docPartObj>
    </w:sdtPr>
    <w:sdtEndPr>
      <w:rPr>
        <w:noProof/>
      </w:rPr>
    </w:sdtEndPr>
    <w:sdtContent>
      <w:p w14:paraId="603E19E2" w14:textId="4A03FDB0" w:rsidR="000A6AEC" w:rsidRDefault="002727D7">
        <w:pPr>
          <w:pStyle w:val="Header"/>
          <w:jc w:val="right"/>
        </w:pPr>
        <w:r>
          <w:rPr>
            <w:noProof/>
          </w:rPr>
          <w:pict w14:anchorId="16282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5" o:spid="_x0000_s1030"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5-01-09 at 14.29.07"/>
            </v:shape>
          </w:pict>
        </w:r>
        <w:r w:rsidR="000A6AEC">
          <w:fldChar w:fldCharType="begin"/>
        </w:r>
        <w:r w:rsidR="000A6AEC">
          <w:instrText xml:space="preserve"> PAGE   \* MERGEFORMAT </w:instrText>
        </w:r>
        <w:r w:rsidR="000A6AEC">
          <w:fldChar w:fldCharType="separate"/>
        </w:r>
        <w:r w:rsidR="000A6AEC">
          <w:rPr>
            <w:noProof/>
          </w:rPr>
          <w:t>42</w:t>
        </w:r>
        <w:r w:rsidR="000A6AEC">
          <w:rPr>
            <w:noProof/>
          </w:rPr>
          <w:fldChar w:fldCharType="end"/>
        </w:r>
      </w:p>
    </w:sdtContent>
  </w:sdt>
  <w:p w14:paraId="4973DC3A" w14:textId="77777777" w:rsidR="000A6AEC" w:rsidRDefault="000A6A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755312"/>
      <w:docPartObj>
        <w:docPartGallery w:val="Page Numbers (Top of Page)"/>
        <w:docPartUnique/>
      </w:docPartObj>
    </w:sdtPr>
    <w:sdtEndPr>
      <w:rPr>
        <w:noProof/>
      </w:rPr>
    </w:sdtEndPr>
    <w:sdtContent>
      <w:p w14:paraId="7CF9C4CA" w14:textId="1EFC1963" w:rsidR="000A6AEC" w:rsidRDefault="002727D7">
        <w:pPr>
          <w:pStyle w:val="Header"/>
          <w:jc w:val="right"/>
        </w:pPr>
        <w:r>
          <w:rPr>
            <w:noProof/>
          </w:rPr>
          <w:pict w14:anchorId="4866B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3" o:spid="_x0000_s1028"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5-01-09 at 14.29.07"/>
            </v:shape>
          </w:pict>
        </w:r>
        <w:r w:rsidR="000A6AEC">
          <w:fldChar w:fldCharType="begin"/>
        </w:r>
        <w:r w:rsidR="000A6AEC">
          <w:instrText xml:space="preserve"> PAGE   \* MERGEFORMAT </w:instrText>
        </w:r>
        <w:r w:rsidR="000A6AEC">
          <w:fldChar w:fldCharType="separate"/>
        </w:r>
        <w:r w:rsidR="000A6AEC">
          <w:rPr>
            <w:noProof/>
          </w:rPr>
          <w:t>43</w:t>
        </w:r>
        <w:r w:rsidR="000A6AEC">
          <w:rPr>
            <w:noProof/>
          </w:rPr>
          <w:fldChar w:fldCharType="end"/>
        </w:r>
      </w:p>
    </w:sdtContent>
  </w:sdt>
  <w:p w14:paraId="14FF6DC0" w14:textId="77777777" w:rsidR="000A6AEC" w:rsidRDefault="000A6A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B2FE" w14:textId="46E9A81E" w:rsidR="002727D7" w:rsidRDefault="002727D7">
    <w:pPr>
      <w:pStyle w:val="Header"/>
    </w:pPr>
    <w:r>
      <w:rPr>
        <w:noProof/>
      </w:rPr>
      <w:pict w14:anchorId="0CE36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7" o:spid="_x0000_s1032" type="#_x0000_t75" style="position:absolute;left:0;text-align:left;margin-left:0;margin-top:0;width:396.45pt;height:390.95pt;z-index:-251651072;mso-position-horizontal:center;mso-position-horizontal-relative:margin;mso-position-vertical:center;mso-position-vertical-relative:margin" o:allowincell="f">
          <v:imagedata r:id="rId1" o:title="WhatsApp Image 2025-01-09 at 14.29.07"/>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4215" w14:textId="3A17254D" w:rsidR="002727D7" w:rsidRDefault="002727D7">
    <w:pPr>
      <w:pStyle w:val="Header"/>
    </w:pPr>
    <w:r>
      <w:rPr>
        <w:noProof/>
      </w:rPr>
      <w:pict w14:anchorId="24FED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8" o:spid="_x0000_s1033" type="#_x0000_t75" style="position:absolute;left:0;text-align:left;margin-left:0;margin-top:0;width:396.45pt;height:390.95pt;z-index:-251650048;mso-position-horizontal:center;mso-position-horizontal-relative:margin;mso-position-vertical:center;mso-position-vertical-relative:margin" o:allowincell="f">
          <v:imagedata r:id="rId1" o:title="WhatsApp Image 2025-01-09 at 14.29.07"/>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DB09" w14:textId="65499D77" w:rsidR="002727D7" w:rsidRDefault="002727D7">
    <w:pPr>
      <w:pStyle w:val="Header"/>
    </w:pPr>
    <w:r>
      <w:rPr>
        <w:noProof/>
      </w:rPr>
      <w:pict w14:anchorId="542AD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2836396" o:spid="_x0000_s1031" type="#_x0000_t75" style="position:absolute;left:0;text-align:left;margin-left:0;margin-top:0;width:396.45pt;height:390.95pt;z-index:-251652096;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6D4"/>
    <w:multiLevelType w:val="hybridMultilevel"/>
    <w:tmpl w:val="23420870"/>
    <w:lvl w:ilvl="0" w:tplc="D2B4F10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B65E2C"/>
    <w:multiLevelType w:val="hybridMultilevel"/>
    <w:tmpl w:val="D0ECAA56"/>
    <w:lvl w:ilvl="0" w:tplc="9F2ABC92">
      <w:start w:val="1"/>
      <w:numFmt w:val="decimal"/>
      <w:lvlText w:val="4.4.%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09B632E4"/>
    <w:multiLevelType w:val="hybridMultilevel"/>
    <w:tmpl w:val="45A2A396"/>
    <w:lvl w:ilvl="0" w:tplc="1882B47A">
      <w:start w:val="1"/>
      <w:numFmt w:val="decimal"/>
      <w:lvlText w:val="%1.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 w15:restartNumberingAfterBreak="0">
    <w:nsid w:val="0E534A0A"/>
    <w:multiLevelType w:val="hybridMultilevel"/>
    <w:tmpl w:val="6BE234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382945"/>
    <w:multiLevelType w:val="hybridMultilevel"/>
    <w:tmpl w:val="F716A7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976691"/>
    <w:multiLevelType w:val="hybridMultilevel"/>
    <w:tmpl w:val="268AC0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093B30"/>
    <w:multiLevelType w:val="hybridMultilevel"/>
    <w:tmpl w:val="BEAAF8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111726"/>
    <w:multiLevelType w:val="hybridMultilevel"/>
    <w:tmpl w:val="7B82A1E0"/>
    <w:lvl w:ilvl="0" w:tplc="04210017">
      <w:start w:val="1"/>
      <w:numFmt w:val="lowerLetter"/>
      <w:lvlText w:val="%1)"/>
      <w:lvlJc w:val="left"/>
      <w:pPr>
        <w:ind w:left="2313" w:hanging="360"/>
      </w:pPr>
    </w:lvl>
    <w:lvl w:ilvl="1" w:tplc="04210019" w:tentative="1">
      <w:start w:val="1"/>
      <w:numFmt w:val="lowerLetter"/>
      <w:lvlText w:val="%2."/>
      <w:lvlJc w:val="left"/>
      <w:pPr>
        <w:ind w:left="3033" w:hanging="360"/>
      </w:pPr>
    </w:lvl>
    <w:lvl w:ilvl="2" w:tplc="0421001B" w:tentative="1">
      <w:start w:val="1"/>
      <w:numFmt w:val="lowerRoman"/>
      <w:lvlText w:val="%3."/>
      <w:lvlJc w:val="right"/>
      <w:pPr>
        <w:ind w:left="3753" w:hanging="180"/>
      </w:pPr>
    </w:lvl>
    <w:lvl w:ilvl="3" w:tplc="0421000F" w:tentative="1">
      <w:start w:val="1"/>
      <w:numFmt w:val="decimal"/>
      <w:lvlText w:val="%4."/>
      <w:lvlJc w:val="left"/>
      <w:pPr>
        <w:ind w:left="4473" w:hanging="360"/>
      </w:pPr>
    </w:lvl>
    <w:lvl w:ilvl="4" w:tplc="04210019" w:tentative="1">
      <w:start w:val="1"/>
      <w:numFmt w:val="lowerLetter"/>
      <w:lvlText w:val="%5."/>
      <w:lvlJc w:val="left"/>
      <w:pPr>
        <w:ind w:left="5193" w:hanging="360"/>
      </w:pPr>
    </w:lvl>
    <w:lvl w:ilvl="5" w:tplc="0421001B" w:tentative="1">
      <w:start w:val="1"/>
      <w:numFmt w:val="lowerRoman"/>
      <w:lvlText w:val="%6."/>
      <w:lvlJc w:val="right"/>
      <w:pPr>
        <w:ind w:left="5913" w:hanging="180"/>
      </w:pPr>
    </w:lvl>
    <w:lvl w:ilvl="6" w:tplc="0421000F" w:tentative="1">
      <w:start w:val="1"/>
      <w:numFmt w:val="decimal"/>
      <w:lvlText w:val="%7."/>
      <w:lvlJc w:val="left"/>
      <w:pPr>
        <w:ind w:left="6633" w:hanging="360"/>
      </w:pPr>
    </w:lvl>
    <w:lvl w:ilvl="7" w:tplc="04210019" w:tentative="1">
      <w:start w:val="1"/>
      <w:numFmt w:val="lowerLetter"/>
      <w:lvlText w:val="%8."/>
      <w:lvlJc w:val="left"/>
      <w:pPr>
        <w:ind w:left="7353" w:hanging="360"/>
      </w:pPr>
    </w:lvl>
    <w:lvl w:ilvl="8" w:tplc="0421001B" w:tentative="1">
      <w:start w:val="1"/>
      <w:numFmt w:val="lowerRoman"/>
      <w:lvlText w:val="%9."/>
      <w:lvlJc w:val="right"/>
      <w:pPr>
        <w:ind w:left="8073" w:hanging="180"/>
      </w:pPr>
    </w:lvl>
  </w:abstractNum>
  <w:abstractNum w:abstractNumId="8" w15:restartNumberingAfterBreak="0">
    <w:nsid w:val="3193002E"/>
    <w:multiLevelType w:val="hybridMultilevel"/>
    <w:tmpl w:val="401AA4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FF443B"/>
    <w:multiLevelType w:val="hybridMultilevel"/>
    <w:tmpl w:val="8152AD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58039C"/>
    <w:multiLevelType w:val="multilevel"/>
    <w:tmpl w:val="6F3CC8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D0366"/>
    <w:multiLevelType w:val="hybridMultilevel"/>
    <w:tmpl w:val="318E9156"/>
    <w:lvl w:ilvl="0" w:tplc="550AC36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B21273A"/>
    <w:multiLevelType w:val="hybridMultilevel"/>
    <w:tmpl w:val="E0248062"/>
    <w:lvl w:ilvl="0" w:tplc="453A4A8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3E8004D0"/>
    <w:multiLevelType w:val="hybridMultilevel"/>
    <w:tmpl w:val="2AA42A0E"/>
    <w:lvl w:ilvl="0" w:tplc="AAB0D1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41D129FE"/>
    <w:multiLevelType w:val="hybridMultilevel"/>
    <w:tmpl w:val="6762B1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46C2F9E"/>
    <w:multiLevelType w:val="hybridMultilevel"/>
    <w:tmpl w:val="D3BEDF3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E606F73"/>
    <w:multiLevelType w:val="hybridMultilevel"/>
    <w:tmpl w:val="A9C0C1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190941"/>
    <w:multiLevelType w:val="multilevel"/>
    <w:tmpl w:val="B36CB2C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4A63813"/>
    <w:multiLevelType w:val="hybridMultilevel"/>
    <w:tmpl w:val="1FD8292C"/>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5FED584E"/>
    <w:multiLevelType w:val="hybridMultilevel"/>
    <w:tmpl w:val="F89626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03F1F0D"/>
    <w:multiLevelType w:val="hybridMultilevel"/>
    <w:tmpl w:val="73D896F2"/>
    <w:lvl w:ilvl="0" w:tplc="A16A02DE">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61DC712D"/>
    <w:multiLevelType w:val="hybridMultilevel"/>
    <w:tmpl w:val="4FB075C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63685480"/>
    <w:multiLevelType w:val="hybridMultilevel"/>
    <w:tmpl w:val="E79E38C2"/>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3" w15:restartNumberingAfterBreak="0">
    <w:nsid w:val="63951844"/>
    <w:multiLevelType w:val="multilevel"/>
    <w:tmpl w:val="FC3EA13C"/>
    <w:lvl w:ilvl="0">
      <w:start w:val="1"/>
      <w:numFmt w:val="decimal"/>
      <w:lvlText w:val="%1."/>
      <w:lvlJc w:val="left"/>
      <w:pPr>
        <w:ind w:left="1287" w:hanging="360"/>
      </w:pPr>
    </w:lvl>
    <w:lvl w:ilvl="1">
      <w:start w:val="6"/>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65E1414F"/>
    <w:multiLevelType w:val="hybridMultilevel"/>
    <w:tmpl w:val="83F26C6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66DA04F6"/>
    <w:multiLevelType w:val="hybridMultilevel"/>
    <w:tmpl w:val="12E66A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DF639F5"/>
    <w:multiLevelType w:val="multilevel"/>
    <w:tmpl w:val="C3EAA10E"/>
    <w:lvl w:ilvl="0">
      <w:start w:val="1"/>
      <w:numFmt w:val="bullet"/>
      <w:lvlText w:val=""/>
      <w:lvlJc w:val="left"/>
      <w:pPr>
        <w:ind w:left="1593" w:hanging="360"/>
      </w:pPr>
      <w:rPr>
        <w:rFonts w:ascii="Symbol" w:hAnsi="Symbol" w:hint="default"/>
      </w:rPr>
    </w:lvl>
    <w:lvl w:ilvl="1">
      <w:start w:val="5"/>
      <w:numFmt w:val="decimal"/>
      <w:isLgl/>
      <w:lvlText w:val="%1.%2"/>
      <w:lvlJc w:val="left"/>
      <w:pPr>
        <w:ind w:left="1593"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195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2673" w:hanging="1440"/>
      </w:pPr>
      <w:rPr>
        <w:rFonts w:hint="default"/>
      </w:rPr>
    </w:lvl>
    <w:lvl w:ilvl="7">
      <w:start w:val="1"/>
      <w:numFmt w:val="decimal"/>
      <w:isLgl/>
      <w:lvlText w:val="%1.%2.%3.%4.%5.%6.%7.%8"/>
      <w:lvlJc w:val="left"/>
      <w:pPr>
        <w:ind w:left="2673" w:hanging="1440"/>
      </w:pPr>
      <w:rPr>
        <w:rFonts w:hint="default"/>
      </w:rPr>
    </w:lvl>
    <w:lvl w:ilvl="8">
      <w:start w:val="1"/>
      <w:numFmt w:val="decimal"/>
      <w:isLgl/>
      <w:lvlText w:val="%1.%2.%3.%4.%5.%6.%7.%8.%9"/>
      <w:lvlJc w:val="left"/>
      <w:pPr>
        <w:ind w:left="3033" w:hanging="1800"/>
      </w:pPr>
      <w:rPr>
        <w:rFonts w:hint="default"/>
      </w:rPr>
    </w:lvl>
  </w:abstractNum>
  <w:abstractNum w:abstractNumId="27" w15:restartNumberingAfterBreak="0">
    <w:nsid w:val="724E5FBC"/>
    <w:multiLevelType w:val="hybridMultilevel"/>
    <w:tmpl w:val="D866665C"/>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8" w15:restartNumberingAfterBreak="0">
    <w:nsid w:val="7CA7624B"/>
    <w:multiLevelType w:val="hybridMultilevel"/>
    <w:tmpl w:val="667884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E0C7680"/>
    <w:multiLevelType w:val="hybridMultilevel"/>
    <w:tmpl w:val="900E15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F1A5B38"/>
    <w:multiLevelType w:val="hybridMultilevel"/>
    <w:tmpl w:val="8486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C78B6"/>
    <w:multiLevelType w:val="hybridMultilevel"/>
    <w:tmpl w:val="3C3E7472"/>
    <w:lvl w:ilvl="0" w:tplc="04210001">
      <w:start w:val="1"/>
      <w:numFmt w:val="bullet"/>
      <w:lvlText w:val=""/>
      <w:lvlJc w:val="left"/>
      <w:pPr>
        <w:ind w:left="1505" w:hanging="360"/>
      </w:pPr>
      <w:rPr>
        <w:rFonts w:ascii="Symbol" w:hAnsi="Symbol" w:hint="default"/>
      </w:rPr>
    </w:lvl>
    <w:lvl w:ilvl="1" w:tplc="04210003" w:tentative="1">
      <w:start w:val="1"/>
      <w:numFmt w:val="bullet"/>
      <w:lvlText w:val="o"/>
      <w:lvlJc w:val="left"/>
      <w:pPr>
        <w:ind w:left="2225" w:hanging="360"/>
      </w:pPr>
      <w:rPr>
        <w:rFonts w:ascii="Courier New" w:hAnsi="Courier New" w:cs="Courier New" w:hint="default"/>
      </w:rPr>
    </w:lvl>
    <w:lvl w:ilvl="2" w:tplc="04210005" w:tentative="1">
      <w:start w:val="1"/>
      <w:numFmt w:val="bullet"/>
      <w:lvlText w:val=""/>
      <w:lvlJc w:val="left"/>
      <w:pPr>
        <w:ind w:left="2945" w:hanging="360"/>
      </w:pPr>
      <w:rPr>
        <w:rFonts w:ascii="Wingdings" w:hAnsi="Wingdings" w:hint="default"/>
      </w:rPr>
    </w:lvl>
    <w:lvl w:ilvl="3" w:tplc="04210001" w:tentative="1">
      <w:start w:val="1"/>
      <w:numFmt w:val="bullet"/>
      <w:lvlText w:val=""/>
      <w:lvlJc w:val="left"/>
      <w:pPr>
        <w:ind w:left="3665" w:hanging="360"/>
      </w:pPr>
      <w:rPr>
        <w:rFonts w:ascii="Symbol" w:hAnsi="Symbol" w:hint="default"/>
      </w:rPr>
    </w:lvl>
    <w:lvl w:ilvl="4" w:tplc="04210003" w:tentative="1">
      <w:start w:val="1"/>
      <w:numFmt w:val="bullet"/>
      <w:lvlText w:val="o"/>
      <w:lvlJc w:val="left"/>
      <w:pPr>
        <w:ind w:left="4385" w:hanging="360"/>
      </w:pPr>
      <w:rPr>
        <w:rFonts w:ascii="Courier New" w:hAnsi="Courier New" w:cs="Courier New" w:hint="default"/>
      </w:rPr>
    </w:lvl>
    <w:lvl w:ilvl="5" w:tplc="04210005" w:tentative="1">
      <w:start w:val="1"/>
      <w:numFmt w:val="bullet"/>
      <w:lvlText w:val=""/>
      <w:lvlJc w:val="left"/>
      <w:pPr>
        <w:ind w:left="5105" w:hanging="360"/>
      </w:pPr>
      <w:rPr>
        <w:rFonts w:ascii="Wingdings" w:hAnsi="Wingdings" w:hint="default"/>
      </w:rPr>
    </w:lvl>
    <w:lvl w:ilvl="6" w:tplc="04210001" w:tentative="1">
      <w:start w:val="1"/>
      <w:numFmt w:val="bullet"/>
      <w:lvlText w:val=""/>
      <w:lvlJc w:val="left"/>
      <w:pPr>
        <w:ind w:left="5825" w:hanging="360"/>
      </w:pPr>
      <w:rPr>
        <w:rFonts w:ascii="Symbol" w:hAnsi="Symbol" w:hint="default"/>
      </w:rPr>
    </w:lvl>
    <w:lvl w:ilvl="7" w:tplc="04210003" w:tentative="1">
      <w:start w:val="1"/>
      <w:numFmt w:val="bullet"/>
      <w:lvlText w:val="o"/>
      <w:lvlJc w:val="left"/>
      <w:pPr>
        <w:ind w:left="6545" w:hanging="360"/>
      </w:pPr>
      <w:rPr>
        <w:rFonts w:ascii="Courier New" w:hAnsi="Courier New" w:cs="Courier New" w:hint="default"/>
      </w:rPr>
    </w:lvl>
    <w:lvl w:ilvl="8" w:tplc="04210005" w:tentative="1">
      <w:start w:val="1"/>
      <w:numFmt w:val="bullet"/>
      <w:lvlText w:val=""/>
      <w:lvlJc w:val="left"/>
      <w:pPr>
        <w:ind w:left="7265" w:hanging="360"/>
      </w:pPr>
      <w:rPr>
        <w:rFonts w:ascii="Wingdings" w:hAnsi="Wingdings" w:hint="default"/>
      </w:rPr>
    </w:lvl>
  </w:abstractNum>
  <w:num w:numId="1" w16cid:durableId="239146360">
    <w:abstractNumId w:val="30"/>
  </w:num>
  <w:num w:numId="2" w16cid:durableId="1616906787">
    <w:abstractNumId w:val="2"/>
  </w:num>
  <w:num w:numId="3" w16cid:durableId="1701664591">
    <w:abstractNumId w:val="18"/>
  </w:num>
  <w:num w:numId="4" w16cid:durableId="806431826">
    <w:abstractNumId w:val="4"/>
  </w:num>
  <w:num w:numId="5" w16cid:durableId="1322857329">
    <w:abstractNumId w:val="6"/>
  </w:num>
  <w:num w:numId="6" w16cid:durableId="1556625621">
    <w:abstractNumId w:val="7"/>
  </w:num>
  <w:num w:numId="7" w16cid:durableId="822546335">
    <w:abstractNumId w:val="15"/>
  </w:num>
  <w:num w:numId="8" w16cid:durableId="970984893">
    <w:abstractNumId w:val="23"/>
  </w:num>
  <w:num w:numId="9" w16cid:durableId="1262642696">
    <w:abstractNumId w:val="24"/>
  </w:num>
  <w:num w:numId="10" w16cid:durableId="2101759128">
    <w:abstractNumId w:val="27"/>
  </w:num>
  <w:num w:numId="11" w16cid:durableId="2017220014">
    <w:abstractNumId w:val="22"/>
  </w:num>
  <w:num w:numId="12" w16cid:durableId="2117096582">
    <w:abstractNumId w:val="11"/>
  </w:num>
  <w:num w:numId="13" w16cid:durableId="1538851160">
    <w:abstractNumId w:val="20"/>
  </w:num>
  <w:num w:numId="14" w16cid:durableId="1694376446">
    <w:abstractNumId w:val="29"/>
  </w:num>
  <w:num w:numId="15" w16cid:durableId="2134864656">
    <w:abstractNumId w:val="26"/>
  </w:num>
  <w:num w:numId="16" w16cid:durableId="1115561653">
    <w:abstractNumId w:val="13"/>
  </w:num>
  <w:num w:numId="17" w16cid:durableId="568853307">
    <w:abstractNumId w:val="12"/>
  </w:num>
  <w:num w:numId="18" w16cid:durableId="207769420">
    <w:abstractNumId w:val="25"/>
  </w:num>
  <w:num w:numId="19" w16cid:durableId="672149468">
    <w:abstractNumId w:val="8"/>
  </w:num>
  <w:num w:numId="20" w16cid:durableId="1089303609">
    <w:abstractNumId w:val="5"/>
  </w:num>
  <w:num w:numId="21" w16cid:durableId="1775438954">
    <w:abstractNumId w:val="28"/>
  </w:num>
  <w:num w:numId="22" w16cid:durableId="484854115">
    <w:abstractNumId w:val="16"/>
  </w:num>
  <w:num w:numId="23" w16cid:durableId="1200632383">
    <w:abstractNumId w:val="9"/>
  </w:num>
  <w:num w:numId="24" w16cid:durableId="1878393797">
    <w:abstractNumId w:val="0"/>
  </w:num>
  <w:num w:numId="25" w16cid:durableId="1712487925">
    <w:abstractNumId w:val="17"/>
  </w:num>
  <w:num w:numId="26" w16cid:durableId="463818431">
    <w:abstractNumId w:val="3"/>
  </w:num>
  <w:num w:numId="27" w16cid:durableId="1453133600">
    <w:abstractNumId w:val="14"/>
  </w:num>
  <w:num w:numId="28" w16cid:durableId="2084064907">
    <w:abstractNumId w:val="1"/>
  </w:num>
  <w:num w:numId="29" w16cid:durableId="1376003940">
    <w:abstractNumId w:val="10"/>
  </w:num>
  <w:num w:numId="30" w16cid:durableId="1830555159">
    <w:abstractNumId w:val="19"/>
  </w:num>
  <w:num w:numId="31" w16cid:durableId="1331252541">
    <w:abstractNumId w:val="31"/>
  </w:num>
  <w:num w:numId="32" w16cid:durableId="18361417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azeRC2a9tBzcycDyfXDtHaA7SGCDMjFR6vSJ5PTActkGA+hi/SQgb51BVjXil2KQGrulQ9/XuYFvl15mAkBEg==" w:salt="+FfittJLIqWnz1oF9RH9w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45C"/>
    <w:rsid w:val="0007225E"/>
    <w:rsid w:val="000A6AEC"/>
    <w:rsid w:val="002727D7"/>
    <w:rsid w:val="002A5556"/>
    <w:rsid w:val="00372ED4"/>
    <w:rsid w:val="007F145C"/>
    <w:rsid w:val="00931E74"/>
    <w:rsid w:val="00B97852"/>
    <w:rsid w:val="00D752AC"/>
    <w:rsid w:val="00DB4DB0"/>
    <w:rsid w:val="00F74F21"/>
    <w:rsid w:val="00F81526"/>
    <w:rsid w:val="00FA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0D948"/>
  <w15:docId w15:val="{9ABA1472-A9E9-4E62-B82F-87587794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45C"/>
    <w:pPr>
      <w:spacing w:after="0" w:line="240" w:lineRule="auto"/>
      <w:jc w:val="both"/>
    </w:pPr>
    <w:rPr>
      <w:lang w:val="id-ID"/>
    </w:rPr>
  </w:style>
  <w:style w:type="paragraph" w:styleId="Heading1">
    <w:name w:val="heading 1"/>
    <w:basedOn w:val="Normal"/>
    <w:next w:val="Normal"/>
    <w:link w:val="Heading1Char"/>
    <w:uiPriority w:val="9"/>
    <w:qFormat/>
    <w:rsid w:val="00DB4DB0"/>
    <w:pPr>
      <w:spacing w:before="120" w:after="280" w:line="259" w:lineRule="auto"/>
      <w:jc w:val="center"/>
      <w:outlineLvl w:val="0"/>
    </w:pPr>
    <w:rPr>
      <w:rFonts w:ascii="Times New Roman" w:hAnsi="Times New Roman"/>
      <w:b/>
      <w:color w:val="000000" w:themeColor="text1"/>
      <w:sz w:val="24"/>
      <w:lang w:val="en-US"/>
    </w:rPr>
  </w:style>
  <w:style w:type="paragraph" w:styleId="Heading2">
    <w:name w:val="heading 2"/>
    <w:basedOn w:val="Normal"/>
    <w:next w:val="Normal"/>
    <w:link w:val="Heading2Char"/>
    <w:uiPriority w:val="9"/>
    <w:unhideWhenUsed/>
    <w:qFormat/>
    <w:rsid w:val="00D752AC"/>
    <w:pPr>
      <w:keepNext/>
      <w:keepLines/>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752AC"/>
    <w:pPr>
      <w:keepNext/>
      <w:keepLines/>
      <w:spacing w:before="20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145C"/>
    <w:pPr>
      <w:tabs>
        <w:tab w:val="center" w:pos="4513"/>
        <w:tab w:val="right" w:pos="9026"/>
      </w:tabs>
    </w:pPr>
  </w:style>
  <w:style w:type="character" w:customStyle="1" w:styleId="FooterChar">
    <w:name w:val="Footer Char"/>
    <w:basedOn w:val="DefaultParagraphFont"/>
    <w:link w:val="Footer"/>
    <w:uiPriority w:val="99"/>
    <w:rsid w:val="007F145C"/>
    <w:rPr>
      <w:lang w:val="id-ID"/>
    </w:rPr>
  </w:style>
  <w:style w:type="paragraph" w:styleId="BalloonText">
    <w:name w:val="Balloon Text"/>
    <w:basedOn w:val="Normal"/>
    <w:link w:val="BalloonTextChar"/>
    <w:uiPriority w:val="99"/>
    <w:semiHidden/>
    <w:unhideWhenUsed/>
    <w:rsid w:val="007F145C"/>
    <w:rPr>
      <w:rFonts w:ascii="Tahoma" w:hAnsi="Tahoma" w:cs="Tahoma"/>
      <w:sz w:val="16"/>
      <w:szCs w:val="16"/>
    </w:rPr>
  </w:style>
  <w:style w:type="character" w:customStyle="1" w:styleId="BalloonTextChar">
    <w:name w:val="Balloon Text Char"/>
    <w:basedOn w:val="DefaultParagraphFont"/>
    <w:link w:val="BalloonText"/>
    <w:uiPriority w:val="99"/>
    <w:semiHidden/>
    <w:rsid w:val="007F145C"/>
    <w:rPr>
      <w:rFonts w:ascii="Tahoma" w:hAnsi="Tahoma" w:cs="Tahoma"/>
      <w:sz w:val="16"/>
      <w:szCs w:val="16"/>
      <w:lang w:val="id-ID"/>
    </w:rPr>
  </w:style>
  <w:style w:type="character" w:customStyle="1" w:styleId="Heading1Char">
    <w:name w:val="Heading 1 Char"/>
    <w:basedOn w:val="DefaultParagraphFont"/>
    <w:link w:val="Heading1"/>
    <w:uiPriority w:val="9"/>
    <w:rsid w:val="00DB4DB0"/>
    <w:rPr>
      <w:rFonts w:ascii="Times New Roman" w:hAnsi="Times New Roman"/>
      <w:b/>
      <w:color w:val="000000" w:themeColor="text1"/>
      <w:sz w:val="24"/>
    </w:rPr>
  </w:style>
  <w:style w:type="paragraph" w:styleId="Header">
    <w:name w:val="header"/>
    <w:basedOn w:val="Normal"/>
    <w:link w:val="HeaderChar"/>
    <w:uiPriority w:val="99"/>
    <w:unhideWhenUsed/>
    <w:rsid w:val="00372ED4"/>
    <w:pPr>
      <w:tabs>
        <w:tab w:val="center" w:pos="4513"/>
        <w:tab w:val="right" w:pos="9026"/>
      </w:tabs>
    </w:pPr>
  </w:style>
  <w:style w:type="character" w:customStyle="1" w:styleId="HeaderChar">
    <w:name w:val="Header Char"/>
    <w:basedOn w:val="DefaultParagraphFont"/>
    <w:link w:val="Header"/>
    <w:uiPriority w:val="99"/>
    <w:rsid w:val="00372ED4"/>
    <w:rPr>
      <w:lang w:val="id-ID"/>
    </w:rPr>
  </w:style>
  <w:style w:type="paragraph" w:styleId="ListParagraph">
    <w:name w:val="List Paragraph"/>
    <w:basedOn w:val="Normal"/>
    <w:uiPriority w:val="34"/>
    <w:qFormat/>
    <w:rsid w:val="00931E74"/>
    <w:pPr>
      <w:ind w:left="720"/>
      <w:contextualSpacing/>
    </w:pPr>
  </w:style>
  <w:style w:type="paragraph" w:styleId="BodyText">
    <w:name w:val="Body Text"/>
    <w:basedOn w:val="Normal"/>
    <w:link w:val="BodyTextChar"/>
    <w:uiPriority w:val="1"/>
    <w:qFormat/>
    <w:rsid w:val="00931E74"/>
    <w:pPr>
      <w:widowControl w:val="0"/>
      <w:autoSpaceDE w:val="0"/>
      <w:autoSpaceDN w:val="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31E74"/>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rsid w:val="00D752AC"/>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D752AC"/>
    <w:rPr>
      <w:rFonts w:ascii="Times New Roman" w:eastAsiaTheme="majorEastAsia" w:hAnsi="Times New Roman" w:cstheme="majorBidi"/>
      <w:b/>
      <w:bCs/>
      <w:color w:val="000000" w:themeColor="text1"/>
      <w:sz w:val="24"/>
      <w:lang w:val="id-ID"/>
    </w:rPr>
  </w:style>
  <w:style w:type="table" w:styleId="TableGrid">
    <w:name w:val="Table Grid"/>
    <w:basedOn w:val="TableNormal"/>
    <w:uiPriority w:val="59"/>
    <w:rsid w:val="00D752AC"/>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
    <w:name w:val="Light List"/>
    <w:basedOn w:val="TableNormal"/>
    <w:uiPriority w:val="61"/>
    <w:rsid w:val="00D752AC"/>
    <w:pPr>
      <w:spacing w:after="0" w:line="240" w:lineRule="auto"/>
      <w:jc w:val="both"/>
    </w:pPr>
    <w:rPr>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
    <w:name w:val="Medium List 2"/>
    <w:basedOn w:val="TableNormal"/>
    <w:uiPriority w:val="66"/>
    <w:rsid w:val="00D752AC"/>
    <w:pPr>
      <w:spacing w:after="0" w:line="240" w:lineRule="auto"/>
      <w:jc w:val="both"/>
    </w:pPr>
    <w:rPr>
      <w:rFonts w:asciiTheme="majorHAnsi" w:eastAsiaTheme="majorEastAsia" w:hAnsiTheme="majorHAnsi" w:cstheme="majorBidi"/>
      <w:color w:val="000000" w:themeColor="text1"/>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D752AC"/>
    <w:pPr>
      <w:spacing w:after="0" w:line="240" w:lineRule="auto"/>
      <w:jc w:val="both"/>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52AC"/>
    <w:pPr>
      <w:spacing w:after="0" w:line="240" w:lineRule="auto"/>
      <w:jc w:val="both"/>
    </w:pPr>
    <w:rPr>
      <w:color w:val="365F91" w:themeColor="accent1" w:themeShade="BF"/>
      <w:lang w:val="id-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752AC"/>
    <w:pPr>
      <w:spacing w:after="0" w:line="240" w:lineRule="auto"/>
      <w:jc w:val="both"/>
    </w:pPr>
    <w:rPr>
      <w:color w:val="943634" w:themeColor="accent2" w:themeShade="BF"/>
      <w:lang w:val="id-ID"/>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52AC"/>
    <w:pPr>
      <w:spacing w:after="0" w:line="240" w:lineRule="auto"/>
      <w:jc w:val="both"/>
    </w:pPr>
    <w:rPr>
      <w:color w:val="76923C" w:themeColor="accent3" w:themeShade="BF"/>
      <w:lang w:val="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52AC"/>
    <w:pPr>
      <w:spacing w:after="0" w:line="240" w:lineRule="auto"/>
      <w:jc w:val="both"/>
    </w:pPr>
    <w:rPr>
      <w:color w:val="5F497A" w:themeColor="accent4" w:themeShade="BF"/>
      <w:lang w:val="id-ID"/>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52AC"/>
    <w:pPr>
      <w:spacing w:after="0" w:line="240" w:lineRule="auto"/>
      <w:jc w:val="both"/>
    </w:pPr>
    <w:rPr>
      <w:color w:val="31849B" w:themeColor="accent5" w:themeShade="BF"/>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52AC"/>
    <w:pPr>
      <w:spacing w:after="0" w:line="240" w:lineRule="auto"/>
      <w:jc w:val="both"/>
    </w:pPr>
    <w:rPr>
      <w:color w:val="E36C0A" w:themeColor="accent6" w:themeShade="BF"/>
      <w:lang w:val="id-ID"/>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5">
    <w:name w:val="Light List Accent 5"/>
    <w:basedOn w:val="TableNormal"/>
    <w:uiPriority w:val="61"/>
    <w:rsid w:val="00D752AC"/>
    <w:pPr>
      <w:spacing w:after="0" w:line="240" w:lineRule="auto"/>
      <w:jc w:val="both"/>
    </w:pPr>
    <w:rPr>
      <w:lang w:val="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Heading">
    <w:name w:val="TOC Heading"/>
    <w:basedOn w:val="Heading1"/>
    <w:next w:val="Normal"/>
    <w:uiPriority w:val="39"/>
    <w:semiHidden/>
    <w:unhideWhenUsed/>
    <w:qFormat/>
    <w:rsid w:val="00D752AC"/>
    <w:pPr>
      <w:keepNext/>
      <w:keepLines/>
      <w:spacing w:before="480" w:after="0" w:line="276" w:lineRule="auto"/>
      <w:jc w:val="left"/>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unhideWhenUsed/>
    <w:rsid w:val="00D752AC"/>
    <w:pPr>
      <w:tabs>
        <w:tab w:val="right" w:leader="dot" w:pos="7927"/>
      </w:tabs>
    </w:pPr>
    <w:rPr>
      <w:rFonts w:ascii="Times New Roman" w:hAnsi="Times New Roman" w:cs="Times New Roman"/>
      <w:noProof/>
      <w:sz w:val="24"/>
      <w:szCs w:val="24"/>
    </w:rPr>
  </w:style>
  <w:style w:type="paragraph" w:styleId="TOC2">
    <w:name w:val="toc 2"/>
    <w:basedOn w:val="Normal"/>
    <w:next w:val="Normal"/>
    <w:autoRedefine/>
    <w:uiPriority w:val="39"/>
    <w:unhideWhenUsed/>
    <w:rsid w:val="00D752AC"/>
    <w:pPr>
      <w:tabs>
        <w:tab w:val="left" w:pos="709"/>
        <w:tab w:val="right" w:leader="dot" w:pos="7927"/>
      </w:tabs>
      <w:spacing w:after="100"/>
      <w:ind w:left="284"/>
    </w:pPr>
    <w:rPr>
      <w:rFonts w:ascii="Times New Roman" w:hAnsi="Times New Roman" w:cs="Times New Roman"/>
      <w:b/>
      <w:noProof/>
    </w:rPr>
  </w:style>
  <w:style w:type="paragraph" w:styleId="TOC3">
    <w:name w:val="toc 3"/>
    <w:basedOn w:val="Normal"/>
    <w:next w:val="Normal"/>
    <w:autoRedefine/>
    <w:uiPriority w:val="39"/>
    <w:unhideWhenUsed/>
    <w:rsid w:val="00D752AC"/>
    <w:pPr>
      <w:tabs>
        <w:tab w:val="right" w:leader="dot" w:pos="7927"/>
      </w:tabs>
      <w:spacing w:after="100"/>
      <w:ind w:left="567"/>
    </w:pPr>
  </w:style>
  <w:style w:type="character" w:styleId="Hyperlink">
    <w:name w:val="Hyperlink"/>
    <w:basedOn w:val="DefaultParagraphFont"/>
    <w:uiPriority w:val="99"/>
    <w:unhideWhenUsed/>
    <w:rsid w:val="00D752AC"/>
    <w:rPr>
      <w:color w:val="0000FF" w:themeColor="hyperlink"/>
      <w:u w:val="single"/>
    </w:rPr>
  </w:style>
  <w:style w:type="paragraph" w:styleId="Caption">
    <w:name w:val="caption"/>
    <w:basedOn w:val="Normal"/>
    <w:next w:val="Normal"/>
    <w:uiPriority w:val="35"/>
    <w:unhideWhenUsed/>
    <w:qFormat/>
    <w:rsid w:val="00D752AC"/>
    <w:pPr>
      <w:spacing w:after="200"/>
    </w:pPr>
    <w:rPr>
      <w:b/>
      <w:bCs/>
      <w:color w:val="4F81BD" w:themeColor="accent1"/>
      <w:sz w:val="18"/>
      <w:szCs w:val="18"/>
    </w:rPr>
  </w:style>
  <w:style w:type="paragraph" w:styleId="TableofFigures">
    <w:name w:val="table of figures"/>
    <w:basedOn w:val="Normal"/>
    <w:next w:val="Normal"/>
    <w:uiPriority w:val="99"/>
    <w:unhideWhenUsed/>
    <w:rsid w:val="00D752AC"/>
  </w:style>
  <w:style w:type="paragraph" w:styleId="TOC4">
    <w:name w:val="toc 4"/>
    <w:basedOn w:val="Normal"/>
    <w:next w:val="Normal"/>
    <w:autoRedefine/>
    <w:uiPriority w:val="39"/>
    <w:unhideWhenUsed/>
    <w:rsid w:val="00D752AC"/>
    <w:pPr>
      <w:spacing w:after="100" w:line="276" w:lineRule="auto"/>
      <w:ind w:left="660"/>
      <w:jc w:val="left"/>
    </w:pPr>
    <w:rPr>
      <w:rFonts w:eastAsiaTheme="minorEastAsia"/>
      <w:lang w:eastAsia="id-ID"/>
    </w:rPr>
  </w:style>
  <w:style w:type="paragraph" w:styleId="TOC5">
    <w:name w:val="toc 5"/>
    <w:basedOn w:val="Normal"/>
    <w:next w:val="Normal"/>
    <w:autoRedefine/>
    <w:uiPriority w:val="39"/>
    <w:unhideWhenUsed/>
    <w:rsid w:val="00D752AC"/>
    <w:pPr>
      <w:spacing w:after="100" w:line="276" w:lineRule="auto"/>
      <w:ind w:left="880"/>
      <w:jc w:val="left"/>
    </w:pPr>
    <w:rPr>
      <w:rFonts w:eastAsiaTheme="minorEastAsia"/>
      <w:lang w:eastAsia="id-ID"/>
    </w:rPr>
  </w:style>
  <w:style w:type="paragraph" w:styleId="TOC6">
    <w:name w:val="toc 6"/>
    <w:basedOn w:val="Normal"/>
    <w:next w:val="Normal"/>
    <w:autoRedefine/>
    <w:uiPriority w:val="39"/>
    <w:unhideWhenUsed/>
    <w:rsid w:val="00D752AC"/>
    <w:pPr>
      <w:spacing w:after="100" w:line="276" w:lineRule="auto"/>
      <w:ind w:left="1100"/>
      <w:jc w:val="left"/>
    </w:pPr>
    <w:rPr>
      <w:rFonts w:eastAsiaTheme="minorEastAsia"/>
      <w:lang w:eastAsia="id-ID"/>
    </w:rPr>
  </w:style>
  <w:style w:type="paragraph" w:styleId="TOC7">
    <w:name w:val="toc 7"/>
    <w:basedOn w:val="Normal"/>
    <w:next w:val="Normal"/>
    <w:autoRedefine/>
    <w:uiPriority w:val="39"/>
    <w:unhideWhenUsed/>
    <w:rsid w:val="00D752AC"/>
    <w:pPr>
      <w:spacing w:after="100" w:line="276" w:lineRule="auto"/>
      <w:ind w:left="1320"/>
      <w:jc w:val="left"/>
    </w:pPr>
    <w:rPr>
      <w:rFonts w:eastAsiaTheme="minorEastAsia"/>
      <w:lang w:eastAsia="id-ID"/>
    </w:rPr>
  </w:style>
  <w:style w:type="paragraph" w:styleId="TOC8">
    <w:name w:val="toc 8"/>
    <w:basedOn w:val="Normal"/>
    <w:next w:val="Normal"/>
    <w:autoRedefine/>
    <w:uiPriority w:val="39"/>
    <w:unhideWhenUsed/>
    <w:rsid w:val="00D752AC"/>
    <w:pPr>
      <w:spacing w:after="100" w:line="276" w:lineRule="auto"/>
      <w:ind w:left="1540"/>
      <w:jc w:val="left"/>
    </w:pPr>
    <w:rPr>
      <w:rFonts w:eastAsiaTheme="minorEastAsia"/>
      <w:lang w:eastAsia="id-ID"/>
    </w:rPr>
  </w:style>
  <w:style w:type="paragraph" w:styleId="TOC9">
    <w:name w:val="toc 9"/>
    <w:basedOn w:val="Normal"/>
    <w:next w:val="Normal"/>
    <w:autoRedefine/>
    <w:uiPriority w:val="39"/>
    <w:unhideWhenUsed/>
    <w:rsid w:val="00D752AC"/>
    <w:pPr>
      <w:spacing w:after="100" w:line="276" w:lineRule="auto"/>
      <w:ind w:left="1760"/>
      <w:jc w:val="left"/>
    </w:pPr>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 a</cp:lastModifiedBy>
  <cp:revision>3</cp:revision>
  <dcterms:created xsi:type="dcterms:W3CDTF">2024-11-21T03:19:00Z</dcterms:created>
  <dcterms:modified xsi:type="dcterms:W3CDTF">2025-01-13T04:53:00Z</dcterms:modified>
</cp:coreProperties>
</file>