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FF" w:rsidRDefault="00380EFF" w:rsidP="00380EFF">
      <w:pPr>
        <w:pStyle w:val="Heading2"/>
        <w:ind w:left="0"/>
        <w:rPr>
          <w:noProof/>
        </w:rPr>
      </w:pPr>
      <w:r>
        <w:rPr>
          <w:noProof/>
        </w:rPr>
        <w:t>ANALISIS FAKTOR PRODUKSI TERHADAP PENDAPATAN USAHATANI CABAI MERAH (STUDI KASUS : KELOMPOK TANI ”JULI TANI” DESA SIDODADI RAMUNIA KECAMATAN BERINGIN KABUPATEN DELI SERDANG)</w:t>
      </w:r>
    </w:p>
    <w:p w:rsidR="00380EFF" w:rsidRDefault="00380EFF" w:rsidP="00380EFF">
      <w:pPr>
        <w:pStyle w:val="Heading2"/>
        <w:ind w:left="0"/>
        <w:rPr>
          <w:noProof/>
        </w:rPr>
      </w:pPr>
    </w:p>
    <w:p w:rsidR="00380EFF" w:rsidRPr="00B56919" w:rsidRDefault="00380EFF" w:rsidP="00380EFF">
      <w:pPr>
        <w:pStyle w:val="Heading2"/>
        <w:ind w:left="0"/>
        <w:rPr>
          <w:noProof/>
          <w:u w:val="single"/>
        </w:rPr>
      </w:pPr>
      <w:r w:rsidRPr="00B56919">
        <w:rPr>
          <w:noProof/>
          <w:u w:val="single"/>
        </w:rPr>
        <w:t>FAJAR SUHENDRA</w:t>
      </w:r>
    </w:p>
    <w:p w:rsidR="00380EFF" w:rsidRDefault="00380EFF" w:rsidP="00380EFF">
      <w:pPr>
        <w:pStyle w:val="Heading2"/>
        <w:ind w:left="0"/>
        <w:rPr>
          <w:noProof/>
        </w:rPr>
      </w:pPr>
      <w:r>
        <w:rPr>
          <w:noProof/>
        </w:rPr>
        <w:t>NPM. 204114016</w:t>
      </w:r>
    </w:p>
    <w:p w:rsidR="00380EFF" w:rsidRDefault="00380EFF" w:rsidP="00380EFF">
      <w:pPr>
        <w:pStyle w:val="Heading2"/>
        <w:ind w:left="0"/>
        <w:rPr>
          <w:noProof/>
        </w:rPr>
      </w:pPr>
    </w:p>
    <w:p w:rsidR="00380EFF" w:rsidRDefault="00380EFF" w:rsidP="00380EFF">
      <w:pPr>
        <w:spacing w:line="480" w:lineRule="auto"/>
        <w:jc w:val="center"/>
        <w:rPr>
          <w:b/>
          <w:bCs/>
          <w:position w:val="-1"/>
          <w:sz w:val="24"/>
          <w:szCs w:val="24"/>
        </w:rPr>
      </w:pPr>
    </w:p>
    <w:p w:rsidR="00380EFF" w:rsidRPr="0047694B" w:rsidRDefault="00380EFF" w:rsidP="00380EFF">
      <w:pPr>
        <w:spacing w:line="480" w:lineRule="auto"/>
        <w:jc w:val="center"/>
        <w:rPr>
          <w:b/>
          <w:bCs/>
          <w:position w:val="-1"/>
          <w:sz w:val="24"/>
          <w:szCs w:val="24"/>
        </w:rPr>
      </w:pPr>
      <w:r w:rsidRPr="00D4670C">
        <w:rPr>
          <w:b/>
          <w:bCs/>
          <w:position w:val="-1"/>
          <w:sz w:val="24"/>
          <w:szCs w:val="24"/>
        </w:rPr>
        <w:t>ABSTRAK</w:t>
      </w:r>
    </w:p>
    <w:p w:rsidR="00380EFF" w:rsidRDefault="00380EFF" w:rsidP="00380EFF">
      <w:pPr>
        <w:pStyle w:val="BodyText"/>
        <w:ind w:right="51" w:firstLine="72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r w:rsidRPr="00B86DF8">
        <w:rPr>
          <w:rFonts w:eastAsiaTheme="minorEastAsia"/>
          <w:i/>
          <w:iCs/>
          <w:color w:val="000000" w:themeColor="text1"/>
        </w:rPr>
        <w:t>(Capsicum Annum L)</w:t>
      </w:r>
      <w:r>
        <w:t xml:space="preserve"> di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Juli</w:t>
      </w:r>
      <w:proofErr w:type="spellEnd"/>
      <w:r>
        <w:t xml:space="preserve"> </w:t>
      </w:r>
      <w:proofErr w:type="spellStart"/>
      <w:r>
        <w:t>Tani</w:t>
      </w:r>
      <w:proofErr w:type="gramStart"/>
      <w:r>
        <w:t>,untuk</w:t>
      </w:r>
      <w:proofErr w:type="spellEnd"/>
      <w:proofErr w:type="gram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usahatani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di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Juli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Sidodadi</w:t>
      </w:r>
      <w:proofErr w:type="spellEnd"/>
      <w:r>
        <w:t xml:space="preserve"> </w:t>
      </w:r>
      <w:proofErr w:type="spellStart"/>
      <w:r>
        <w:t>Ramunia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Beringin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Deli </w:t>
      </w:r>
      <w:proofErr w:type="spellStart"/>
      <w:r>
        <w:t>Serdang</w:t>
      </w:r>
      <w:proofErr w:type="spellEnd"/>
      <w:r>
        <w:t xml:space="preserve">.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r w:rsidRPr="00B86DF8">
        <w:rPr>
          <w:rFonts w:eastAsiaTheme="minorEastAsia"/>
          <w:i/>
          <w:iCs/>
          <w:color w:val="000000" w:themeColor="text1"/>
        </w:rPr>
        <w:t>(Capsicum Annum L</w:t>
      </w:r>
      <w:proofErr w:type="gramStart"/>
      <w:r w:rsidRPr="00B86DF8">
        <w:rPr>
          <w:rFonts w:eastAsiaTheme="minorEastAsia"/>
          <w:i/>
          <w:iCs/>
          <w:color w:val="000000" w:themeColor="text1"/>
        </w:rPr>
        <w:t>)</w:t>
      </w:r>
      <w:proofErr w:type="spellStart"/>
      <w:r>
        <w:t>yaitu</w:t>
      </w:r>
      <w:proofErr w:type="spellEnd"/>
      <w:proofErr w:type="gram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,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. </w:t>
      </w:r>
      <w:proofErr w:type="spellStart"/>
      <w:proofErr w:type="gram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sengaja</w:t>
      </w:r>
      <w:proofErr w:type="spellEnd"/>
      <w:r>
        <w:t xml:space="preserve"> (</w:t>
      </w:r>
      <w:r w:rsidRPr="005D49EC">
        <w:rPr>
          <w:i/>
          <w:iCs/>
        </w:rPr>
        <w:t>purposive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fenomena-fenomena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Penelitian</w:t>
      </w:r>
      <w:proofErr w:type="spellEnd"/>
      <w:r>
        <w:rPr>
          <w:spacing w:val="40"/>
        </w:rPr>
        <w:t xml:space="preserve"> </w:t>
      </w:r>
      <w:proofErr w:type="spellStart"/>
      <w:r>
        <w:t>ini</w:t>
      </w:r>
      <w:proofErr w:type="spellEnd"/>
      <w:r>
        <w:rPr>
          <w:spacing w:val="40"/>
        </w:rPr>
        <w:t xml:space="preserve"> </w:t>
      </w:r>
      <w:proofErr w:type="spellStart"/>
      <w:r>
        <w:t>dilaksanakan</w:t>
      </w:r>
      <w:proofErr w:type="spellEnd"/>
      <w:r>
        <w:rPr>
          <w:spacing w:val="40"/>
        </w:rPr>
        <w:t xml:space="preserve"> </w:t>
      </w:r>
      <w:proofErr w:type="spellStart"/>
      <w:r>
        <w:t>selama</w:t>
      </w:r>
      <w:proofErr w:type="spellEnd"/>
      <w:r>
        <w:rPr>
          <w:spacing w:val="40"/>
        </w:rPr>
        <w:t xml:space="preserve"> </w:t>
      </w:r>
      <w:proofErr w:type="spellStart"/>
      <w:r>
        <w:t>dua</w:t>
      </w:r>
      <w:proofErr w:type="spellEnd"/>
      <w:r>
        <w:rPr>
          <w:spacing w:val="40"/>
        </w:rPr>
        <w:t xml:space="preserve"> </w:t>
      </w:r>
      <w:proofErr w:type="spellStart"/>
      <w:r>
        <w:t>bulan</w:t>
      </w:r>
      <w:proofErr w:type="spellEnd"/>
      <w:r>
        <w:rPr>
          <w:spacing w:val="40"/>
        </w:rPr>
        <w:t xml:space="preserve"> </w:t>
      </w:r>
      <w:proofErr w:type="spellStart"/>
      <w:r>
        <w:t>yaitu</w:t>
      </w:r>
      <w:proofErr w:type="spellEnd"/>
      <w:r>
        <w:rPr>
          <w:spacing w:val="40"/>
        </w:rPr>
        <w:t xml:space="preserve"> </w:t>
      </w:r>
      <w:proofErr w:type="spellStart"/>
      <w:r>
        <w:t>bulan</w:t>
      </w:r>
      <w:proofErr w:type="spellEnd"/>
      <w:r>
        <w:t xml:space="preserve"> Mei –</w:t>
      </w:r>
      <w:proofErr w:type="spellStart"/>
      <w:r>
        <w:t>Agustus</w:t>
      </w:r>
      <w:proofErr w:type="spellEnd"/>
      <w:r>
        <w:t xml:space="preserve"> 2024 yang </w:t>
      </w:r>
      <w:proofErr w:type="spellStart"/>
      <w:r>
        <w:t>berlokasi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Sidodadi</w:t>
      </w:r>
      <w:proofErr w:type="spellEnd"/>
      <w:r>
        <w:t xml:space="preserve"> </w:t>
      </w:r>
      <w:proofErr w:type="spellStart"/>
      <w:r>
        <w:t>Ramunia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Beringin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Deli </w:t>
      </w:r>
      <w:proofErr w:type="spellStart"/>
      <w:r>
        <w:t>Serdang</w:t>
      </w:r>
      <w:proofErr w:type="spellEnd"/>
      <w:r>
        <w:t>.</w:t>
      </w:r>
      <w:proofErr w:type="gramEnd"/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32 orang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usahatani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r w:rsidRPr="00B86DF8">
        <w:rPr>
          <w:rFonts w:eastAsiaTheme="minorEastAsia"/>
          <w:i/>
          <w:iCs/>
          <w:color w:val="000000" w:themeColor="text1"/>
        </w:rPr>
        <w:t>(Capsicum Annum L)</w:t>
      </w:r>
      <w:r>
        <w:rPr>
          <w:rFonts w:eastAsiaTheme="minorEastAsia"/>
          <w:i/>
          <w:iCs/>
          <w:color w:val="000000" w:themeColor="text1"/>
        </w:rPr>
        <w:t>,</w:t>
      </w:r>
      <w:r>
        <w:t xml:space="preserve"> </w:t>
      </w:r>
      <w:proofErr w:type="spellStart"/>
      <w:r>
        <w:t>Hasil</w:t>
      </w:r>
      <w:proofErr w:type="spellEnd"/>
      <w:r>
        <w:rPr>
          <w:spacing w:val="-1"/>
        </w:rPr>
        <w:t xml:space="preserve"> </w:t>
      </w:r>
      <w:proofErr w:type="spellStart"/>
      <w:r>
        <w:t>penelitian</w:t>
      </w:r>
      <w:proofErr w:type="spellEnd"/>
      <w:r>
        <w:rPr>
          <w:spacing w:val="-2"/>
        </w:rPr>
        <w:t xml:space="preserve"> </w:t>
      </w:r>
      <w:proofErr w:type="spellStart"/>
      <w:r>
        <w:t>dapat</w:t>
      </w:r>
      <w:proofErr w:type="spellEnd"/>
      <w:r>
        <w:rPr>
          <w:spacing w:val="-1"/>
        </w:rP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-1"/>
        </w:rPr>
        <w:t xml:space="preserve"> </w:t>
      </w:r>
      <w:proofErr w:type="spellStart"/>
      <w:r>
        <w:t>hasil</w:t>
      </w:r>
      <w:proofErr w:type="spellEnd"/>
      <w:r>
        <w:rPr>
          <w:spacing w:val="-1"/>
        </w:rP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(R</w:t>
      </w:r>
      <w:r>
        <w:rPr>
          <w:vertAlign w:val="superscript"/>
        </w:rPr>
        <w:t>2</w:t>
      </w:r>
      <w:r>
        <w:t xml:space="preserve">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0,750,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serempak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Juli</w:t>
      </w:r>
      <w:proofErr w:type="spellEnd"/>
      <w:r>
        <w:rPr>
          <w:spacing w:val="-6"/>
        </w:rPr>
        <w:t xml:space="preserve"> </w:t>
      </w:r>
      <w:proofErr w:type="spellStart"/>
      <w:r>
        <w:t>Tani</w:t>
      </w:r>
      <w:proofErr w:type="spellEnd"/>
      <w:r>
        <w:rPr>
          <w:spacing w:val="-3"/>
        </w:rPr>
        <w:t xml:space="preserve"> </w:t>
      </w:r>
      <w:proofErr w:type="spellStart"/>
      <w:r>
        <w:t>Desa</w:t>
      </w:r>
      <w:proofErr w:type="spellEnd"/>
      <w:r>
        <w:rPr>
          <w:spacing w:val="-2"/>
        </w:rPr>
        <w:t xml:space="preserve"> </w:t>
      </w:r>
      <w:proofErr w:type="spellStart"/>
      <w:r>
        <w:t>Sidodadi</w:t>
      </w:r>
      <w:proofErr w:type="spellEnd"/>
      <w:r>
        <w:rPr>
          <w:spacing w:val="-3"/>
        </w:rPr>
        <w:t xml:space="preserve"> </w:t>
      </w:r>
      <w:proofErr w:type="spellStart"/>
      <w:r>
        <w:t>Ramunia</w:t>
      </w:r>
      <w:proofErr w:type="spellEnd"/>
      <w:r>
        <w:rPr>
          <w:spacing w:val="-2"/>
        </w:rPr>
        <w:t xml:space="preserve"> </w:t>
      </w:r>
      <w:proofErr w:type="spellStart"/>
      <w:r>
        <w:t>dipengaruhi</w:t>
      </w:r>
      <w:proofErr w:type="spellEnd"/>
      <w:r>
        <w:rPr>
          <w:spacing w:val="-2"/>
        </w:rPr>
        <w:t xml:space="preserve"> </w:t>
      </w:r>
      <w:proofErr w:type="spellStart"/>
      <w:r>
        <w:t>oleh</w:t>
      </w:r>
      <w:proofErr w:type="spellEnd"/>
      <w:r>
        <w:rPr>
          <w:spacing w:val="-3"/>
        </w:rPr>
        <w:t xml:space="preserve"> </w:t>
      </w:r>
      <w:proofErr w:type="spellStart"/>
      <w:r>
        <w:t>luas</w:t>
      </w:r>
      <w:proofErr w:type="spellEnd"/>
      <w:r>
        <w:rPr>
          <w:spacing w:val="-4"/>
        </w:rPr>
        <w:t xml:space="preserve"> </w:t>
      </w:r>
      <w:proofErr w:type="spellStart"/>
      <w:r>
        <w:t>lahan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75%.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parsial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0,007 &lt; 0.05,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0.000 &lt; 0,05,nilai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0,003 &lt; 0,05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,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.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r w:rsidRPr="00B86DF8">
        <w:rPr>
          <w:rFonts w:eastAsiaTheme="minorEastAsia"/>
          <w:i/>
          <w:iCs/>
          <w:color w:val="000000" w:themeColor="text1"/>
        </w:rPr>
        <w:t>(Capsicum Annum L)</w:t>
      </w:r>
      <w:r>
        <w:rPr>
          <w:rFonts w:eastAsiaTheme="minorEastAsia"/>
          <w:i/>
          <w:iCs/>
          <w:color w:val="000000" w:themeColor="text1"/>
        </w:rPr>
        <w:t xml:space="preserve"> </w:t>
      </w:r>
      <w:proofErr w:type="spellStart"/>
      <w:r>
        <w:t>terbilang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rata-rata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193.582.000</w:t>
      </w:r>
      <w:proofErr w:type="gramStart"/>
      <w:r>
        <w:t>,006</w:t>
      </w:r>
      <w:proofErr w:type="gramEnd"/>
      <w:r>
        <w:t xml:space="preserve"> per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tanam</w:t>
      </w:r>
      <w:proofErr w:type="spellEnd"/>
      <w:r>
        <w:t xml:space="preserve">. </w:t>
      </w:r>
      <w:proofErr w:type="spellStart"/>
      <w:r>
        <w:t>Secara</w:t>
      </w:r>
      <w:proofErr w:type="spellEnd"/>
      <w:r>
        <w:rPr>
          <w:spacing w:val="40"/>
        </w:rPr>
        <w:t xml:space="preserve"> </w:t>
      </w:r>
      <w:r>
        <w:t xml:space="preserve">rata-rata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Juli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R/C </w:t>
      </w:r>
      <w:proofErr w:type="spellStart"/>
      <w:r>
        <w:t>sebesar</w:t>
      </w:r>
      <w:proofErr w:type="spellEnd"/>
      <w:r>
        <w:t xml:space="preserve"> 4</w:t>
      </w:r>
      <w:proofErr w:type="gramStart"/>
      <w:r>
        <w:t>,44</w:t>
      </w:r>
      <w:proofErr w:type="gramEnd"/>
      <w:r>
        <w:t xml:space="preserve"> &gt; 1,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r w:rsidRPr="00B86DF8">
        <w:rPr>
          <w:rFonts w:eastAsiaTheme="minorEastAsia"/>
          <w:i/>
          <w:iCs/>
          <w:color w:val="000000" w:themeColor="text1"/>
        </w:rPr>
        <w:t>(Capsicum Annum L)</w:t>
      </w:r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Tani</w:t>
      </w:r>
      <w:proofErr w:type="spellEnd"/>
      <w:r>
        <w:rPr>
          <w:spacing w:val="-1"/>
        </w:rPr>
        <w:t xml:space="preserve"> </w:t>
      </w:r>
      <w:proofErr w:type="spellStart"/>
      <w:r>
        <w:t>Juli</w:t>
      </w:r>
      <w:proofErr w:type="spellEnd"/>
      <w:r>
        <w:rPr>
          <w:spacing w:val="-1"/>
        </w:rP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Sidodadi</w:t>
      </w:r>
      <w:proofErr w:type="spellEnd"/>
      <w:r>
        <w:t xml:space="preserve"> </w:t>
      </w:r>
      <w:proofErr w:type="spellStart"/>
      <w:r>
        <w:t>Ramunia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diusahakan</w:t>
      </w:r>
      <w:proofErr w:type="spellEnd"/>
      <w:r>
        <w:t>.</w:t>
      </w:r>
    </w:p>
    <w:p w:rsidR="00380EFF" w:rsidRDefault="00380EFF" w:rsidP="00380EFF">
      <w:pPr>
        <w:pStyle w:val="BodyText"/>
        <w:spacing w:before="1"/>
      </w:pPr>
    </w:p>
    <w:p w:rsidR="00380EFF" w:rsidRPr="0047694B" w:rsidRDefault="00380EFF" w:rsidP="00380EFF">
      <w:pPr>
        <w:rPr>
          <w:iCs/>
          <w:spacing w:val="-2"/>
          <w:sz w:val="24"/>
        </w:rPr>
      </w:pPr>
      <w:r w:rsidRPr="0047694B">
        <w:rPr>
          <w:iCs/>
          <w:sz w:val="24"/>
        </w:rPr>
        <w:t>Kata</w:t>
      </w:r>
      <w:r w:rsidRPr="0047694B">
        <w:rPr>
          <w:iCs/>
          <w:spacing w:val="-4"/>
          <w:sz w:val="24"/>
        </w:rPr>
        <w:t xml:space="preserve"> </w:t>
      </w:r>
      <w:proofErr w:type="spellStart"/>
      <w:proofErr w:type="gramStart"/>
      <w:r w:rsidRPr="0047694B">
        <w:rPr>
          <w:iCs/>
          <w:sz w:val="24"/>
        </w:rPr>
        <w:t>Kunci</w:t>
      </w:r>
      <w:proofErr w:type="spellEnd"/>
      <w:r w:rsidRPr="0047694B">
        <w:rPr>
          <w:iCs/>
          <w:spacing w:val="-2"/>
          <w:sz w:val="24"/>
        </w:rPr>
        <w:t xml:space="preserve"> </w:t>
      </w:r>
      <w:r w:rsidRPr="0047694B">
        <w:rPr>
          <w:iCs/>
          <w:sz w:val="24"/>
        </w:rPr>
        <w:t>:</w:t>
      </w:r>
      <w:proofErr w:type="gramEnd"/>
      <w:r w:rsidRPr="0047694B">
        <w:rPr>
          <w:iCs/>
          <w:spacing w:val="-2"/>
          <w:sz w:val="24"/>
        </w:rPr>
        <w:t xml:space="preserve"> </w:t>
      </w:r>
      <w:proofErr w:type="spellStart"/>
      <w:r w:rsidRPr="0047694B">
        <w:rPr>
          <w:iCs/>
          <w:sz w:val="24"/>
        </w:rPr>
        <w:t>Analisis</w:t>
      </w:r>
      <w:proofErr w:type="spellEnd"/>
      <w:r w:rsidRPr="0047694B">
        <w:rPr>
          <w:iCs/>
          <w:sz w:val="24"/>
        </w:rPr>
        <w:t>,</w:t>
      </w:r>
      <w:r w:rsidRPr="0047694B">
        <w:rPr>
          <w:iCs/>
          <w:spacing w:val="-2"/>
          <w:sz w:val="24"/>
        </w:rPr>
        <w:t xml:space="preserve"> </w:t>
      </w:r>
      <w:proofErr w:type="spellStart"/>
      <w:r w:rsidRPr="0047694B">
        <w:rPr>
          <w:iCs/>
          <w:sz w:val="24"/>
        </w:rPr>
        <w:t>Pendapatan</w:t>
      </w:r>
      <w:proofErr w:type="spellEnd"/>
      <w:r w:rsidRPr="0047694B">
        <w:rPr>
          <w:iCs/>
          <w:sz w:val="24"/>
        </w:rPr>
        <w:t>,</w:t>
      </w:r>
      <w:r w:rsidRPr="0047694B">
        <w:rPr>
          <w:iCs/>
          <w:spacing w:val="-2"/>
          <w:sz w:val="24"/>
        </w:rPr>
        <w:t xml:space="preserve"> </w:t>
      </w:r>
      <w:proofErr w:type="spellStart"/>
      <w:r w:rsidRPr="0047694B">
        <w:rPr>
          <w:iCs/>
          <w:sz w:val="24"/>
        </w:rPr>
        <w:t>Usahatani</w:t>
      </w:r>
      <w:proofErr w:type="spellEnd"/>
      <w:r w:rsidRPr="0047694B">
        <w:rPr>
          <w:iCs/>
          <w:spacing w:val="-2"/>
          <w:sz w:val="24"/>
        </w:rPr>
        <w:t xml:space="preserve"> </w:t>
      </w:r>
      <w:proofErr w:type="spellStart"/>
      <w:r w:rsidRPr="0047694B">
        <w:rPr>
          <w:iCs/>
          <w:sz w:val="24"/>
        </w:rPr>
        <w:t>Cabai</w:t>
      </w:r>
      <w:proofErr w:type="spellEnd"/>
      <w:r w:rsidRPr="0047694B">
        <w:rPr>
          <w:iCs/>
          <w:spacing w:val="-2"/>
          <w:sz w:val="24"/>
        </w:rPr>
        <w:t xml:space="preserve"> </w:t>
      </w:r>
      <w:proofErr w:type="spellStart"/>
      <w:r w:rsidRPr="0047694B">
        <w:rPr>
          <w:iCs/>
          <w:spacing w:val="-2"/>
          <w:sz w:val="24"/>
        </w:rPr>
        <w:t>Merah</w:t>
      </w:r>
      <w:proofErr w:type="spellEnd"/>
    </w:p>
    <w:p w:rsidR="00380EFF" w:rsidRPr="0047694B" w:rsidRDefault="00380EFF" w:rsidP="00380EFF">
      <w:pPr>
        <w:rPr>
          <w:iCs/>
        </w:rPr>
      </w:pPr>
    </w:p>
    <w:p w:rsidR="00B20D6D" w:rsidRDefault="00B20D6D">
      <w:pPr>
        <w:rPr>
          <w:lang w:val="id-ID"/>
        </w:rPr>
      </w:pPr>
    </w:p>
    <w:p w:rsidR="00380EFF" w:rsidRDefault="00380EFF">
      <w:pPr>
        <w:rPr>
          <w:lang w:val="id-ID"/>
        </w:rPr>
      </w:pPr>
    </w:p>
    <w:p w:rsidR="00380EFF" w:rsidRDefault="00380EFF">
      <w:pPr>
        <w:rPr>
          <w:lang w:val="id-ID"/>
        </w:rPr>
      </w:pPr>
    </w:p>
    <w:p w:rsidR="00380EFF" w:rsidRDefault="00380EFF">
      <w:pPr>
        <w:rPr>
          <w:lang w:val="id-ID"/>
        </w:rPr>
      </w:pPr>
    </w:p>
    <w:p w:rsidR="00380EFF" w:rsidRDefault="00380EFF">
      <w:pPr>
        <w:rPr>
          <w:lang w:val="id-ID"/>
        </w:rPr>
      </w:pPr>
    </w:p>
    <w:p w:rsidR="00380EFF" w:rsidRDefault="00380EFF">
      <w:pPr>
        <w:rPr>
          <w:lang w:val="id-ID"/>
        </w:rPr>
      </w:pPr>
    </w:p>
    <w:p w:rsidR="00380EFF" w:rsidRDefault="00380EFF">
      <w:pPr>
        <w:rPr>
          <w:lang w:val="id-ID"/>
        </w:rPr>
      </w:pPr>
    </w:p>
    <w:p w:rsidR="00380EFF" w:rsidRDefault="00380EFF">
      <w:pPr>
        <w:rPr>
          <w:lang w:val="id-ID"/>
        </w:rPr>
      </w:pPr>
    </w:p>
    <w:p w:rsidR="00380EFF" w:rsidRDefault="00380EFF">
      <w:pPr>
        <w:rPr>
          <w:lang w:val="id-ID"/>
        </w:rPr>
      </w:pPr>
    </w:p>
    <w:p w:rsidR="00380EFF" w:rsidRDefault="00380EFF">
      <w:pPr>
        <w:rPr>
          <w:lang w:val="id-ID"/>
        </w:rPr>
      </w:pPr>
    </w:p>
    <w:p w:rsidR="00380EFF" w:rsidRDefault="00380EFF">
      <w:pPr>
        <w:rPr>
          <w:lang w:val="id-ID"/>
        </w:rPr>
      </w:pPr>
    </w:p>
    <w:p w:rsidR="00380EFF" w:rsidRDefault="00380EFF">
      <w:pPr>
        <w:rPr>
          <w:lang w:val="id-ID"/>
        </w:rPr>
      </w:pPr>
    </w:p>
    <w:p w:rsidR="00380EFF" w:rsidRDefault="00380EFF">
      <w:pPr>
        <w:rPr>
          <w:lang w:val="id-ID"/>
        </w:rPr>
      </w:pPr>
    </w:p>
    <w:p w:rsidR="00380EFF" w:rsidRPr="00380EFF" w:rsidRDefault="00380EFF">
      <w:pPr>
        <w:rPr>
          <w:lang w:val="id-ID"/>
        </w:rPr>
      </w:pPr>
      <w:bookmarkStart w:id="0" w:name="_GoBack"/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-398920</wp:posOffset>
            </wp:positionH>
            <wp:positionV relativeFrom="paragraph">
              <wp:posOffset>-432668</wp:posOffset>
            </wp:positionV>
            <wp:extent cx="6246401" cy="9456821"/>
            <wp:effectExtent l="0" t="0" r="2540" b="0"/>
            <wp:wrapNone/>
            <wp:docPr id="1" name="Picture 1" descr="C:\Users\User\Desktop\0c7045c0-96f2-48f9-817d-4048cf39b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c7045c0-96f2-48f9-817d-4048cf39b2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01" cy="945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80EFF" w:rsidRPr="00380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FF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D1B"/>
    <w:rsid w:val="000B6458"/>
    <w:rsid w:val="000C0924"/>
    <w:rsid w:val="000C1489"/>
    <w:rsid w:val="000C209D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0C5"/>
    <w:rsid w:val="0013589F"/>
    <w:rsid w:val="001358C5"/>
    <w:rsid w:val="001359C2"/>
    <w:rsid w:val="001366BC"/>
    <w:rsid w:val="0014012F"/>
    <w:rsid w:val="001420C4"/>
    <w:rsid w:val="001447A8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B33AE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0EFF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78E4"/>
    <w:rsid w:val="007179BE"/>
    <w:rsid w:val="0072082E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10A4"/>
    <w:rsid w:val="00991607"/>
    <w:rsid w:val="0099257D"/>
    <w:rsid w:val="009927F3"/>
    <w:rsid w:val="009A0FA1"/>
    <w:rsid w:val="009A6ADD"/>
    <w:rsid w:val="009A72D0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1CF5"/>
    <w:rsid w:val="00B52507"/>
    <w:rsid w:val="00B5705D"/>
    <w:rsid w:val="00B5715A"/>
    <w:rsid w:val="00B5771D"/>
    <w:rsid w:val="00B613DD"/>
    <w:rsid w:val="00B64337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paragraph" w:styleId="Heading2">
    <w:name w:val="heading 2"/>
    <w:basedOn w:val="Normal"/>
    <w:link w:val="Heading2Char"/>
    <w:uiPriority w:val="9"/>
    <w:unhideWhenUsed/>
    <w:qFormat/>
    <w:rsid w:val="00380EFF"/>
    <w:pPr>
      <w:ind w:left="25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0EFF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BodyText">
    <w:name w:val="Body Text"/>
    <w:basedOn w:val="Normal"/>
    <w:link w:val="BodyTextChar"/>
    <w:uiPriority w:val="1"/>
    <w:qFormat/>
    <w:rsid w:val="00380E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0EFF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FF"/>
    <w:rPr>
      <w:rFonts w:ascii="Tahoma" w:eastAsia="Times New Roman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paragraph" w:styleId="Heading2">
    <w:name w:val="heading 2"/>
    <w:basedOn w:val="Normal"/>
    <w:link w:val="Heading2Char"/>
    <w:uiPriority w:val="9"/>
    <w:unhideWhenUsed/>
    <w:qFormat/>
    <w:rsid w:val="00380EFF"/>
    <w:pPr>
      <w:ind w:left="25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0EFF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BodyText">
    <w:name w:val="Body Text"/>
    <w:basedOn w:val="Normal"/>
    <w:link w:val="BodyTextChar"/>
    <w:uiPriority w:val="1"/>
    <w:qFormat/>
    <w:rsid w:val="00380E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0EFF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FF"/>
    <w:rPr>
      <w:rFonts w:ascii="Tahoma" w:eastAsia="Times New Roman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2025-01-08T07:02:00Z</dcterms:created>
  <dcterms:modified xsi:type="dcterms:W3CDTF">2025-01-08T07:03:00Z</dcterms:modified>
</cp:coreProperties>
</file>