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62" w:rsidRDefault="00513962" w:rsidP="0051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513962" w:rsidRDefault="00513962" w:rsidP="005139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 DAN SARAN</w:t>
      </w:r>
    </w:p>
    <w:p w:rsidR="00513962" w:rsidRPr="007B4A7F" w:rsidRDefault="00513962" w:rsidP="00513962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5.1. Kesimpulan</w:t>
      </w:r>
    </w:p>
    <w:p w:rsidR="00513962" w:rsidRPr="00B6504A" w:rsidRDefault="00513962" w:rsidP="00513962">
      <w:pPr>
        <w:spacing w:after="0" w:line="480" w:lineRule="auto"/>
        <w:ind w:left="-15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6504A">
        <w:rPr>
          <w:rFonts w:ascii="Times New Roman" w:hAnsi="Times New Roman" w:cs="Times New Roman"/>
          <w:sz w:val="24"/>
          <w:szCs w:val="24"/>
        </w:rPr>
        <w:t xml:space="preserve">Berdasarkandarihasilpenelitian yang telahdilakukandantelahdiuraikansebelumnya, makadapatditarikkesimpulandarikeseluruhanhasilpenelitianyaitu: </w:t>
      </w:r>
    </w:p>
    <w:p w:rsidR="00513962" w:rsidRDefault="00513962" w:rsidP="00513962">
      <w:pPr>
        <w:numPr>
          <w:ilvl w:val="0"/>
          <w:numId w:val="1"/>
        </w:numPr>
        <w:spacing w:after="48" w:line="48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hasilpenelitiandiatasdapatdisimpulkanstrategipemasaran yang tepatterdapatpadakuadran 1 yaitu</w:t>
      </w:r>
      <w:r w:rsidRPr="00AA3A16">
        <w:rPr>
          <w:rFonts w:ascii="Times New Roman" w:hAnsi="Times New Roman" w:cs="Times New Roman"/>
          <w:sz w:val="24"/>
          <w:szCs w:val="24"/>
        </w:rPr>
        <w:t xml:space="preserve">menunjukkantitikkoordinat (0,88 : 0,60) halinimenunjukkanbahwastrategipemasaranusahacacingtanah ANC di Usaha Dagang ABUCAS KelurahanPayaMabarKecamatanStabatKabupatenLangkatberadapadakuadran I </w:t>
      </w:r>
      <w:r>
        <w:rPr>
          <w:rFonts w:ascii="Times New Roman" w:hAnsi="Times New Roman" w:cs="Times New Roman"/>
          <w:sz w:val="24"/>
          <w:szCs w:val="24"/>
        </w:rPr>
        <w:t>yaitu</w:t>
      </w:r>
      <w:r w:rsidRPr="00AA3A16">
        <w:rPr>
          <w:rFonts w:ascii="Times New Roman" w:hAnsi="Times New Roman" w:cs="Times New Roman"/>
          <w:sz w:val="24"/>
          <w:szCs w:val="24"/>
        </w:rPr>
        <w:t>strategi</w:t>
      </w:r>
      <w:r w:rsidRPr="00AA3A16">
        <w:rPr>
          <w:rFonts w:ascii="Times New Roman" w:eastAsia="Cambria" w:hAnsi="Times New Roman" w:cs="Times New Roman"/>
          <w:i/>
          <w:sz w:val="24"/>
          <w:szCs w:val="24"/>
        </w:rPr>
        <w:t xml:space="preserve"> SO {Strength-Opportunity} </w:t>
      </w:r>
      <w:r w:rsidRPr="00AA3A16">
        <w:rPr>
          <w:rFonts w:ascii="Times New Roman" w:hAnsi="Times New Roman" w:cs="Times New Roman"/>
          <w:sz w:val="24"/>
          <w:szCs w:val="24"/>
        </w:rPr>
        <w:t xml:space="preserve">menghasilkanbobottertinggi, dimanasebagaistrategi yang memanfaatkanseluruhkekuatanuntukmerebutdanmemanfaatkanpeluang yang sebesar-besarnya. Strategipemasaran yang diterapkanolehbapaksukarjanpadausahadagangcacing ANC (African Night Crawler) memilikikekuatandanpeluangkarenabapaksukarjanmerupakansalahsatupembudidayasekaliguspenjualcacing ANC yang ada di KecamatanStabat. </w:t>
      </w:r>
    </w:p>
    <w:p w:rsidR="00513962" w:rsidRPr="007B4A7F" w:rsidRDefault="00513962" w:rsidP="00513962">
      <w:pPr>
        <w:numPr>
          <w:ilvl w:val="0"/>
          <w:numId w:val="1"/>
        </w:numPr>
        <w:spacing w:after="48" w:line="48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7B4A7F">
        <w:rPr>
          <w:rFonts w:ascii="Times New Roman" w:hAnsi="Times New Roman" w:cs="Times New Roman"/>
          <w:sz w:val="24"/>
          <w:szCs w:val="24"/>
        </w:rPr>
        <w:t>Hasilpenelitianmenunjukanadanya</w:t>
      </w:r>
      <w:r w:rsidRPr="007B4A7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FaktorStrategis (Kekuatan) yang sangatdominanadalahInovasiteknikproduksi yang inovatifdan</w:t>
      </w:r>
      <w:r w:rsidRPr="007B4A7F">
        <w:rPr>
          <w:rFonts w:ascii="Times New Roman" w:hAnsi="Times New Roman" w:cs="Times New Roman"/>
          <w:sz w:val="24"/>
          <w:szCs w:val="24"/>
        </w:rPr>
        <w:t>Alat-</w:t>
      </w:r>
      <w:r w:rsidRPr="007B4A7F">
        <w:rPr>
          <w:rFonts w:ascii="Times New Roman" w:hAnsi="Times New Roman" w:cs="Times New Roman"/>
          <w:szCs w:val="24"/>
        </w:rPr>
        <w:t>A</w:t>
      </w:r>
      <w:r w:rsidRPr="007B4A7F">
        <w:rPr>
          <w:rFonts w:ascii="Times New Roman" w:hAnsi="Times New Roman" w:cs="Times New Roman"/>
          <w:sz w:val="24"/>
          <w:szCs w:val="24"/>
        </w:rPr>
        <w:t>lat</w:t>
      </w:r>
      <w:r w:rsidRPr="007B4A7F">
        <w:rPr>
          <w:rFonts w:ascii="Times New Roman" w:hAnsi="Times New Roman" w:cs="Times New Roman"/>
          <w:szCs w:val="24"/>
        </w:rPr>
        <w:t>B</w:t>
      </w:r>
      <w:r w:rsidRPr="007B4A7F">
        <w:rPr>
          <w:rFonts w:ascii="Times New Roman" w:hAnsi="Times New Roman" w:cs="Times New Roman"/>
          <w:sz w:val="24"/>
          <w:szCs w:val="24"/>
        </w:rPr>
        <w:t xml:space="preserve">udidaya yang </w:t>
      </w:r>
      <w:r w:rsidRPr="007B4A7F">
        <w:rPr>
          <w:rFonts w:ascii="Times New Roman" w:hAnsi="Times New Roman" w:cs="Times New Roman"/>
          <w:szCs w:val="24"/>
        </w:rPr>
        <w:t>L</w:t>
      </w:r>
      <w:r w:rsidRPr="007B4A7F">
        <w:rPr>
          <w:rFonts w:ascii="Times New Roman" w:hAnsi="Times New Roman" w:cs="Times New Roman"/>
          <w:sz w:val="24"/>
          <w:szCs w:val="24"/>
        </w:rPr>
        <w:t xml:space="preserve">engkap. </w:t>
      </w:r>
      <w:r w:rsidRPr="007B4A7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Faktor Weakness (Kelemahan) anataralain :TeknologiBudidayamasih semi konvensionaldan Modal usahamasihperluditingkatkan. Faktor Opportunity (Peluang) yang dominanharga yang relatiftinggi. Faktor Threats (Ancaman) yang dominanpersainganantarapedagangcacingtanah</w:t>
      </w:r>
    </w:p>
    <w:p w:rsidR="00513962" w:rsidRDefault="00513962" w:rsidP="00513962">
      <w:pPr>
        <w:pStyle w:val="ListParagraph"/>
        <w:spacing w:after="48" w:line="48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962" w:rsidRDefault="00513962" w:rsidP="00513962">
      <w:pPr>
        <w:pStyle w:val="ListParagraph"/>
        <w:spacing w:after="48" w:line="48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962" w:rsidRDefault="00513962" w:rsidP="00513962">
      <w:pPr>
        <w:pStyle w:val="ListParagraph"/>
        <w:spacing w:after="48" w:line="48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962" w:rsidRPr="00513962" w:rsidRDefault="00513962" w:rsidP="00513962">
      <w:pPr>
        <w:pStyle w:val="ListParagraph"/>
        <w:spacing w:after="48" w:line="48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962" w:rsidRPr="007B4A7F" w:rsidRDefault="00513962" w:rsidP="00513962">
      <w:pPr>
        <w:pStyle w:val="ListParagraph"/>
        <w:spacing w:after="48" w:line="48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962" w:rsidRPr="007B4A7F" w:rsidRDefault="00513962" w:rsidP="00513962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B4A7F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513962" w:rsidRDefault="00513962" w:rsidP="00513962">
      <w:pPr>
        <w:spacing w:after="0" w:line="480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C64">
        <w:rPr>
          <w:rFonts w:ascii="Times New Roman" w:hAnsi="Times New Roman" w:cs="Times New Roman"/>
          <w:sz w:val="24"/>
          <w:szCs w:val="24"/>
        </w:rPr>
        <w:t>Beberapahal yang perludiperhatikandalampengembanganstrategipemasaranusaha</w:t>
      </w:r>
      <w:r w:rsidRPr="00136CFE">
        <w:rPr>
          <w:rFonts w:ascii="Times New Roman" w:hAnsi="Times New Roman" w:cs="Times New Roman"/>
          <w:sz w:val="24"/>
        </w:rPr>
        <w:t xml:space="preserve">Usaha </w:t>
      </w:r>
      <w:r>
        <w:rPr>
          <w:rFonts w:ascii="Times New Roman" w:hAnsi="Times New Roman" w:cs="Times New Roman"/>
          <w:sz w:val="24"/>
        </w:rPr>
        <w:t>DagangAbucas</w:t>
      </w:r>
      <w:r w:rsidRPr="00136CFE">
        <w:rPr>
          <w:rFonts w:ascii="Times New Roman" w:hAnsi="Times New Roman" w:cs="Times New Roman"/>
          <w:sz w:val="24"/>
        </w:rPr>
        <w:t xml:space="preserve"> (StudiKasus di KelurahanPayaMabarKecamatanStabatKabupatenLangkat)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3C64">
        <w:rPr>
          <w:rFonts w:ascii="Times New Roman" w:hAnsi="Times New Roman" w:cs="Times New Roman"/>
          <w:sz w:val="24"/>
          <w:szCs w:val="24"/>
        </w:rPr>
        <w:t>yaitu</w:t>
      </w:r>
    </w:p>
    <w:p w:rsidR="00513962" w:rsidRPr="007B4A7F" w:rsidRDefault="00513962" w:rsidP="00513962">
      <w:pPr>
        <w:pStyle w:val="ListParagraph"/>
        <w:numPr>
          <w:ilvl w:val="0"/>
          <w:numId w:val="2"/>
        </w:numPr>
        <w:spacing w:after="0" w:line="480" w:lineRule="auto"/>
        <w:ind w:left="284" w:right="9" w:hanging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3567B">
        <w:rPr>
          <w:rFonts w:ascii="Times New Roman" w:hAnsi="Times New Roman" w:cs="Times New Roman"/>
          <w:sz w:val="24"/>
          <w:szCs w:val="24"/>
        </w:rPr>
        <w:t>emilikusahaCacing ANC agar kiranyamenerapkanstrategitersebutdenganpendekatan yang baik, usaha</w:t>
      </w:r>
      <w:r w:rsidRPr="00C3567B">
        <w:rPr>
          <w:rFonts w:ascii="Times New Roman" w:hAnsi="Times New Roman" w:cs="Times New Roman"/>
          <w:sz w:val="24"/>
        </w:rPr>
        <w:t>Usaha DagangAbucas (StudiKasus di KelurahanPayaMabarKecamatanStabatKabupatenLangkat)</w:t>
      </w:r>
      <w:r w:rsidRPr="00C3567B">
        <w:rPr>
          <w:rFonts w:ascii="Times New Roman" w:hAnsi="Times New Roman" w:cs="Times New Roman"/>
          <w:sz w:val="24"/>
          <w:szCs w:val="24"/>
        </w:rPr>
        <w:t xml:space="preserve">.  dapatmengatasiberbagaiketerbatasandanmemanfaatkanpeluangpertumbuhanpasar. </w:t>
      </w:r>
      <w:r w:rsidRPr="00C3567B">
        <w:rPr>
          <w:rFonts w:ascii="Times New Roman" w:hAnsi="Times New Roman" w:cs="Times New Roman"/>
          <w:sz w:val="24"/>
        </w:rPr>
        <w:t>Kasus di KelurahanPayaMabarKecamatanStabatKabupatenLangkat)</w:t>
      </w:r>
      <w:r w:rsidRPr="00C356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3962" w:rsidRPr="007B4A7F" w:rsidRDefault="00513962" w:rsidP="00513962">
      <w:pPr>
        <w:pStyle w:val="ListParagraph"/>
        <w:numPr>
          <w:ilvl w:val="0"/>
          <w:numId w:val="2"/>
        </w:numPr>
        <w:spacing w:after="0" w:line="480" w:lineRule="auto"/>
        <w:ind w:left="284" w:right="9" w:hanging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B4A7F">
        <w:rPr>
          <w:rFonts w:ascii="Times New Roman" w:eastAsia="Cambria" w:hAnsi="Times New Roman" w:cs="Times New Roman"/>
          <w:sz w:val="24"/>
          <w:szCs w:val="24"/>
        </w:rPr>
        <w:t>Diharapkankepadapemerintah agar sekiranyalebihmemperhatikanpetanicacing di Indonesia danlebihdalamlagiuntukmembuatpenyuluhankepadaparapetani agar lebihmemilihkascingdalam proses pemupukanuntukmenjagakesuburantanah agar terciptanyapertanianberkelanjutan.</w:t>
      </w:r>
    </w:p>
    <w:p w:rsidR="00513962" w:rsidRPr="007B4A7F" w:rsidRDefault="00513962" w:rsidP="00513962">
      <w:pPr>
        <w:pStyle w:val="ListParagraph"/>
        <w:numPr>
          <w:ilvl w:val="0"/>
          <w:numId w:val="2"/>
        </w:numPr>
        <w:spacing w:after="0" w:line="480" w:lineRule="auto"/>
        <w:ind w:left="284" w:right="9" w:hanging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B4A7F">
        <w:rPr>
          <w:rFonts w:ascii="Times New Roman" w:eastAsia="Cambria" w:hAnsi="Times New Roman" w:cs="Times New Roman"/>
          <w:sz w:val="24"/>
          <w:szCs w:val="24"/>
        </w:rPr>
        <w:t>DiharapkankepadaMahasiswalain agar sekiranyamenelitiLegalitasprodukdaricacing ANC supayadapatmenciptakanpangsapasar yang lebihluaslagi.</w:t>
      </w:r>
    </w:p>
    <w:p w:rsidR="00B20D6D" w:rsidRDefault="00B20D6D"/>
    <w:sectPr w:rsidR="00B20D6D" w:rsidSect="0051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22" w:rsidRDefault="005B4E22" w:rsidP="00513962">
      <w:pPr>
        <w:spacing w:after="0" w:line="240" w:lineRule="auto"/>
      </w:pPr>
      <w:r>
        <w:separator/>
      </w:r>
    </w:p>
  </w:endnote>
  <w:endnote w:type="continuationSeparator" w:id="1">
    <w:p w:rsidR="005B4E22" w:rsidRDefault="005B4E22" w:rsidP="0051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FA" w:rsidRDefault="00A55D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93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962" w:rsidRDefault="00DA3D46">
        <w:pPr>
          <w:pStyle w:val="Footer"/>
          <w:jc w:val="center"/>
        </w:pPr>
        <w:r>
          <w:fldChar w:fldCharType="begin"/>
        </w:r>
        <w:r w:rsidR="00513962">
          <w:instrText xml:space="preserve"> PAGE   \* MERGEFORMAT </w:instrText>
        </w:r>
        <w:r>
          <w:fldChar w:fldCharType="separate"/>
        </w:r>
        <w:r w:rsidR="00A55DFA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513962" w:rsidRDefault="005139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FA" w:rsidRDefault="00A55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22" w:rsidRDefault="005B4E22" w:rsidP="00513962">
      <w:pPr>
        <w:spacing w:after="0" w:line="240" w:lineRule="auto"/>
      </w:pPr>
      <w:r>
        <w:separator/>
      </w:r>
    </w:p>
  </w:footnote>
  <w:footnote w:type="continuationSeparator" w:id="1">
    <w:p w:rsidR="005B4E22" w:rsidRDefault="005B4E22" w:rsidP="0051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FA" w:rsidRDefault="00A55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850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FA" w:rsidRDefault="00A55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851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FA" w:rsidRDefault="00A55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3849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CC2"/>
    <w:multiLevelType w:val="hybridMultilevel"/>
    <w:tmpl w:val="778813C8"/>
    <w:lvl w:ilvl="0" w:tplc="1CB0E9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E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1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0D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2B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84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88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CB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8B6FC6"/>
    <w:multiLevelType w:val="multilevel"/>
    <w:tmpl w:val="99F0116E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54172B67"/>
    <w:multiLevelType w:val="hybridMultilevel"/>
    <w:tmpl w:val="7B68B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NfTolZ15PmyA9jMtBzO//5flSYc=" w:salt="VstbGwc+mGoU2zQCFjqEM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3962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3962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E22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3DA6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5DFA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3D46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6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51396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51396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3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6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6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51396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51396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3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3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6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542D-8BD2-489A-8491-80D6C028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2025-01-13T09:21:00Z</dcterms:created>
  <dcterms:modified xsi:type="dcterms:W3CDTF">2025-01-13T09:21:00Z</dcterms:modified>
</cp:coreProperties>
</file>