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A" w:rsidRPr="00D75B28" w:rsidRDefault="00672D1A" w:rsidP="00672D1A">
      <w:pPr>
        <w:keepNext/>
        <w:keepLines/>
        <w:spacing w:before="480" w:line="48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Toc45463859"/>
      <w:r w:rsidRPr="00D75B28">
        <w:rPr>
          <w:rFonts w:ascii="Times New Roman" w:hAnsi="Times New Roman"/>
          <w:b/>
          <w:bCs/>
          <w:sz w:val="28"/>
          <w:szCs w:val="28"/>
        </w:rPr>
        <w:t>ABSTRAK</w:t>
      </w:r>
      <w:bookmarkEnd w:id="0"/>
    </w:p>
    <w:p w:rsidR="00672D1A" w:rsidRPr="00C2753A" w:rsidRDefault="00672D1A" w:rsidP="00672D1A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PENGARUH LAYANAN BIMBINGAN KELOMPOK TERHADAP KEMAMPUAN BERBICARA SISWA KELAS XII </w:t>
      </w:r>
    </w:p>
    <w:p w:rsidR="00672D1A" w:rsidRPr="00C2753A" w:rsidRDefault="00672D1A" w:rsidP="00672D1A">
      <w:pPr>
        <w:spacing w:after="0" w:line="240" w:lineRule="auto"/>
        <w:ind w:right="-206" w:hanging="567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SMA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NEGERI 1 BADAR</w:t>
      </w:r>
    </w:p>
    <w:p w:rsidR="00672D1A" w:rsidRDefault="00672D1A" w:rsidP="00672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3A">
        <w:rPr>
          <w:rFonts w:ascii="Times New Roman" w:hAnsi="Times New Roman" w:cs="Times New Roman"/>
          <w:b/>
          <w:sz w:val="28"/>
          <w:szCs w:val="28"/>
        </w:rPr>
        <w:t>T.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C2753A">
        <w:rPr>
          <w:rFonts w:ascii="Times New Roman" w:hAnsi="Times New Roman" w:cs="Times New Roman"/>
          <w:b/>
          <w:sz w:val="28"/>
          <w:szCs w:val="28"/>
          <w:lang w:val="id-ID"/>
        </w:rPr>
        <w:t xml:space="preserve"> 2021/2022</w:t>
      </w:r>
    </w:p>
    <w:p w:rsidR="00672D1A" w:rsidRPr="00152224" w:rsidRDefault="00672D1A" w:rsidP="00672D1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2D1A" w:rsidRPr="00453E90" w:rsidRDefault="00672D1A" w:rsidP="00672D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id-ID"/>
        </w:rPr>
      </w:pPr>
      <w:r w:rsidRPr="00453E90">
        <w:rPr>
          <w:rFonts w:ascii="Times New Roman" w:hAnsi="Times New Roman" w:cs="Times New Roman"/>
          <w:b/>
          <w:noProof/>
          <w:sz w:val="24"/>
          <w:szCs w:val="24"/>
          <w:u w:val="single"/>
        </w:rPr>
        <w:t>KHADAPI M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.</w:t>
      </w:r>
      <w:r w:rsidRPr="00453E90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AL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-</w:t>
      </w:r>
      <w:r w:rsidRPr="00453E90">
        <w:rPr>
          <w:rFonts w:ascii="Times New Roman" w:hAnsi="Times New Roman" w:cs="Times New Roman"/>
          <w:b/>
          <w:noProof/>
          <w:sz w:val="24"/>
          <w:szCs w:val="24"/>
          <w:u w:val="single"/>
        </w:rPr>
        <w:t>HAMIKI</w:t>
      </w:r>
    </w:p>
    <w:p w:rsidR="00672D1A" w:rsidRPr="00D86B6A" w:rsidRDefault="00672D1A" w:rsidP="00672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D86B6A"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proofErr w:type="gramEnd"/>
      <w:r w:rsidRPr="00D86B6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161484059</w:t>
      </w:r>
    </w:p>
    <w:p w:rsidR="00672D1A" w:rsidRPr="00052AC7" w:rsidRDefault="00672D1A" w:rsidP="00672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D1A" w:rsidRDefault="00672D1A" w:rsidP="00672D1A">
      <w:pPr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75B28">
        <w:rPr>
          <w:rFonts w:ascii="Times New Roman" w:hAnsi="Times New Roman"/>
          <w:sz w:val="24"/>
        </w:rPr>
        <w:t>Pen</w:t>
      </w:r>
      <w:r>
        <w:rPr>
          <w:rFonts w:ascii="Times New Roman" w:hAnsi="Times New Roman"/>
          <w:sz w:val="24"/>
        </w:rPr>
        <w:t>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mengetahui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layanan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bimbingan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kelompok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meningkatkan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berbicara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di SMA </w:t>
      </w:r>
      <w:proofErr w:type="spellStart"/>
      <w:r w:rsidRPr="00453E90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453E90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453E90">
        <w:rPr>
          <w:rFonts w:ascii="Times New Roman" w:hAnsi="Times New Roman" w:cs="Times New Roman"/>
          <w:bCs/>
          <w:sz w:val="24"/>
          <w:szCs w:val="24"/>
        </w:rPr>
        <w:t>Badar</w:t>
      </w:r>
      <w:proofErr w:type="spellEnd"/>
      <w:r w:rsidRPr="00453E90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 2021/2022</w:t>
      </w:r>
      <w:r w:rsidRPr="00D75B28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kuantitatif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pendekatan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eksperimen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Populasi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dalam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penelitian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ini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adalah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XII di SMA </w:t>
      </w:r>
      <w:proofErr w:type="spellStart"/>
      <w:r w:rsidRPr="00453E90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453E90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453E90">
        <w:rPr>
          <w:rFonts w:ascii="Times New Roman" w:hAnsi="Times New Roman" w:cs="Times New Roman"/>
          <w:bCs/>
          <w:sz w:val="24"/>
          <w:szCs w:val="24"/>
        </w:rPr>
        <w:t>Badar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berjumlah</w:t>
      </w:r>
      <w:proofErr w:type="spellEnd"/>
      <w:r>
        <w:rPr>
          <w:rFonts w:ascii="Times New Roman" w:hAnsi="Times New Roman"/>
          <w:sz w:val="24"/>
        </w:rPr>
        <w:t xml:space="preserve"> 1</w:t>
      </w:r>
      <w:r w:rsidRPr="00E36B6A">
        <w:rPr>
          <w:rFonts w:ascii="Times New Roman" w:hAnsi="Times New Roman" w:cs="Times New Roman"/>
          <w:sz w:val="24"/>
          <w:szCs w:val="24"/>
          <w:lang w:val="id-ID"/>
        </w:rPr>
        <w:t>00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teknik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pengambilan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sampel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dalam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penelitian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ini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adalah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teknik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sample random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berdasarkan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10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menjadi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 w:rsidRPr="00D75B28">
        <w:rPr>
          <w:rFonts w:ascii="Times New Roman" w:hAnsi="Times New Roman"/>
          <w:sz w:val="24"/>
        </w:rPr>
        <w:t xml:space="preserve">Instrument </w:t>
      </w:r>
      <w:proofErr w:type="spellStart"/>
      <w:r w:rsidRPr="00D75B28">
        <w:rPr>
          <w:rFonts w:ascii="Times New Roman" w:hAnsi="Times New Roman"/>
          <w:sz w:val="24"/>
        </w:rPr>
        <w:t>pegumpulan</w:t>
      </w:r>
      <w:proofErr w:type="spellEnd"/>
      <w:r w:rsidRPr="00D75B28">
        <w:rPr>
          <w:rFonts w:ascii="Times New Roman" w:hAnsi="Times New Roman"/>
          <w:sz w:val="24"/>
        </w:rPr>
        <w:t xml:space="preserve"> data yang </w:t>
      </w:r>
      <w:proofErr w:type="spellStart"/>
      <w:r w:rsidRPr="00D75B28">
        <w:rPr>
          <w:rFonts w:ascii="Times New Roman" w:hAnsi="Times New Roman"/>
          <w:sz w:val="24"/>
        </w:rPr>
        <w:t>digunakan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dalam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penelitian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ini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adalah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angket</w:t>
      </w:r>
      <w:proofErr w:type="spellEnd"/>
      <w:r w:rsidRPr="00D75B28">
        <w:rPr>
          <w:rFonts w:ascii="Times New Roman" w:hAnsi="Times New Roman"/>
          <w:sz w:val="24"/>
        </w:rPr>
        <w:t>.</w:t>
      </w:r>
      <w:proofErr w:type="gram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Angket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telah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diuji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Validitas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Reliabilitas</w:t>
      </w:r>
      <w:r>
        <w:rPr>
          <w:rFonts w:ascii="Times New Roman" w:hAnsi="Times New Roman"/>
          <w:sz w:val="24"/>
        </w:rPr>
        <w:t>nya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37 </w:t>
      </w:r>
      <w:proofErr w:type="spellStart"/>
      <w:r>
        <w:rPr>
          <w:rFonts w:ascii="Times New Roman" w:hAnsi="Times New Roman"/>
          <w:sz w:val="24"/>
        </w:rPr>
        <w:t>butir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angket</w:t>
      </w:r>
      <w:proofErr w:type="spellEnd"/>
      <w:r>
        <w:rPr>
          <w:rFonts w:ascii="Times New Roman" w:hAnsi="Times New Roman"/>
          <w:sz w:val="24"/>
        </w:rPr>
        <w:t xml:space="preserve"> yang valid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angket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minat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belajar</w:t>
      </w:r>
      <w:proofErr w:type="spellEnd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Teknik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uji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Paired Sample T-Test</w:t>
      </w:r>
      <w:r w:rsidRPr="00D75B28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dari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hasil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perhitungan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sebesar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proofErr w:type="gramStart"/>
      <w:r>
        <w:rPr>
          <w:rFonts w:ascii="Times New Roman" w:hAnsi="Times New Roman"/>
          <w:sz w:val="24"/>
        </w:rPr>
        <w:t>,00</w:t>
      </w:r>
      <w:proofErr w:type="gramEnd"/>
      <w:r>
        <w:rPr>
          <w:rFonts w:ascii="Times New Roman" w:hAnsi="Times New Roman"/>
          <w:sz w:val="24"/>
        </w:rPr>
        <w:t xml:space="preserve"> &lt; 0,05 </w:t>
      </w:r>
      <w:r w:rsidRPr="00D75B28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D75B28">
        <w:rPr>
          <w:rFonts w:ascii="Times New Roman" w:hAnsi="Times New Roman"/>
          <w:sz w:val="24"/>
        </w:rPr>
        <w:t>Sesuai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dengan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interpretasi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indeks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korelasi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r w:rsidRPr="00D75B28">
        <w:rPr>
          <w:rFonts w:ascii="Times New Roman" w:hAnsi="Times New Roman"/>
          <w:i/>
          <w:sz w:val="24"/>
        </w:rPr>
        <w:t>product moment</w:t>
      </w:r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maka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 w:rsidRPr="00D75B28">
        <w:rPr>
          <w:rFonts w:ascii="Times New Roman" w:hAnsi="Times New Roman"/>
          <w:sz w:val="24"/>
        </w:rPr>
        <w:t>angka</w:t>
      </w:r>
      <w:proofErr w:type="spellEnd"/>
      <w:r w:rsidRPr="00D75B2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menunjukan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perbedaan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signifikan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variabel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motivasi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berprestasi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sebelum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diberi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perlakuan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berupa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layanan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bimbingan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kelompok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layanan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bimbingan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kelompok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Hal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menunjukkan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bermakna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pemberian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perlakuan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layanan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bimbingan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kelompok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variabel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diterapkan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meningkatkan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berbicara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demikian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 w:rsidRPr="00D566D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 w:rsidRPr="00D566D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perubahan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bermakna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pemberian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Layanan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bimbingan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kelompok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berbicara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 w:rsidRPr="00D566DC">
        <w:rPr>
          <w:rFonts w:ascii="Times New Roman" w:hAnsi="Times New Roman"/>
          <w:sz w:val="24"/>
        </w:rPr>
        <w:t xml:space="preserve"> di </w:t>
      </w:r>
      <w:r>
        <w:rPr>
          <w:rFonts w:ascii="Times New Roman" w:hAnsi="Times New Roman"/>
          <w:sz w:val="24"/>
        </w:rPr>
        <w:t xml:space="preserve">SMA </w:t>
      </w:r>
      <w:proofErr w:type="spellStart"/>
      <w:r w:rsidRPr="00453E90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453E90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453E90">
        <w:rPr>
          <w:rFonts w:ascii="Times New Roman" w:hAnsi="Times New Roman" w:cs="Times New Roman"/>
          <w:bCs/>
          <w:sz w:val="24"/>
          <w:szCs w:val="24"/>
        </w:rPr>
        <w:t>Badar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 2021-2022.</w:t>
      </w:r>
      <w:proofErr w:type="gramEnd"/>
    </w:p>
    <w:p w:rsidR="00672D1A" w:rsidRPr="00D75B28" w:rsidRDefault="00672D1A" w:rsidP="00672D1A">
      <w:pPr>
        <w:jc w:val="both"/>
        <w:rPr>
          <w:rFonts w:ascii="Times New Roman" w:hAnsi="Times New Roman"/>
          <w:sz w:val="24"/>
        </w:rPr>
      </w:pPr>
    </w:p>
    <w:p w:rsidR="00445A34" w:rsidRDefault="00672D1A">
      <w:pPr>
        <w:rPr>
          <w:rFonts w:ascii="Times New Roman" w:hAnsi="Times New Roman" w:cs="Times New Roman"/>
          <w:b/>
          <w:i/>
          <w:sz w:val="24"/>
        </w:rPr>
      </w:pPr>
      <w:r w:rsidRPr="00E50C8B">
        <w:rPr>
          <w:rFonts w:ascii="Times New Roman" w:hAnsi="Times New Roman" w:cs="Times New Roman"/>
          <w:b/>
          <w:i/>
          <w:sz w:val="24"/>
          <w:lang w:val="id-ID"/>
        </w:rPr>
        <w:t xml:space="preserve">Kata kunci : Layanan Bimbingan Kelompok,  </w:t>
      </w:r>
      <w:proofErr w:type="spellStart"/>
      <w:r w:rsidRPr="00E50C8B">
        <w:rPr>
          <w:rFonts w:ascii="Times New Roman" w:hAnsi="Times New Roman" w:cs="Times New Roman"/>
          <w:b/>
          <w:i/>
          <w:sz w:val="24"/>
        </w:rPr>
        <w:t>Kemampuan</w:t>
      </w:r>
      <w:proofErr w:type="spellEnd"/>
      <w:r w:rsidRPr="00E50C8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E50C8B">
        <w:rPr>
          <w:rFonts w:ascii="Times New Roman" w:hAnsi="Times New Roman" w:cs="Times New Roman"/>
          <w:b/>
          <w:i/>
          <w:sz w:val="24"/>
        </w:rPr>
        <w:t>Berbicara</w:t>
      </w:r>
      <w:proofErr w:type="spellEnd"/>
    </w:p>
    <w:p w:rsidR="00672D1A" w:rsidRDefault="00672D1A">
      <w:bookmarkStart w:id="1" w:name="_GoBack"/>
      <w:r>
        <w:rPr>
          <w:noProof/>
        </w:rPr>
        <w:lastRenderedPageBreak/>
        <w:drawing>
          <wp:inline distT="0" distB="0" distL="0" distR="0">
            <wp:extent cx="49244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3.56.0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672D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63"/>
      <w:docPartObj>
        <w:docPartGallery w:val="Page Numbers (Bottom of Page)"/>
        <w:docPartUnique/>
      </w:docPartObj>
    </w:sdtPr>
    <w:sdtEndPr/>
    <w:sdtContent>
      <w:p w:rsidR="00762EB9" w:rsidRDefault="00672D1A">
        <w:pPr>
          <w:pStyle w:val="Footer"/>
        </w:pPr>
      </w:p>
    </w:sdtContent>
  </w:sdt>
  <w:p w:rsidR="00762EB9" w:rsidRDefault="00672D1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B9" w:rsidRDefault="00672D1A">
    <w:pPr>
      <w:pStyle w:val="Header"/>
      <w:jc w:val="right"/>
    </w:pPr>
  </w:p>
  <w:p w:rsidR="00762EB9" w:rsidRDefault="00672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1A"/>
    <w:rsid w:val="00445A34"/>
    <w:rsid w:val="006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1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D1A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672D1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72D1A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72D1A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1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D1A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672D1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72D1A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72D1A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2024-11-19T06:46:00Z</dcterms:created>
  <dcterms:modified xsi:type="dcterms:W3CDTF">2024-11-19T07:01:00Z</dcterms:modified>
</cp:coreProperties>
</file>