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F2E5A" w14:textId="0FA01BEF" w:rsidR="00626F0C" w:rsidRPr="00240A35" w:rsidRDefault="00E22672" w:rsidP="007878EF">
      <w:pPr>
        <w:pStyle w:val="Heading1"/>
        <w:spacing w:line="480" w:lineRule="auto"/>
        <w:rPr>
          <w:lang w:val="sv-SE"/>
        </w:rPr>
      </w:pPr>
      <w:bookmarkStart w:id="0" w:name="_Toc169211933"/>
      <w:r w:rsidRPr="00240A35">
        <w:rPr>
          <w:lang w:val="sv-SE"/>
        </w:rPr>
        <w:t>D</w:t>
      </w:r>
      <w:r w:rsidR="00E568A2" w:rsidRPr="00240A35">
        <w:rPr>
          <w:lang w:val="sv-SE"/>
        </w:rPr>
        <w:t>AFTAR PUSTAKA</w:t>
      </w:r>
      <w:bookmarkEnd w:id="0"/>
    </w:p>
    <w:sdt>
      <w:sdtPr>
        <w:tag w:val="MENDELEY_BIBLIOGRAPHY"/>
        <w:id w:val="-1375308456"/>
      </w:sdtPr>
      <w:sdtEndPr/>
      <w:sdtContent>
        <w:p w14:paraId="1C9288E8" w14:textId="77777777" w:rsidR="00E6321D" w:rsidRPr="00240A35" w:rsidRDefault="00E6321D" w:rsidP="007878EF">
          <w:pPr>
            <w:autoSpaceDE w:val="0"/>
            <w:autoSpaceDN w:val="0"/>
            <w:spacing w:line="480" w:lineRule="auto"/>
            <w:ind w:hanging="480"/>
            <w:jc w:val="both"/>
            <w:divId w:val="1867055254"/>
            <w:rPr>
              <w:lang w:val="sv-SE"/>
            </w:rPr>
          </w:pPr>
          <w:r w:rsidRPr="00240A35">
            <w:rPr>
              <w:lang w:val="sv-SE"/>
            </w:rPr>
            <w:t xml:space="preserve">Abellia, V. P., Awwali, F., Roosmanningrum, M., Sastya, N. C., Putri, N., Sugiarti, D., Putri, T. R., Haetami, A. S., Andrianto, Y., &amp; Sholihatin, E. (2023). </w:t>
          </w:r>
          <w:r w:rsidRPr="00240A35">
            <w:rPr>
              <w:i/>
              <w:iCs/>
              <w:lang w:val="sv-SE"/>
            </w:rPr>
            <w:t>Analisis Semiotik Kejahatan Berbahasa dalam Akun Tiktok @farida.nurhan dan @popobarbie</w:t>
          </w:r>
          <w:r w:rsidRPr="00240A35">
            <w:rPr>
              <w:lang w:val="sv-SE"/>
            </w:rPr>
            <w:t>. https://doi.org/https://doi.org/10.31004/jptam.v7i3.11423</w:t>
          </w:r>
        </w:p>
        <w:p w14:paraId="3C9AF663" w14:textId="77777777" w:rsidR="00E6321D" w:rsidRPr="00240A35" w:rsidRDefault="00E6321D" w:rsidP="007878EF">
          <w:pPr>
            <w:autoSpaceDE w:val="0"/>
            <w:autoSpaceDN w:val="0"/>
            <w:spacing w:line="480" w:lineRule="auto"/>
            <w:ind w:hanging="480"/>
            <w:jc w:val="both"/>
            <w:divId w:val="1940288530"/>
            <w:rPr>
              <w:lang w:val="sv-SE"/>
            </w:rPr>
          </w:pPr>
          <w:r w:rsidRPr="00240A35">
            <w:rPr>
              <w:lang w:val="sv-SE"/>
            </w:rPr>
            <w:t xml:space="preserve">Annisa, Tantika, T. M., &amp; Ngatma’in. (2023). </w:t>
          </w:r>
          <w:r w:rsidRPr="00240A35">
            <w:rPr>
              <w:i/>
              <w:iCs/>
              <w:lang w:val="sv-SE"/>
            </w:rPr>
            <w:t>SARKASME NETIZEN DI MEDIA SOSIAL TIKTOK</w:t>
          </w:r>
          <w:r w:rsidRPr="00240A35">
            <w:rPr>
              <w:lang w:val="sv-SE"/>
            </w:rPr>
            <w:t>. https://jurnal.umj.ac.id/index.php/SAMASTA/article/download/94-103/8303</w:t>
          </w:r>
        </w:p>
        <w:p w14:paraId="1FEB0018" w14:textId="77777777" w:rsidR="00E6321D" w:rsidRPr="00240A35" w:rsidRDefault="00E6321D" w:rsidP="007878EF">
          <w:pPr>
            <w:autoSpaceDE w:val="0"/>
            <w:autoSpaceDN w:val="0"/>
            <w:spacing w:line="480" w:lineRule="auto"/>
            <w:ind w:hanging="480"/>
            <w:jc w:val="both"/>
            <w:divId w:val="297154607"/>
            <w:rPr>
              <w:lang w:val="sv-SE"/>
            </w:rPr>
          </w:pPr>
          <w:r w:rsidRPr="00240A35">
            <w:rPr>
              <w:lang w:val="sv-SE"/>
            </w:rPr>
            <w:t xml:space="preserve">Burhanuddin, F. (2022). </w:t>
          </w:r>
          <w:r w:rsidRPr="00240A35">
            <w:rPr>
              <w:i/>
              <w:iCs/>
              <w:lang w:val="sv-SE"/>
            </w:rPr>
            <w:t>ANALISIS LINGUISTIK FORENSIK PENCEMARAN NAMA BAIK DI MEDIA SOSIAL</w:t>
          </w:r>
          <w:r w:rsidRPr="00240A35">
            <w:rPr>
              <w:lang w:val="sv-SE"/>
            </w:rPr>
            <w:t>. http://repository.unhas.ac.id:443/id/eprint/24177</w:t>
          </w:r>
        </w:p>
        <w:p w14:paraId="156F612D" w14:textId="77777777" w:rsidR="00E6321D" w:rsidRPr="00240A35" w:rsidRDefault="00E6321D" w:rsidP="007878EF">
          <w:pPr>
            <w:autoSpaceDE w:val="0"/>
            <w:autoSpaceDN w:val="0"/>
            <w:spacing w:line="480" w:lineRule="auto"/>
            <w:ind w:hanging="480"/>
            <w:jc w:val="both"/>
            <w:divId w:val="202400710"/>
            <w:rPr>
              <w:lang w:val="sv-SE"/>
            </w:rPr>
          </w:pPr>
          <w:r w:rsidRPr="00240A35">
            <w:rPr>
              <w:lang w:val="sv-SE"/>
            </w:rPr>
            <w:t xml:space="preserve">Dianthi, A. R. R. (2023). </w:t>
          </w:r>
          <w:r w:rsidRPr="00240A35">
            <w:rPr>
              <w:i/>
              <w:iCs/>
              <w:lang w:val="sv-SE"/>
            </w:rPr>
            <w:t>PENGGUNAAN DIKSI DALAM KONTEN YOUTUBE SHERLY ANNAVITA RAHMI (KAJIAN SEMANTIK)</w:t>
          </w:r>
          <w:r w:rsidRPr="00240A35">
            <w:rPr>
              <w:lang w:val="sv-SE"/>
            </w:rPr>
            <w:t>. http://repository.stkippacitan.ac.id/id/eprint/1391</w:t>
          </w:r>
        </w:p>
        <w:p w14:paraId="6CEFC79F" w14:textId="77777777" w:rsidR="00E6321D" w:rsidRPr="00240A35" w:rsidRDefault="00E6321D" w:rsidP="007878EF">
          <w:pPr>
            <w:autoSpaceDE w:val="0"/>
            <w:autoSpaceDN w:val="0"/>
            <w:spacing w:line="480" w:lineRule="auto"/>
            <w:ind w:hanging="480"/>
            <w:jc w:val="both"/>
            <w:divId w:val="1410271251"/>
            <w:rPr>
              <w:lang w:val="sv-SE"/>
            </w:rPr>
          </w:pPr>
          <w:r w:rsidRPr="00240A35">
            <w:rPr>
              <w:lang w:val="sv-SE"/>
            </w:rPr>
            <w:t xml:space="preserve">Fathurrahman, Burhanuddin, &amp; Hidayat, R. (2023). </w:t>
          </w:r>
          <w:r w:rsidRPr="00240A35">
            <w:rPr>
              <w:i/>
              <w:iCs/>
              <w:lang w:val="sv-SE"/>
            </w:rPr>
            <w:t>Sarkasme dalam Kolom Komentar Akun Instagram @Ganjar_Pranowo: Kajian Semantik</w:t>
          </w:r>
          <w:r w:rsidRPr="00240A35">
            <w:rPr>
              <w:lang w:val="sv-SE"/>
            </w:rPr>
            <w:t>. http://eprints.unram.ac.id/43844/</w:t>
          </w:r>
        </w:p>
        <w:p w14:paraId="45CA1B84" w14:textId="77777777" w:rsidR="00E6321D" w:rsidRPr="00240A35" w:rsidRDefault="00E6321D" w:rsidP="007878EF">
          <w:pPr>
            <w:autoSpaceDE w:val="0"/>
            <w:autoSpaceDN w:val="0"/>
            <w:spacing w:line="480" w:lineRule="auto"/>
            <w:ind w:hanging="480"/>
            <w:jc w:val="both"/>
            <w:divId w:val="1408763686"/>
            <w:rPr>
              <w:lang w:val="sv-SE"/>
            </w:rPr>
          </w:pPr>
          <w:r w:rsidRPr="00240A35">
            <w:rPr>
              <w:lang w:val="sv-SE"/>
            </w:rPr>
            <w:t xml:space="preserve">Fauziyah, A. N., &amp; Wahyuni, I. (2023). </w:t>
          </w:r>
          <w:r w:rsidRPr="00240A35">
            <w:rPr>
              <w:i/>
              <w:iCs/>
              <w:lang w:val="sv-SE"/>
            </w:rPr>
            <w:t>BAHASA SARKASME WARGANET DALAM KOLOM KOMENTAR PADA AKUN INSTAGRAM @TASYAFARASYA: KAJIAN PRAGMATIK</w:t>
          </w:r>
          <w:r w:rsidRPr="00240A35">
            <w:rPr>
              <w:lang w:val="sv-SE"/>
            </w:rPr>
            <w:t xml:space="preserve"> (Vol. 7). https://e-journals.unmul.ac.id/index.php/JBSSB/article/view/11900/5438</w:t>
          </w:r>
        </w:p>
        <w:p w14:paraId="758E816C" w14:textId="77777777" w:rsidR="00E6321D" w:rsidRPr="00240A35" w:rsidRDefault="00E6321D" w:rsidP="007878EF">
          <w:pPr>
            <w:autoSpaceDE w:val="0"/>
            <w:autoSpaceDN w:val="0"/>
            <w:spacing w:line="480" w:lineRule="auto"/>
            <w:ind w:hanging="480"/>
            <w:jc w:val="both"/>
            <w:divId w:val="1124734926"/>
            <w:rPr>
              <w:lang w:val="sv-SE"/>
            </w:rPr>
          </w:pPr>
          <w:r w:rsidRPr="00240A35">
            <w:rPr>
              <w:lang w:val="sv-SE"/>
            </w:rPr>
            <w:lastRenderedPageBreak/>
            <w:t xml:space="preserve">Fikriyah, M. (2024). Bahasa sarkasme netizen dalam komentar akun instagram Inara Rusli Bulan Juni 2023. </w:t>
          </w:r>
          <w:r w:rsidRPr="00240A35">
            <w:rPr>
              <w:i/>
              <w:iCs/>
              <w:lang w:val="sv-SE"/>
            </w:rPr>
            <w:t>AKSARA: Jurnal Bahasa Dan Sastra</w:t>
          </w:r>
          <w:r w:rsidRPr="00240A35">
            <w:rPr>
              <w:lang w:val="sv-SE"/>
            </w:rPr>
            <w:t xml:space="preserve">, </w:t>
          </w:r>
          <w:r w:rsidRPr="00240A35">
            <w:rPr>
              <w:i/>
              <w:iCs/>
              <w:lang w:val="sv-SE"/>
            </w:rPr>
            <w:t>25</w:t>
          </w:r>
          <w:r w:rsidRPr="00240A35">
            <w:rPr>
              <w:lang w:val="sv-SE"/>
            </w:rPr>
            <w:t>(1). https://doi.org/10.23960/aksara/v25i1.pp125-135</w:t>
          </w:r>
        </w:p>
        <w:p w14:paraId="770810B4" w14:textId="77777777" w:rsidR="00E6321D" w:rsidRPr="00240A35" w:rsidRDefault="00E6321D" w:rsidP="007878EF">
          <w:pPr>
            <w:autoSpaceDE w:val="0"/>
            <w:autoSpaceDN w:val="0"/>
            <w:spacing w:line="480" w:lineRule="auto"/>
            <w:ind w:hanging="480"/>
            <w:jc w:val="both"/>
            <w:divId w:val="1167867659"/>
            <w:rPr>
              <w:lang w:val="sv-SE"/>
            </w:rPr>
          </w:pPr>
          <w:r w:rsidRPr="00240A35">
            <w:rPr>
              <w:lang w:val="sv-SE"/>
            </w:rPr>
            <w:t xml:space="preserve">Habibi, A. (2023). </w:t>
          </w:r>
          <w:r w:rsidRPr="00240A35">
            <w:rPr>
              <w:i/>
              <w:iCs/>
              <w:lang w:val="sv-SE"/>
            </w:rPr>
            <w:t>Analisis Penggunaan Bahasa Indonesia Di Instagram UMN Al-Washliyah</w:t>
          </w:r>
          <w:r w:rsidRPr="00240A35">
            <w:rPr>
              <w:lang w:val="sv-SE"/>
            </w:rPr>
            <w:t>. https://pusdikra-publishing.com/index.php/jies</w:t>
          </w:r>
        </w:p>
        <w:p w14:paraId="0B75CEFE" w14:textId="77777777" w:rsidR="00E6321D" w:rsidRPr="00240A35" w:rsidRDefault="00E6321D" w:rsidP="007878EF">
          <w:pPr>
            <w:autoSpaceDE w:val="0"/>
            <w:autoSpaceDN w:val="0"/>
            <w:spacing w:line="480" w:lineRule="auto"/>
            <w:ind w:hanging="480"/>
            <w:jc w:val="both"/>
            <w:divId w:val="824585498"/>
            <w:rPr>
              <w:lang w:val="sv-SE"/>
            </w:rPr>
          </w:pPr>
          <w:r w:rsidRPr="00240A35">
            <w:rPr>
              <w:lang w:val="sv-SE"/>
            </w:rPr>
            <w:t xml:space="preserve">Inderasari, E., Achsani, F., &amp; Lestari, B. (2019). </w:t>
          </w:r>
          <w:r w:rsidRPr="00240A35">
            <w:rPr>
              <w:i/>
              <w:iCs/>
              <w:lang w:val="sv-SE"/>
            </w:rPr>
            <w:t>BAHASA SARKASME NETIZEN DALAM KOMENTAR AKUN INSTRAGRAM “LAMBE TURAH.”</w:t>
          </w:r>
          <w:r w:rsidRPr="00240A35">
            <w:rPr>
              <w:lang w:val="sv-SE"/>
            </w:rPr>
            <w:t xml:space="preserve"> </w:t>
          </w:r>
          <w:r w:rsidRPr="00240A35">
            <w:rPr>
              <w:i/>
              <w:iCs/>
              <w:lang w:val="sv-SE"/>
            </w:rPr>
            <w:t>8</w:t>
          </w:r>
          <w:r w:rsidRPr="00240A35">
            <w:rPr>
              <w:lang w:val="sv-SE"/>
            </w:rPr>
            <w:t>(1), 2252–4657. https://doi.org/10.22460/semantik.vXiX.XXX</w:t>
          </w:r>
        </w:p>
        <w:p w14:paraId="419294A7" w14:textId="77777777" w:rsidR="00E6321D" w:rsidRPr="00240A35" w:rsidRDefault="00E6321D" w:rsidP="007878EF">
          <w:pPr>
            <w:autoSpaceDE w:val="0"/>
            <w:autoSpaceDN w:val="0"/>
            <w:spacing w:line="480" w:lineRule="auto"/>
            <w:ind w:hanging="480"/>
            <w:jc w:val="both"/>
            <w:divId w:val="1587492727"/>
            <w:rPr>
              <w:lang w:val="sv-SE"/>
            </w:rPr>
          </w:pPr>
          <w:r w:rsidRPr="00240A35">
            <w:rPr>
              <w:lang w:val="sv-SE"/>
            </w:rPr>
            <w:t xml:space="preserve">Lana, E. S., Mahsun, &amp; Saharudin. (2024). Sarkasme Bentuk-Baru dalam Bahasa Sasak. </w:t>
          </w:r>
          <w:r w:rsidRPr="00240A35">
            <w:rPr>
              <w:i/>
              <w:iCs/>
              <w:lang w:val="sv-SE"/>
            </w:rPr>
            <w:t>Kopula: Jurnal Bahasa, Sastra, Dan Pendidikan</w:t>
          </w:r>
          <w:r w:rsidRPr="00240A35">
            <w:rPr>
              <w:lang w:val="sv-SE"/>
            </w:rPr>
            <w:t xml:space="preserve">, </w:t>
          </w:r>
          <w:r w:rsidRPr="00240A35">
            <w:rPr>
              <w:i/>
              <w:iCs/>
              <w:lang w:val="sv-SE"/>
            </w:rPr>
            <w:t>6</w:t>
          </w:r>
          <w:r w:rsidRPr="00240A35">
            <w:rPr>
              <w:lang w:val="sv-SE"/>
            </w:rPr>
            <w:t>(1), 13–26. https://doi.org/10.29303/kopula.v6i1.3523</w:t>
          </w:r>
        </w:p>
        <w:p w14:paraId="2F5DB538" w14:textId="77777777" w:rsidR="00E6321D" w:rsidRPr="00240A35" w:rsidRDefault="00E6321D" w:rsidP="007878EF">
          <w:pPr>
            <w:autoSpaceDE w:val="0"/>
            <w:autoSpaceDN w:val="0"/>
            <w:spacing w:line="480" w:lineRule="auto"/>
            <w:ind w:hanging="480"/>
            <w:jc w:val="both"/>
            <w:divId w:val="1589385324"/>
            <w:rPr>
              <w:lang w:val="sv-SE"/>
            </w:rPr>
          </w:pPr>
          <w:r w:rsidRPr="00240A35">
            <w:rPr>
              <w:lang w:val="sv-SE"/>
            </w:rPr>
            <w:t xml:space="preserve">Mufidah. (2021). </w:t>
          </w:r>
          <w:r w:rsidRPr="00240A35">
            <w:rPr>
              <w:i/>
              <w:iCs/>
              <w:lang w:val="sv-SE"/>
            </w:rPr>
            <w:t>PENGENDALIAN EMOSI DALAM AL-QUR’AN (Telaah Pendekatan Semantik Toshihiko Izutsu Tentang Ayat-ayat Kaẓim)</w:t>
          </w:r>
          <w:r w:rsidRPr="00240A35">
            <w:rPr>
              <w:lang w:val="sv-SE"/>
            </w:rPr>
            <w:t>. https://doi.org/https://doi.org/10.53675/gist.v4i1.142</w:t>
          </w:r>
        </w:p>
        <w:p w14:paraId="38FDE40F" w14:textId="77777777" w:rsidR="00E6321D" w:rsidRPr="00240A35" w:rsidRDefault="00E6321D" w:rsidP="007878EF">
          <w:pPr>
            <w:autoSpaceDE w:val="0"/>
            <w:autoSpaceDN w:val="0"/>
            <w:spacing w:line="480" w:lineRule="auto"/>
            <w:ind w:hanging="480"/>
            <w:jc w:val="both"/>
            <w:divId w:val="1829857086"/>
            <w:rPr>
              <w:lang w:val="sv-SE"/>
            </w:rPr>
          </w:pPr>
          <w:r w:rsidRPr="00240A35">
            <w:rPr>
              <w:lang w:val="sv-SE"/>
            </w:rPr>
            <w:t xml:space="preserve">Rahmansyah, S., &amp; Ardiansyah, T. (2021). </w:t>
          </w:r>
          <w:r w:rsidRPr="00240A35">
            <w:rPr>
              <w:i/>
              <w:iCs/>
              <w:lang w:val="sv-SE"/>
            </w:rPr>
            <w:t>Semantic Extensions Dalam Komentar Netizen Pada Akun Instagram Artis Indonesia: Kajian Semantik</w:t>
          </w:r>
          <w:r w:rsidRPr="00240A35">
            <w:rPr>
              <w:lang w:val="sv-SE"/>
            </w:rPr>
            <w:t>. https://doi.org/10.53675/gist.v4i1.142</w:t>
          </w:r>
        </w:p>
        <w:p w14:paraId="7F22EE8F" w14:textId="77777777" w:rsidR="00E6321D" w:rsidRPr="00240A35" w:rsidRDefault="00E6321D" w:rsidP="007878EF">
          <w:pPr>
            <w:autoSpaceDE w:val="0"/>
            <w:autoSpaceDN w:val="0"/>
            <w:spacing w:line="480" w:lineRule="auto"/>
            <w:ind w:hanging="480"/>
            <w:jc w:val="both"/>
            <w:divId w:val="1409110299"/>
            <w:rPr>
              <w:lang w:val="sv-SE"/>
            </w:rPr>
          </w:pPr>
          <w:r w:rsidRPr="00240A35">
            <w:rPr>
              <w:lang w:val="sv-SE"/>
            </w:rPr>
            <w:t xml:space="preserve">Sarli, Nurhadi, &amp; Sari, E. S. (2023). ANALISIS PENGGUNAAN GAYA BAHASA SARKASME NETIZEN DI MEDIA SOSIAL TIKTOK. </w:t>
          </w:r>
          <w:r w:rsidRPr="00240A35">
            <w:rPr>
              <w:i/>
              <w:iCs/>
              <w:lang w:val="sv-SE"/>
            </w:rPr>
            <w:t>Jurnal P4I</w:t>
          </w:r>
          <w:r w:rsidRPr="00240A35">
            <w:rPr>
              <w:lang w:val="sv-SE"/>
            </w:rPr>
            <w:t xml:space="preserve">, </w:t>
          </w:r>
          <w:r w:rsidRPr="00240A35">
            <w:rPr>
              <w:i/>
              <w:iCs/>
              <w:lang w:val="sv-SE"/>
            </w:rPr>
            <w:t>3</w:t>
          </w:r>
          <w:r w:rsidRPr="00240A35">
            <w:rPr>
              <w:lang w:val="sv-SE"/>
            </w:rPr>
            <w:t>(1). https://www.jurnalp4i.com/index.php/knowledge/article/view/2191/2025</w:t>
          </w:r>
        </w:p>
        <w:p w14:paraId="7A26DF5A" w14:textId="77777777" w:rsidR="00E6321D" w:rsidRDefault="00E6321D" w:rsidP="007878EF">
          <w:pPr>
            <w:autoSpaceDE w:val="0"/>
            <w:autoSpaceDN w:val="0"/>
            <w:spacing w:line="480" w:lineRule="auto"/>
            <w:ind w:hanging="480"/>
            <w:jc w:val="both"/>
            <w:divId w:val="121967305"/>
          </w:pPr>
          <w:r w:rsidRPr="00240A35">
            <w:rPr>
              <w:lang w:val="sv-SE"/>
            </w:rPr>
            <w:t xml:space="preserve">Sinaga, M., Mustika, T. P., &amp; Tamam, M. B. (2023). Fungsi Sarkasme dalam Bentuk Umpatan pada Tuturan Masyarakat Kabupaten Kepulauan Meranti. </w:t>
          </w:r>
          <w:r>
            <w:rPr>
              <w:i/>
              <w:iCs/>
            </w:rPr>
            <w:lastRenderedPageBreak/>
            <w:t>Journal on Education</w:t>
          </w:r>
          <w:r>
            <w:t xml:space="preserve">, </w:t>
          </w:r>
          <w:r>
            <w:rPr>
              <w:i/>
              <w:iCs/>
            </w:rPr>
            <w:t>05</w:t>
          </w:r>
          <w:r>
            <w:t>(04), 14813–14823. https://www.jonedu.org/index.php/joe/article/view/2551</w:t>
          </w:r>
        </w:p>
        <w:p w14:paraId="40538631" w14:textId="77777777" w:rsidR="00E6321D" w:rsidRDefault="00E6321D" w:rsidP="007878EF">
          <w:pPr>
            <w:autoSpaceDE w:val="0"/>
            <w:autoSpaceDN w:val="0"/>
            <w:spacing w:line="480" w:lineRule="auto"/>
            <w:ind w:hanging="480"/>
            <w:jc w:val="both"/>
            <w:divId w:val="833688451"/>
          </w:pPr>
          <w:proofErr w:type="spellStart"/>
          <w:r>
            <w:t>Sumardi</w:t>
          </w:r>
          <w:proofErr w:type="spellEnd"/>
          <w:r>
            <w:t xml:space="preserve">, A., </w:t>
          </w:r>
          <w:proofErr w:type="spellStart"/>
          <w:r>
            <w:t>Dewi</w:t>
          </w:r>
          <w:proofErr w:type="spellEnd"/>
          <w:r>
            <w:t xml:space="preserve"> </w:t>
          </w:r>
          <w:proofErr w:type="spellStart"/>
          <w:r>
            <w:t>Kartikasari</w:t>
          </w:r>
          <w:proofErr w:type="spellEnd"/>
          <w:r>
            <w:t xml:space="preserve">, R., </w:t>
          </w:r>
          <w:proofErr w:type="spellStart"/>
          <w:r>
            <w:t>Izzatusholekha</w:t>
          </w:r>
          <w:proofErr w:type="spellEnd"/>
          <w:r>
            <w:t xml:space="preserve">, </w:t>
          </w:r>
          <w:proofErr w:type="spellStart"/>
          <w:r>
            <w:t>Safitri</w:t>
          </w:r>
          <w:proofErr w:type="spellEnd"/>
          <w:r>
            <w:t xml:space="preserve">, A., </w:t>
          </w:r>
          <w:proofErr w:type="spellStart"/>
          <w:r>
            <w:t>Sidiqoh</w:t>
          </w:r>
          <w:proofErr w:type="spellEnd"/>
          <w:r>
            <w:t xml:space="preserve">, M., &amp; </w:t>
          </w:r>
          <w:proofErr w:type="spellStart"/>
          <w:r>
            <w:t>Descaderia</w:t>
          </w:r>
          <w:proofErr w:type="spellEnd"/>
          <w:r>
            <w:t xml:space="preserve">, S. (2023). </w:t>
          </w:r>
          <w:proofErr w:type="spellStart"/>
          <w:r>
            <w:rPr>
              <w:i/>
              <w:iCs/>
            </w:rPr>
            <w:t>Pendampingan</w:t>
          </w:r>
          <w:proofErr w:type="spellEnd"/>
          <w:r>
            <w:rPr>
              <w:i/>
              <w:iCs/>
            </w:rPr>
            <w:t xml:space="preserve"> </w:t>
          </w:r>
          <w:proofErr w:type="spellStart"/>
          <w:r>
            <w:rPr>
              <w:i/>
              <w:iCs/>
            </w:rPr>
            <w:t>Cerdas</w:t>
          </w:r>
          <w:proofErr w:type="spellEnd"/>
          <w:r>
            <w:rPr>
              <w:i/>
              <w:iCs/>
            </w:rPr>
            <w:t xml:space="preserve"> </w:t>
          </w:r>
          <w:proofErr w:type="spellStart"/>
          <w:r>
            <w:rPr>
              <w:i/>
              <w:iCs/>
            </w:rPr>
            <w:t>Berbahasa</w:t>
          </w:r>
          <w:proofErr w:type="spellEnd"/>
          <w:r>
            <w:rPr>
              <w:i/>
              <w:iCs/>
            </w:rPr>
            <w:t xml:space="preserve"> Indonesia di Media </w:t>
          </w:r>
          <w:proofErr w:type="spellStart"/>
          <w:r>
            <w:rPr>
              <w:i/>
              <w:iCs/>
            </w:rPr>
            <w:t>Sosial</w:t>
          </w:r>
          <w:proofErr w:type="spellEnd"/>
          <w:r>
            <w:rPr>
              <w:i/>
              <w:iCs/>
            </w:rPr>
            <w:t xml:space="preserve"> </w:t>
          </w:r>
          <w:proofErr w:type="spellStart"/>
          <w:r>
            <w:rPr>
              <w:i/>
              <w:iCs/>
            </w:rPr>
            <w:t>untuk</w:t>
          </w:r>
          <w:proofErr w:type="spellEnd"/>
          <w:r>
            <w:rPr>
              <w:i/>
              <w:iCs/>
            </w:rPr>
            <w:t xml:space="preserve"> </w:t>
          </w:r>
          <w:proofErr w:type="spellStart"/>
          <w:r>
            <w:rPr>
              <w:i/>
              <w:iCs/>
            </w:rPr>
            <w:t>Siswa</w:t>
          </w:r>
          <w:proofErr w:type="spellEnd"/>
          <w:r>
            <w:rPr>
              <w:i/>
              <w:iCs/>
            </w:rPr>
            <w:t xml:space="preserve"> SMP</w:t>
          </w:r>
          <w:r>
            <w:t>. http://jurnal.umj.ac.id/index.php/semnaskat</w:t>
          </w:r>
        </w:p>
        <w:p w14:paraId="5F4FE170" w14:textId="77777777" w:rsidR="00E6321D" w:rsidRPr="00240A35" w:rsidRDefault="00E6321D" w:rsidP="007878EF">
          <w:pPr>
            <w:autoSpaceDE w:val="0"/>
            <w:autoSpaceDN w:val="0"/>
            <w:spacing w:line="480" w:lineRule="auto"/>
            <w:ind w:hanging="480"/>
            <w:jc w:val="both"/>
            <w:divId w:val="275524581"/>
            <w:rPr>
              <w:lang w:val="sv-SE"/>
            </w:rPr>
          </w:pPr>
          <w:r w:rsidRPr="00240A35">
            <w:rPr>
              <w:lang w:val="sv-SE"/>
            </w:rPr>
            <w:t>Tarwiyati</w:t>
          </w:r>
          <w:r w:rsidRPr="00240A35">
            <w:rPr>
              <w:vertAlign w:val="superscript"/>
              <w:lang w:val="sv-SE"/>
            </w:rPr>
            <w:t>1</w:t>
          </w:r>
          <w:r w:rsidRPr="00240A35">
            <w:rPr>
              <w:lang w:val="sv-SE"/>
            </w:rPr>
            <w:t>, P. A., &amp; Sabardila</w:t>
          </w:r>
          <w:r w:rsidRPr="00240A35">
            <w:rPr>
              <w:vertAlign w:val="superscript"/>
              <w:lang w:val="sv-SE"/>
            </w:rPr>
            <w:t>2</w:t>
          </w:r>
          <w:r w:rsidRPr="00240A35">
            <w:rPr>
              <w:lang w:val="sv-SE"/>
            </w:rPr>
            <w:t xml:space="preserve">, A. (2020). </w:t>
          </w:r>
          <w:r w:rsidRPr="00240A35">
            <w:rPr>
              <w:i/>
              <w:iCs/>
              <w:lang w:val="sv-SE"/>
            </w:rPr>
            <w:t>BAHASA SARKASME WARGANET DALAM BERKOMENTAR PADA AKUN INSTAGRAM @ANIESBASWEDAN</w:t>
          </w:r>
          <w:r w:rsidRPr="00240A35">
            <w:rPr>
              <w:lang w:val="sv-SE"/>
            </w:rPr>
            <w:t>. https://jurnal.unigal.ac.id/literasi/article/view/3550</w:t>
          </w:r>
        </w:p>
        <w:p w14:paraId="1C1B116B" w14:textId="16886526" w:rsidR="00E22672" w:rsidRDefault="00E6321D" w:rsidP="007878EF">
          <w:pPr>
            <w:autoSpaceDE w:val="0"/>
            <w:autoSpaceDN w:val="0"/>
            <w:spacing w:line="480" w:lineRule="auto"/>
            <w:jc w:val="both"/>
          </w:pPr>
          <w:r w:rsidRPr="00240A35">
            <w:rPr>
              <w:lang w:val="sv-SE"/>
            </w:rPr>
            <w:t> </w:t>
          </w:r>
        </w:p>
      </w:sdtContent>
    </w:sdt>
    <w:bookmarkStart w:id="1" w:name="_GoBack" w:displacedByCustomXml="prev"/>
    <w:bookmarkEnd w:id="1" w:displacedByCustomXml="prev"/>
    <w:sectPr w:rsidR="00E22672" w:rsidSect="001D01EF">
      <w:headerReference w:type="default" r:id="rId9"/>
      <w:footerReference w:type="default" r:id="rId10"/>
      <w:pgSz w:w="11900" w:h="16840"/>
      <w:pgMar w:top="2268" w:right="1694"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DE355" w14:textId="77777777" w:rsidR="007E09AA" w:rsidRDefault="007E09AA" w:rsidP="008F1507">
      <w:r>
        <w:separator/>
      </w:r>
    </w:p>
  </w:endnote>
  <w:endnote w:type="continuationSeparator" w:id="0">
    <w:p w14:paraId="3FCFAB7C" w14:textId="77777777" w:rsidR="007E09AA" w:rsidRDefault="007E09AA" w:rsidP="008F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CE5B" w14:textId="77777777" w:rsidR="00114676" w:rsidRDefault="00114676">
    <w:pPr>
      <w:pStyle w:val="Footer"/>
      <w:jc w:val="center"/>
    </w:pPr>
  </w:p>
  <w:p w14:paraId="62C44290" w14:textId="77777777" w:rsidR="00114676" w:rsidRDefault="00114676" w:rsidP="008F15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62741" w14:textId="77777777" w:rsidR="007E09AA" w:rsidRDefault="007E09AA" w:rsidP="008F1507">
      <w:r>
        <w:separator/>
      </w:r>
    </w:p>
  </w:footnote>
  <w:footnote w:type="continuationSeparator" w:id="0">
    <w:p w14:paraId="55C6B202" w14:textId="77777777" w:rsidR="007E09AA" w:rsidRDefault="007E09AA" w:rsidP="008F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62635"/>
      <w:docPartObj>
        <w:docPartGallery w:val="Page Numbers (Top of Page)"/>
        <w:docPartUnique/>
      </w:docPartObj>
    </w:sdtPr>
    <w:sdtEndPr>
      <w:rPr>
        <w:noProof/>
      </w:rPr>
    </w:sdtEndPr>
    <w:sdtContent>
      <w:p w14:paraId="7A09CDF9" w14:textId="72C8C7A0" w:rsidR="00114676" w:rsidRDefault="00114676">
        <w:pPr>
          <w:pStyle w:val="Header"/>
          <w:jc w:val="right"/>
        </w:pPr>
        <w:r>
          <w:fldChar w:fldCharType="begin"/>
        </w:r>
        <w:r>
          <w:instrText xml:space="preserve"> PAGE   \* MERGEFORMAT </w:instrText>
        </w:r>
        <w:r>
          <w:fldChar w:fldCharType="separate"/>
        </w:r>
        <w:r w:rsidR="006835FE">
          <w:rPr>
            <w:noProof/>
          </w:rPr>
          <w:t>3</w:t>
        </w:r>
        <w:r>
          <w:rPr>
            <w:noProof/>
          </w:rPr>
          <w:fldChar w:fldCharType="end"/>
        </w:r>
      </w:p>
    </w:sdtContent>
  </w:sdt>
  <w:p w14:paraId="0035090B" w14:textId="77777777" w:rsidR="00114676" w:rsidRDefault="00114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0A8C"/>
    <w:rsid w:val="00123C58"/>
    <w:rsid w:val="00124297"/>
    <w:rsid w:val="001359EA"/>
    <w:rsid w:val="00143127"/>
    <w:rsid w:val="001532E8"/>
    <w:rsid w:val="001551C7"/>
    <w:rsid w:val="00160B40"/>
    <w:rsid w:val="00167086"/>
    <w:rsid w:val="001718E4"/>
    <w:rsid w:val="00171BD1"/>
    <w:rsid w:val="001762A4"/>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24077"/>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60B5"/>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7116C"/>
    <w:rsid w:val="006716EB"/>
    <w:rsid w:val="006729CB"/>
    <w:rsid w:val="00672AED"/>
    <w:rsid w:val="00677E58"/>
    <w:rsid w:val="00682E67"/>
    <w:rsid w:val="006835FE"/>
    <w:rsid w:val="00687162"/>
    <w:rsid w:val="00691B09"/>
    <w:rsid w:val="00697A13"/>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95794"/>
    <w:rsid w:val="007A56F0"/>
    <w:rsid w:val="007A5A27"/>
    <w:rsid w:val="007A6811"/>
    <w:rsid w:val="007B252D"/>
    <w:rsid w:val="007C41FE"/>
    <w:rsid w:val="007C7FBC"/>
    <w:rsid w:val="007D175F"/>
    <w:rsid w:val="007D4BF2"/>
    <w:rsid w:val="007D5E7A"/>
    <w:rsid w:val="007D7190"/>
    <w:rsid w:val="007D7547"/>
    <w:rsid w:val="007E077F"/>
    <w:rsid w:val="007E09AA"/>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392"/>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070F3"/>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843A4"/>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D3EF7"/>
    <w:rsid w:val="00ED45E5"/>
    <w:rsid w:val="00EE04E6"/>
    <w:rsid w:val="00EE6F3C"/>
    <w:rsid w:val="00F030C5"/>
    <w:rsid w:val="00F06715"/>
    <w:rsid w:val="00F178E8"/>
    <w:rsid w:val="00F234F7"/>
    <w:rsid w:val="00F23BFB"/>
    <w:rsid w:val="00F377CE"/>
    <w:rsid w:val="00F539E6"/>
    <w:rsid w:val="00F7507A"/>
    <w:rsid w:val="00F82C61"/>
    <w:rsid w:val="00F948CA"/>
    <w:rsid w:val="00F94CE1"/>
    <w:rsid w:val="00F9529B"/>
    <w:rsid w:val="00FA59B7"/>
    <w:rsid w:val="00FB08C3"/>
    <w:rsid w:val="00FB261F"/>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E199-9680-4BA8-B467-58C63106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2024-11-07T03:56:00Z</cp:lastPrinted>
  <dcterms:created xsi:type="dcterms:W3CDTF">2024-11-11T03:54:00Z</dcterms:created>
  <dcterms:modified xsi:type="dcterms:W3CDTF">2024-11-11T03:55:00Z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