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ED" w:rsidRDefault="00CB74ED" w:rsidP="00CB74ED">
      <w:pPr>
        <w:pStyle w:val="Heading1"/>
        <w:spacing w:before="0" w:line="480" w:lineRule="auto"/>
        <w:jc w:val="center"/>
        <w:rPr>
          <w:rFonts w:asciiTheme="majorBidi" w:hAnsiTheme="majorBidi"/>
          <w:color w:val="auto"/>
          <w:sz w:val="24"/>
          <w:szCs w:val="24"/>
        </w:rPr>
      </w:pPr>
      <w:bookmarkStart w:id="0" w:name="_Toc170153446"/>
      <w:bookmarkStart w:id="1" w:name="_GoBack"/>
      <w:r w:rsidRPr="00745D34">
        <w:rPr>
          <w:rFonts w:asciiTheme="majorBidi" w:hAnsiTheme="majorBidi"/>
          <w:color w:val="auto"/>
          <w:sz w:val="24"/>
          <w:szCs w:val="24"/>
        </w:rPr>
        <w:t>BAB V</w:t>
      </w:r>
      <w:bookmarkEnd w:id="0"/>
    </w:p>
    <w:p w:rsidR="00CB74ED" w:rsidRPr="00712047" w:rsidRDefault="00CB74ED" w:rsidP="00CB74ED">
      <w:pPr>
        <w:pStyle w:val="Heading1"/>
        <w:spacing w:before="0" w:line="480" w:lineRule="auto"/>
        <w:jc w:val="center"/>
        <w:rPr>
          <w:rFonts w:asciiTheme="majorBidi" w:hAnsiTheme="majorBidi"/>
          <w:color w:val="auto"/>
          <w:sz w:val="24"/>
          <w:szCs w:val="24"/>
        </w:rPr>
      </w:pPr>
      <w:bookmarkStart w:id="2" w:name="_Toc170153447"/>
      <w:bookmarkEnd w:id="1"/>
      <w:r w:rsidRPr="00745D34">
        <w:rPr>
          <w:rFonts w:asciiTheme="majorBidi" w:hAnsiTheme="majorBidi"/>
          <w:color w:val="auto"/>
          <w:sz w:val="24"/>
          <w:szCs w:val="24"/>
        </w:rPr>
        <w:t>KESIMPULAN</w:t>
      </w:r>
      <w:bookmarkEnd w:id="2"/>
    </w:p>
    <w:p w:rsidR="00CB74ED" w:rsidRPr="00712047" w:rsidRDefault="00CB74ED" w:rsidP="00CB74ED">
      <w:pPr>
        <w:pStyle w:val="Heading2"/>
        <w:spacing w:before="0" w:line="480" w:lineRule="auto"/>
        <w:jc w:val="both"/>
        <w:rPr>
          <w:rFonts w:asciiTheme="majorBidi" w:hAnsiTheme="majorBidi"/>
          <w:color w:val="auto"/>
          <w:sz w:val="24"/>
          <w:szCs w:val="24"/>
        </w:rPr>
      </w:pPr>
      <w:bookmarkStart w:id="3" w:name="_Toc170153448"/>
      <w:r>
        <w:rPr>
          <w:rFonts w:asciiTheme="majorBidi" w:hAnsiTheme="majorBidi"/>
          <w:color w:val="auto"/>
          <w:sz w:val="24"/>
          <w:szCs w:val="24"/>
        </w:rPr>
        <w:t>5. 1 Kesimpulan</w:t>
      </w:r>
      <w:bookmarkEnd w:id="3"/>
    </w:p>
    <w:p w:rsidR="00CB74ED" w:rsidRDefault="00CB74ED" w:rsidP="00CB74ED">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Berdasarkan penelitian dan pembahasan yang telah dilakukan penelitin menarik kesimpulan sebagai berikut :</w:t>
      </w:r>
    </w:p>
    <w:p w:rsidR="00CB74ED" w:rsidRDefault="00CB74ED" w:rsidP="00CB74ED">
      <w:pPr>
        <w:pStyle w:val="ListParagraph"/>
        <w:numPr>
          <w:ilvl w:val="0"/>
          <w:numId w:val="1"/>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Pengembangan yang dilakukan peneliti pada LKPD </w:t>
      </w:r>
      <w:r>
        <w:rPr>
          <w:rFonts w:asciiTheme="majorBidi" w:hAnsiTheme="majorBidi" w:cstheme="majorBidi"/>
          <w:i/>
          <w:iCs/>
          <w:sz w:val="24"/>
          <w:szCs w:val="24"/>
        </w:rPr>
        <w:t xml:space="preserve">Bilingual </w:t>
      </w:r>
      <w:r>
        <w:rPr>
          <w:rFonts w:asciiTheme="majorBidi" w:hAnsiTheme="majorBidi" w:cstheme="majorBidi"/>
          <w:sz w:val="24"/>
          <w:szCs w:val="24"/>
        </w:rPr>
        <w:t>berbasis RME pada materi geometri ruang sisi datar yang berorientasi pada kemampuan representasi matematis peserta didik menghasilkan LKPD yang valid dengan kevalidan materi 86,7%, kevalidan pendidikan 92% dan kevalidan bahasa 96% dengan kriteria sangat valid.</w:t>
      </w:r>
    </w:p>
    <w:p w:rsidR="00CB74ED" w:rsidRDefault="00CB74ED" w:rsidP="00CB74ED">
      <w:pPr>
        <w:pStyle w:val="ListParagraph"/>
        <w:numPr>
          <w:ilvl w:val="0"/>
          <w:numId w:val="1"/>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Pengembangan yang dilakukan peneliti pada LKPD </w:t>
      </w:r>
      <w:r>
        <w:rPr>
          <w:rFonts w:asciiTheme="majorBidi" w:hAnsiTheme="majorBidi" w:cstheme="majorBidi"/>
          <w:i/>
          <w:iCs/>
          <w:sz w:val="24"/>
          <w:szCs w:val="24"/>
        </w:rPr>
        <w:t xml:space="preserve">Bilingual </w:t>
      </w:r>
      <w:r>
        <w:rPr>
          <w:rFonts w:asciiTheme="majorBidi" w:hAnsiTheme="majorBidi" w:cstheme="majorBidi"/>
          <w:sz w:val="24"/>
          <w:szCs w:val="24"/>
        </w:rPr>
        <w:t>berbasis RME pada materi geometri ruang sisi datar yang berorientasi pada kemampuan representasi matematis peserta didik menghasilkan LKPD yang “Praktis” pada uji coba tahap kecil dengan nilai rata-rata keparktisan yaitu 3,18 dan “Sangat Praktis” pada uji coba skala besar dengan nilai rata-rata kepraktisan 3,4.</w:t>
      </w:r>
    </w:p>
    <w:p w:rsidR="00CB74ED" w:rsidRDefault="00CB74ED" w:rsidP="00CB74ED">
      <w:pPr>
        <w:pStyle w:val="ListParagraph"/>
        <w:numPr>
          <w:ilvl w:val="0"/>
          <w:numId w:val="1"/>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LKPD </w:t>
      </w:r>
      <w:r>
        <w:rPr>
          <w:rFonts w:asciiTheme="majorBidi" w:hAnsiTheme="majorBidi" w:cstheme="majorBidi"/>
          <w:i/>
          <w:iCs/>
          <w:sz w:val="24"/>
          <w:szCs w:val="24"/>
        </w:rPr>
        <w:t xml:space="preserve">Bilingual </w:t>
      </w:r>
      <w:r>
        <w:rPr>
          <w:rFonts w:asciiTheme="majorBidi" w:hAnsiTheme="majorBidi" w:cstheme="majorBidi"/>
          <w:sz w:val="24"/>
          <w:szCs w:val="24"/>
        </w:rPr>
        <w:t>berbasis RME pada materi geometri ruang sisi datar yang berorientasi pada kemampuan representasi matematis peserta didik menghasilkan LKPD yang “Efektif” dengan nilai efektivitas yaitu 79%.</w:t>
      </w:r>
    </w:p>
    <w:p w:rsidR="00CB74ED" w:rsidRDefault="00CB74ED" w:rsidP="00CB74ED">
      <w:pPr>
        <w:pStyle w:val="ListParagraph"/>
        <w:numPr>
          <w:ilvl w:val="0"/>
          <w:numId w:val="1"/>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Kemampuan representasi matematis peserta didik kelas VIII MTS Muallimin UNIVA Medan masuk dalam kategori tinggi dengan nilai 79% dengan indikator penilaian 71% &lt; nilai peserta didik &lt; 80%.</w:t>
      </w:r>
    </w:p>
    <w:p w:rsidR="00CB74ED" w:rsidRDefault="00CB74ED" w:rsidP="00CB74ED">
      <w:pPr>
        <w:pStyle w:val="Heading2"/>
        <w:spacing w:before="0" w:line="480" w:lineRule="auto"/>
        <w:jc w:val="both"/>
        <w:rPr>
          <w:rFonts w:asciiTheme="majorBidi" w:hAnsiTheme="majorBidi"/>
        </w:rPr>
      </w:pPr>
      <w:r w:rsidRPr="0069362E">
        <w:rPr>
          <w:rFonts w:asciiTheme="majorBidi" w:hAnsiTheme="majorBidi"/>
          <w:color w:val="auto"/>
          <w:sz w:val="24"/>
          <w:szCs w:val="24"/>
        </w:rPr>
        <w:lastRenderedPageBreak/>
        <w:t>5.2 Manfaat</w:t>
      </w:r>
    </w:p>
    <w:p w:rsidR="00CB74ED" w:rsidRPr="000E7D9C" w:rsidRDefault="00CB74ED" w:rsidP="00CB74ED">
      <w:pPr>
        <w:spacing w:after="0" w:line="480" w:lineRule="auto"/>
        <w:jc w:val="both"/>
        <w:rPr>
          <w:rFonts w:asciiTheme="majorBidi" w:hAnsiTheme="majorBidi" w:cstheme="majorBidi"/>
          <w:b/>
          <w:bCs/>
          <w:sz w:val="24"/>
          <w:szCs w:val="24"/>
        </w:rPr>
      </w:pPr>
      <w:r w:rsidRPr="000E7D9C">
        <w:rPr>
          <w:rFonts w:asciiTheme="majorBidi" w:hAnsiTheme="majorBidi" w:cstheme="majorBidi"/>
          <w:b/>
          <w:bCs/>
          <w:sz w:val="24"/>
          <w:szCs w:val="24"/>
        </w:rPr>
        <w:t>Manfaat Teoretis</w:t>
      </w:r>
    </w:p>
    <w:p w:rsidR="00CB74ED" w:rsidRPr="000E7D9C" w:rsidRDefault="00CB74ED" w:rsidP="00CB74ED">
      <w:pPr>
        <w:spacing w:after="0" w:line="480" w:lineRule="auto"/>
        <w:ind w:firstLine="720"/>
        <w:jc w:val="both"/>
        <w:rPr>
          <w:rFonts w:asciiTheme="majorBidi" w:hAnsiTheme="majorBidi" w:cstheme="majorBidi"/>
          <w:sz w:val="24"/>
          <w:szCs w:val="24"/>
        </w:rPr>
      </w:pPr>
      <w:r w:rsidRPr="000E7D9C">
        <w:rPr>
          <w:rFonts w:asciiTheme="majorBidi" w:hAnsiTheme="majorBidi" w:cstheme="majorBidi"/>
          <w:sz w:val="24"/>
          <w:szCs w:val="24"/>
        </w:rPr>
        <w:t>Penelitian ini berkontribusi pada pengembangan literatur pendidikan, khususnya dala</w:t>
      </w:r>
      <w:r>
        <w:rPr>
          <w:rFonts w:asciiTheme="majorBidi" w:hAnsiTheme="majorBidi" w:cstheme="majorBidi"/>
          <w:sz w:val="24"/>
          <w:szCs w:val="24"/>
        </w:rPr>
        <w:t>m bidang pengembangan intrumen belajar</w:t>
      </w:r>
      <w:r w:rsidRPr="000E7D9C">
        <w:rPr>
          <w:rFonts w:asciiTheme="majorBidi" w:hAnsiTheme="majorBidi" w:cstheme="majorBidi"/>
          <w:sz w:val="24"/>
          <w:szCs w:val="24"/>
        </w:rPr>
        <w:t xml:space="preserve"> yang mengintegrasikan pendekatan Realistic Mathematics Education (RME) dan pembelajaran bilingual.Skripsi ini dapat menjadi referensi bagi pengembangan teori mengenai efektivitas penggunaan pendekatan bilingual dalam meningkatkan kemampuan representasi matematis peserta didik, serta relevansi RME dalam memfasilitasi pembelajaran yang kontekstual.</w:t>
      </w:r>
    </w:p>
    <w:p w:rsidR="00CB74ED" w:rsidRPr="000E7D9C" w:rsidRDefault="00CB74ED" w:rsidP="00CB74ED">
      <w:pPr>
        <w:spacing w:after="0" w:line="480" w:lineRule="auto"/>
        <w:jc w:val="both"/>
        <w:rPr>
          <w:rFonts w:asciiTheme="majorBidi" w:hAnsiTheme="majorBidi" w:cstheme="majorBidi"/>
          <w:b/>
          <w:bCs/>
          <w:sz w:val="24"/>
          <w:szCs w:val="24"/>
        </w:rPr>
      </w:pPr>
      <w:r w:rsidRPr="000E7D9C">
        <w:rPr>
          <w:rFonts w:asciiTheme="majorBidi" w:hAnsiTheme="majorBidi" w:cstheme="majorBidi"/>
          <w:b/>
          <w:bCs/>
          <w:sz w:val="24"/>
          <w:szCs w:val="24"/>
        </w:rPr>
        <w:t>Manfaat praktis</w:t>
      </w:r>
    </w:p>
    <w:p w:rsidR="00CB74ED" w:rsidRPr="0069362E" w:rsidRDefault="00CB74ED" w:rsidP="00CB74ED">
      <w:pPr>
        <w:spacing w:after="0" w:line="480" w:lineRule="auto"/>
        <w:jc w:val="both"/>
        <w:rPr>
          <w:rFonts w:asciiTheme="majorBidi" w:hAnsiTheme="majorBidi" w:cstheme="majorBidi"/>
          <w:sz w:val="24"/>
          <w:szCs w:val="24"/>
        </w:rPr>
      </w:pPr>
      <w:r w:rsidRPr="0069362E">
        <w:rPr>
          <w:rFonts w:asciiTheme="majorBidi" w:hAnsiTheme="majorBidi" w:cstheme="majorBidi"/>
          <w:sz w:val="24"/>
          <w:szCs w:val="24"/>
        </w:rPr>
        <w:t>Bagi Guru:</w:t>
      </w:r>
      <w:r>
        <w:rPr>
          <w:rFonts w:asciiTheme="majorBidi" w:hAnsiTheme="majorBidi" w:cstheme="majorBidi"/>
          <w:sz w:val="24"/>
          <w:szCs w:val="24"/>
        </w:rPr>
        <w:t xml:space="preserve"> LKPD ini menyediakan intrumen belajar</w:t>
      </w:r>
      <w:r w:rsidRPr="0069362E">
        <w:rPr>
          <w:rFonts w:asciiTheme="majorBidi" w:hAnsiTheme="majorBidi" w:cstheme="majorBidi"/>
          <w:sz w:val="24"/>
          <w:szCs w:val="24"/>
        </w:rPr>
        <w:t xml:space="preserve"> yang valid, praktis, dan efektif, sehingga memudahkan guru dalam menyampaikan materi matematika dengan pendekatan yang lebih menarik dan relevan dengan kehidupan sehari-hari. Penggunaan bahasa bilingual juga membantu guru mempersiapkan peserta didik menghadapi tantangan global.</w:t>
      </w:r>
    </w:p>
    <w:p w:rsidR="00CB74ED" w:rsidRPr="0069362E" w:rsidRDefault="00CB74ED" w:rsidP="00CB74ED">
      <w:pPr>
        <w:spacing w:after="0" w:line="480" w:lineRule="auto"/>
        <w:jc w:val="both"/>
        <w:rPr>
          <w:rFonts w:asciiTheme="majorBidi" w:hAnsiTheme="majorBidi" w:cstheme="majorBidi"/>
          <w:sz w:val="24"/>
          <w:szCs w:val="24"/>
        </w:rPr>
      </w:pPr>
      <w:r w:rsidRPr="0069362E">
        <w:rPr>
          <w:rFonts w:asciiTheme="majorBidi" w:hAnsiTheme="majorBidi" w:cstheme="majorBidi"/>
          <w:sz w:val="24"/>
          <w:szCs w:val="24"/>
        </w:rPr>
        <w:t>Bagi Peserta Didik: Produk ini membantu peserta didik memahami konsep matematika secara lebih baik melalui representasi visual, simbolik, dan verbal yang didukung oleh konteks nyata. Pendekatan bilingual juga meningkatkan literasi bahasa Inggris peserta didik, yang mendukung pengembangan kompetensi abad 21.</w:t>
      </w:r>
    </w:p>
    <w:p w:rsidR="00CB74ED" w:rsidRPr="0069362E" w:rsidRDefault="00CB74ED" w:rsidP="00CB74ED">
      <w:pPr>
        <w:spacing w:after="0" w:line="480" w:lineRule="auto"/>
        <w:jc w:val="both"/>
        <w:rPr>
          <w:rFonts w:asciiTheme="majorBidi" w:hAnsiTheme="majorBidi" w:cstheme="majorBidi"/>
          <w:sz w:val="24"/>
          <w:szCs w:val="24"/>
        </w:rPr>
      </w:pPr>
      <w:r w:rsidRPr="0069362E">
        <w:rPr>
          <w:rFonts w:asciiTheme="majorBidi" w:hAnsiTheme="majorBidi" w:cstheme="majorBidi"/>
          <w:sz w:val="24"/>
          <w:szCs w:val="24"/>
        </w:rPr>
        <w:t xml:space="preserve">Bagi Sekolah: LKPD ini dapat menjadi inovasi </w:t>
      </w:r>
      <w:r>
        <w:rPr>
          <w:rFonts w:asciiTheme="majorBidi" w:hAnsiTheme="majorBidi" w:cstheme="majorBidi"/>
          <w:sz w:val="24"/>
          <w:szCs w:val="24"/>
        </w:rPr>
        <w:t>dalam instrumen belajar</w:t>
      </w:r>
      <w:r w:rsidRPr="0069362E">
        <w:rPr>
          <w:rFonts w:asciiTheme="majorBidi" w:hAnsiTheme="majorBidi" w:cstheme="majorBidi"/>
          <w:sz w:val="24"/>
          <w:szCs w:val="24"/>
        </w:rPr>
        <w:t>, sehingga meningkatkan kualitas pembelajaran matematika di sekolah, terutama yang ingin mengintegrasikan program bilingual.</w:t>
      </w:r>
    </w:p>
    <w:p w:rsidR="00CB74ED" w:rsidRPr="0069362E" w:rsidRDefault="00CB74ED" w:rsidP="00CB74ED">
      <w:pPr>
        <w:spacing w:after="0" w:line="480" w:lineRule="auto"/>
        <w:jc w:val="both"/>
        <w:rPr>
          <w:rFonts w:asciiTheme="majorBidi" w:hAnsiTheme="majorBidi" w:cstheme="majorBidi"/>
          <w:sz w:val="24"/>
          <w:szCs w:val="24"/>
        </w:rPr>
      </w:pPr>
      <w:r w:rsidRPr="0069362E">
        <w:rPr>
          <w:rFonts w:asciiTheme="majorBidi" w:hAnsiTheme="majorBidi" w:cstheme="majorBidi"/>
          <w:sz w:val="24"/>
          <w:szCs w:val="24"/>
        </w:rPr>
        <w:lastRenderedPageBreak/>
        <w:t>Bagi Peneliti Lain: Hasil penelitian ini dapat menjadi acuan atau dasar bagi penelitian lanjutan yang ingin mengembangkan bahan ajar serupa di berbagai tingkat pendidikan atau mata pelajaran lainnya.</w:t>
      </w:r>
    </w:p>
    <w:p w:rsidR="00CB74ED" w:rsidRPr="000E7D9C" w:rsidRDefault="00CB74ED" w:rsidP="00CB74ED">
      <w:pPr>
        <w:spacing w:after="0" w:line="480" w:lineRule="auto"/>
        <w:jc w:val="both"/>
        <w:rPr>
          <w:rFonts w:asciiTheme="majorBidi" w:hAnsiTheme="majorBidi" w:cstheme="majorBidi"/>
          <w:b/>
          <w:bCs/>
          <w:sz w:val="24"/>
          <w:szCs w:val="24"/>
        </w:rPr>
      </w:pPr>
      <w:r w:rsidRPr="000E7D9C">
        <w:rPr>
          <w:rFonts w:asciiTheme="majorBidi" w:hAnsiTheme="majorBidi" w:cstheme="majorBidi"/>
          <w:b/>
          <w:bCs/>
          <w:sz w:val="24"/>
          <w:szCs w:val="24"/>
        </w:rPr>
        <w:t>Manfaat Kebijakan</w:t>
      </w:r>
    </w:p>
    <w:p w:rsidR="00CB74ED" w:rsidRPr="0069362E" w:rsidRDefault="00CB74ED" w:rsidP="00CB74ED">
      <w:pPr>
        <w:spacing w:after="0" w:line="480" w:lineRule="auto"/>
        <w:ind w:firstLine="720"/>
        <w:jc w:val="both"/>
        <w:rPr>
          <w:rFonts w:asciiTheme="majorBidi" w:hAnsiTheme="majorBidi" w:cstheme="majorBidi"/>
          <w:sz w:val="24"/>
          <w:szCs w:val="24"/>
        </w:rPr>
      </w:pPr>
      <w:r w:rsidRPr="0069362E">
        <w:rPr>
          <w:rFonts w:asciiTheme="majorBidi" w:hAnsiTheme="majorBidi" w:cstheme="majorBidi"/>
          <w:sz w:val="24"/>
          <w:szCs w:val="24"/>
        </w:rPr>
        <w:t>Penelitian ini dapat mendukung implementasi kebijakan pendidikan, terutama dalam hal penguatan pendekatan berbasis konteks nyata dan bilingualisme dalam pembelajaran.Dengan bukti keefektifan, kevalidan, dan kepraktisan LKPD ini, hasil skripsi Anda dapat mendukung pengambilan keputusan dalam pengembangan kurikulum yang lebih inovatif dan adaptif.</w:t>
      </w:r>
    </w:p>
    <w:p w:rsidR="00CB74ED" w:rsidRDefault="00CB74ED" w:rsidP="00CB74ED">
      <w:pPr>
        <w:spacing w:after="0" w:line="480" w:lineRule="auto"/>
        <w:jc w:val="both"/>
        <w:rPr>
          <w:rFonts w:asciiTheme="majorBidi" w:hAnsiTheme="majorBidi" w:cstheme="majorBidi"/>
          <w:sz w:val="24"/>
          <w:szCs w:val="24"/>
        </w:rPr>
      </w:pPr>
    </w:p>
    <w:p w:rsidR="00CB74ED" w:rsidRPr="00950035" w:rsidRDefault="00CB74ED" w:rsidP="00CB74ED">
      <w:pPr>
        <w:pStyle w:val="Heading2"/>
        <w:spacing w:before="0" w:line="480" w:lineRule="auto"/>
        <w:jc w:val="both"/>
        <w:rPr>
          <w:rFonts w:asciiTheme="majorBidi" w:hAnsiTheme="majorBidi"/>
          <w:color w:val="auto"/>
          <w:sz w:val="24"/>
          <w:szCs w:val="24"/>
        </w:rPr>
      </w:pPr>
      <w:bookmarkStart w:id="4" w:name="_Toc170153449"/>
      <w:r>
        <w:rPr>
          <w:rFonts w:asciiTheme="majorBidi" w:hAnsiTheme="majorBidi"/>
          <w:color w:val="auto"/>
          <w:sz w:val="24"/>
          <w:szCs w:val="24"/>
        </w:rPr>
        <w:t>5. 3 Saran</w:t>
      </w:r>
      <w:bookmarkEnd w:id="4"/>
    </w:p>
    <w:p w:rsidR="00CB74ED" w:rsidRDefault="00CB74ED" w:rsidP="00CB74ED">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Berdasarkan hasil penelitian yang telah dilakukan peneliti terdapat bebearap saran sebagai berikut :</w:t>
      </w:r>
    </w:p>
    <w:p w:rsidR="00CB74ED" w:rsidRDefault="00CB74ED" w:rsidP="00CB74ED">
      <w:pPr>
        <w:pStyle w:val="ListParagraph"/>
        <w:numPr>
          <w:ilvl w:val="0"/>
          <w:numId w:val="2"/>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LKPD yang dikembangkan memiliki materi yang terbatas yaitu hanya disajikan pada geometri ruang sisi datar, untuk selanjutnya agar dikembangkan dengan materi yang lebih luas.</w:t>
      </w:r>
    </w:p>
    <w:p w:rsidR="00F4262E" w:rsidRPr="00CB74ED" w:rsidRDefault="00CB74ED" w:rsidP="00CB74ED">
      <w:pPr>
        <w:spacing w:after="0" w:line="480" w:lineRule="auto"/>
        <w:jc w:val="both"/>
      </w:pPr>
      <w:r>
        <w:rPr>
          <w:rFonts w:asciiTheme="majorBidi" w:hAnsiTheme="majorBidi" w:cstheme="majorBidi"/>
          <w:sz w:val="24"/>
          <w:szCs w:val="24"/>
        </w:rPr>
        <w:t>Penelitian ini hanya dilakukan hanya pada satu kelas untuk selanjutnya diharapkan produk dapat di implementasikan dalam skala yang lebih luas agar tingkat keefektifan yang semakin jelas.</w:t>
      </w:r>
    </w:p>
    <w:sectPr w:rsidR="00F4262E" w:rsidRPr="00CB74ED" w:rsidSect="009D7A24">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666" w:rsidRDefault="000B3666" w:rsidP="004A51F6">
      <w:pPr>
        <w:spacing w:after="0" w:line="240" w:lineRule="auto"/>
      </w:pPr>
      <w:r>
        <w:separator/>
      </w:r>
    </w:p>
  </w:endnote>
  <w:endnote w:type="continuationSeparator" w:id="1">
    <w:p w:rsidR="000B3666" w:rsidRDefault="000B3666" w:rsidP="004A5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6" w:rsidRDefault="004A51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6" w:rsidRDefault="004A51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6" w:rsidRDefault="004A5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666" w:rsidRDefault="000B3666" w:rsidP="004A51F6">
      <w:pPr>
        <w:spacing w:after="0" w:line="240" w:lineRule="auto"/>
      </w:pPr>
      <w:r>
        <w:separator/>
      </w:r>
    </w:p>
  </w:footnote>
  <w:footnote w:type="continuationSeparator" w:id="1">
    <w:p w:rsidR="000B3666" w:rsidRDefault="000B3666" w:rsidP="004A5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6" w:rsidRDefault="004A51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0485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6" w:rsidRDefault="004A51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04854"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F6" w:rsidRDefault="004A51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04852"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99D"/>
    <w:multiLevelType w:val="hybridMultilevel"/>
    <w:tmpl w:val="EC9CADEE"/>
    <w:lvl w:ilvl="0" w:tplc="713CAC4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46505"/>
    <w:multiLevelType w:val="hybridMultilevel"/>
    <w:tmpl w:val="82C077A6"/>
    <w:lvl w:ilvl="0" w:tplc="713CAC4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cumentProtection w:edit="forms" w:enforcement="1" w:cryptProviderType="rsaFull" w:cryptAlgorithmClass="hash" w:cryptAlgorithmType="typeAny" w:cryptAlgorithmSid="4" w:cryptSpinCount="50000" w:hash="tzFoRT73gMYx4hlyuszjEwS8UAM=" w:salt="qmpekgDwcwkqR4RRBL/y1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D7A24"/>
    <w:rsid w:val="000B3666"/>
    <w:rsid w:val="001461C5"/>
    <w:rsid w:val="00280967"/>
    <w:rsid w:val="002A611C"/>
    <w:rsid w:val="003D7052"/>
    <w:rsid w:val="00452A67"/>
    <w:rsid w:val="004A51F6"/>
    <w:rsid w:val="009A13B2"/>
    <w:rsid w:val="009D7A24"/>
    <w:rsid w:val="00A218A2"/>
    <w:rsid w:val="00A24F27"/>
    <w:rsid w:val="00CB74ED"/>
    <w:rsid w:val="00E118E7"/>
    <w:rsid w:val="00F42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4ED"/>
  </w:style>
  <w:style w:type="paragraph" w:styleId="Heading1">
    <w:name w:val="heading 1"/>
    <w:basedOn w:val="Normal"/>
    <w:next w:val="Normal"/>
    <w:link w:val="Heading1Char"/>
    <w:uiPriority w:val="9"/>
    <w:qFormat/>
    <w:rsid w:val="00E11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2A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4F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A24"/>
    <w:rPr>
      <w:rFonts w:ascii="Tahoma" w:hAnsi="Tahoma" w:cs="Tahoma"/>
      <w:sz w:val="16"/>
      <w:szCs w:val="16"/>
    </w:rPr>
  </w:style>
  <w:style w:type="character" w:customStyle="1" w:styleId="Heading1Char">
    <w:name w:val="Heading 1 Char"/>
    <w:basedOn w:val="DefaultParagraphFont"/>
    <w:link w:val="Heading1"/>
    <w:uiPriority w:val="9"/>
    <w:rsid w:val="00E118E7"/>
    <w:rPr>
      <w:rFonts w:asciiTheme="majorHAnsi" w:eastAsiaTheme="majorEastAsia" w:hAnsiTheme="majorHAnsi" w:cstheme="majorBidi"/>
      <w:b/>
      <w:bCs/>
      <w:color w:val="365F91" w:themeColor="accent1" w:themeShade="BF"/>
      <w:sz w:val="28"/>
      <w:szCs w:val="28"/>
    </w:rPr>
  </w:style>
  <w:style w:type="character" w:customStyle="1" w:styleId="lafadz-allah">
    <w:name w:val="lafadz-allah"/>
    <w:basedOn w:val="DefaultParagraphFont"/>
    <w:rsid w:val="00E118E7"/>
  </w:style>
  <w:style w:type="paragraph" w:styleId="ListParagraph">
    <w:name w:val="List Paragraph"/>
    <w:basedOn w:val="Normal"/>
    <w:uiPriority w:val="34"/>
    <w:qFormat/>
    <w:rsid w:val="00E118E7"/>
    <w:pPr>
      <w:ind w:left="720"/>
      <w:contextualSpacing/>
    </w:pPr>
  </w:style>
  <w:style w:type="paragraph" w:styleId="TOCHeading">
    <w:name w:val="TOC Heading"/>
    <w:basedOn w:val="Heading1"/>
    <w:next w:val="Normal"/>
    <w:uiPriority w:val="39"/>
    <w:semiHidden/>
    <w:unhideWhenUsed/>
    <w:qFormat/>
    <w:rsid w:val="001461C5"/>
    <w:pPr>
      <w:outlineLvl w:val="9"/>
    </w:pPr>
    <w:rPr>
      <w:lang w:eastAsia="ja-JP"/>
    </w:rPr>
  </w:style>
  <w:style w:type="paragraph" w:styleId="TOC1">
    <w:name w:val="toc 1"/>
    <w:basedOn w:val="Normal"/>
    <w:next w:val="Normal"/>
    <w:autoRedefine/>
    <w:uiPriority w:val="39"/>
    <w:unhideWhenUsed/>
    <w:rsid w:val="001461C5"/>
    <w:pPr>
      <w:spacing w:after="100"/>
    </w:pPr>
  </w:style>
  <w:style w:type="character" w:styleId="Hyperlink">
    <w:name w:val="Hyperlink"/>
    <w:basedOn w:val="DefaultParagraphFont"/>
    <w:uiPriority w:val="99"/>
    <w:unhideWhenUsed/>
    <w:rsid w:val="001461C5"/>
    <w:rPr>
      <w:color w:val="0000FF" w:themeColor="hyperlink"/>
      <w:u w:val="single"/>
    </w:rPr>
  </w:style>
  <w:style w:type="paragraph" w:styleId="TOC2">
    <w:name w:val="toc 2"/>
    <w:basedOn w:val="Normal"/>
    <w:next w:val="Normal"/>
    <w:autoRedefine/>
    <w:uiPriority w:val="39"/>
    <w:unhideWhenUsed/>
    <w:rsid w:val="001461C5"/>
    <w:pPr>
      <w:tabs>
        <w:tab w:val="left" w:pos="426"/>
        <w:tab w:val="right" w:leader="dot" w:pos="7928"/>
      </w:tabs>
      <w:spacing w:after="100"/>
      <w:ind w:left="220"/>
    </w:pPr>
  </w:style>
  <w:style w:type="paragraph" w:styleId="TOC3">
    <w:name w:val="toc 3"/>
    <w:basedOn w:val="Normal"/>
    <w:next w:val="Normal"/>
    <w:autoRedefine/>
    <w:uiPriority w:val="39"/>
    <w:unhideWhenUsed/>
    <w:rsid w:val="001461C5"/>
    <w:pPr>
      <w:tabs>
        <w:tab w:val="left" w:pos="709"/>
        <w:tab w:val="right" w:leader="dot" w:pos="7928"/>
      </w:tabs>
      <w:spacing w:after="100"/>
      <w:ind w:left="440"/>
    </w:pPr>
  </w:style>
  <w:style w:type="paragraph" w:styleId="TableofFigures">
    <w:name w:val="table of figures"/>
    <w:basedOn w:val="Normal"/>
    <w:next w:val="Normal"/>
    <w:uiPriority w:val="99"/>
    <w:unhideWhenUsed/>
    <w:rsid w:val="001461C5"/>
    <w:pPr>
      <w:spacing w:after="0"/>
    </w:pPr>
  </w:style>
  <w:style w:type="character" w:customStyle="1" w:styleId="Heading2Char">
    <w:name w:val="Heading 2 Char"/>
    <w:basedOn w:val="DefaultParagraphFont"/>
    <w:link w:val="Heading2"/>
    <w:uiPriority w:val="9"/>
    <w:rsid w:val="00452A6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52A6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52A67"/>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A24F2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A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3B2"/>
  </w:style>
  <w:style w:type="paragraph" w:styleId="Footer">
    <w:name w:val="footer"/>
    <w:basedOn w:val="Normal"/>
    <w:link w:val="FooterChar"/>
    <w:uiPriority w:val="99"/>
    <w:unhideWhenUsed/>
    <w:rsid w:val="009A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3B2"/>
  </w:style>
  <w:style w:type="character" w:styleId="PlaceholderText">
    <w:name w:val="Placeholder Text"/>
    <w:basedOn w:val="DefaultParagraphFont"/>
    <w:uiPriority w:val="99"/>
    <w:semiHidden/>
    <w:rsid w:val="009A13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4ED"/>
  </w:style>
  <w:style w:type="paragraph" w:styleId="Heading1">
    <w:name w:val="heading 1"/>
    <w:basedOn w:val="Normal"/>
    <w:next w:val="Normal"/>
    <w:link w:val="Heading1Char"/>
    <w:uiPriority w:val="9"/>
    <w:qFormat/>
    <w:rsid w:val="00E11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2A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4F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A24"/>
    <w:rPr>
      <w:rFonts w:ascii="Tahoma" w:hAnsi="Tahoma" w:cs="Tahoma"/>
      <w:sz w:val="16"/>
      <w:szCs w:val="16"/>
    </w:rPr>
  </w:style>
  <w:style w:type="character" w:customStyle="1" w:styleId="Heading1Char">
    <w:name w:val="Heading 1 Char"/>
    <w:basedOn w:val="DefaultParagraphFont"/>
    <w:link w:val="Heading1"/>
    <w:uiPriority w:val="9"/>
    <w:rsid w:val="00E118E7"/>
    <w:rPr>
      <w:rFonts w:asciiTheme="majorHAnsi" w:eastAsiaTheme="majorEastAsia" w:hAnsiTheme="majorHAnsi" w:cstheme="majorBidi"/>
      <w:b/>
      <w:bCs/>
      <w:color w:val="365F91" w:themeColor="accent1" w:themeShade="BF"/>
      <w:sz w:val="28"/>
      <w:szCs w:val="28"/>
    </w:rPr>
  </w:style>
  <w:style w:type="character" w:customStyle="1" w:styleId="lafadz-allah">
    <w:name w:val="lafadz-allah"/>
    <w:basedOn w:val="DefaultParagraphFont"/>
    <w:rsid w:val="00E118E7"/>
  </w:style>
  <w:style w:type="paragraph" w:styleId="ListParagraph">
    <w:name w:val="List Paragraph"/>
    <w:basedOn w:val="Normal"/>
    <w:uiPriority w:val="34"/>
    <w:qFormat/>
    <w:rsid w:val="00E118E7"/>
    <w:pPr>
      <w:ind w:left="720"/>
      <w:contextualSpacing/>
    </w:pPr>
  </w:style>
  <w:style w:type="paragraph" w:styleId="TOCHeading">
    <w:name w:val="TOC Heading"/>
    <w:basedOn w:val="Heading1"/>
    <w:next w:val="Normal"/>
    <w:uiPriority w:val="39"/>
    <w:semiHidden/>
    <w:unhideWhenUsed/>
    <w:qFormat/>
    <w:rsid w:val="001461C5"/>
    <w:pPr>
      <w:outlineLvl w:val="9"/>
    </w:pPr>
    <w:rPr>
      <w:lang w:eastAsia="ja-JP"/>
    </w:rPr>
  </w:style>
  <w:style w:type="paragraph" w:styleId="TOC1">
    <w:name w:val="toc 1"/>
    <w:basedOn w:val="Normal"/>
    <w:next w:val="Normal"/>
    <w:autoRedefine/>
    <w:uiPriority w:val="39"/>
    <w:unhideWhenUsed/>
    <w:rsid w:val="001461C5"/>
    <w:pPr>
      <w:spacing w:after="100"/>
    </w:pPr>
  </w:style>
  <w:style w:type="character" w:styleId="Hyperlink">
    <w:name w:val="Hyperlink"/>
    <w:basedOn w:val="DefaultParagraphFont"/>
    <w:uiPriority w:val="99"/>
    <w:unhideWhenUsed/>
    <w:rsid w:val="001461C5"/>
    <w:rPr>
      <w:color w:val="0000FF" w:themeColor="hyperlink"/>
      <w:u w:val="single"/>
    </w:rPr>
  </w:style>
  <w:style w:type="paragraph" w:styleId="TOC2">
    <w:name w:val="toc 2"/>
    <w:basedOn w:val="Normal"/>
    <w:next w:val="Normal"/>
    <w:autoRedefine/>
    <w:uiPriority w:val="39"/>
    <w:unhideWhenUsed/>
    <w:rsid w:val="001461C5"/>
    <w:pPr>
      <w:tabs>
        <w:tab w:val="left" w:pos="426"/>
        <w:tab w:val="right" w:leader="dot" w:pos="7928"/>
      </w:tabs>
      <w:spacing w:after="100"/>
      <w:ind w:left="220"/>
    </w:pPr>
  </w:style>
  <w:style w:type="paragraph" w:styleId="TOC3">
    <w:name w:val="toc 3"/>
    <w:basedOn w:val="Normal"/>
    <w:next w:val="Normal"/>
    <w:autoRedefine/>
    <w:uiPriority w:val="39"/>
    <w:unhideWhenUsed/>
    <w:rsid w:val="001461C5"/>
    <w:pPr>
      <w:tabs>
        <w:tab w:val="left" w:pos="709"/>
        <w:tab w:val="right" w:leader="dot" w:pos="7928"/>
      </w:tabs>
      <w:spacing w:after="100"/>
      <w:ind w:left="440"/>
    </w:pPr>
  </w:style>
  <w:style w:type="paragraph" w:styleId="TableofFigures">
    <w:name w:val="table of figures"/>
    <w:basedOn w:val="Normal"/>
    <w:next w:val="Normal"/>
    <w:uiPriority w:val="99"/>
    <w:unhideWhenUsed/>
    <w:rsid w:val="001461C5"/>
    <w:pPr>
      <w:spacing w:after="0"/>
    </w:pPr>
  </w:style>
  <w:style w:type="character" w:customStyle="1" w:styleId="Heading2Char">
    <w:name w:val="Heading 2 Char"/>
    <w:basedOn w:val="DefaultParagraphFont"/>
    <w:link w:val="Heading2"/>
    <w:uiPriority w:val="9"/>
    <w:rsid w:val="00452A6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52A6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52A67"/>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A24F2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A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3B2"/>
  </w:style>
  <w:style w:type="paragraph" w:styleId="Footer">
    <w:name w:val="footer"/>
    <w:basedOn w:val="Normal"/>
    <w:link w:val="FooterChar"/>
    <w:uiPriority w:val="99"/>
    <w:unhideWhenUsed/>
    <w:rsid w:val="009A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3B2"/>
  </w:style>
  <w:style w:type="character" w:styleId="PlaceholderText">
    <w:name w:val="Placeholder Text"/>
    <w:basedOn w:val="DefaultParagraphFont"/>
    <w:uiPriority w:val="99"/>
    <w:semiHidden/>
    <w:rsid w:val="009A13B2"/>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2025-01-15T06:54:00Z</dcterms:created>
  <dcterms:modified xsi:type="dcterms:W3CDTF">2025-01-15T06:54:00Z</dcterms:modified>
</cp:coreProperties>
</file>