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8E49" w14:textId="77777777" w:rsidR="00E415DA" w:rsidRPr="00412DF2" w:rsidRDefault="00E415DA" w:rsidP="00E415DA">
      <w:pPr>
        <w:pStyle w:val="Heading1"/>
        <w:spacing w:before="0" w:line="240" w:lineRule="auto"/>
      </w:pPr>
      <w:bookmarkStart w:id="0" w:name="_Toc173090230"/>
      <w:r w:rsidRPr="00412DF2">
        <w:t>BAB V</w:t>
      </w:r>
      <w:bookmarkEnd w:id="0"/>
    </w:p>
    <w:p w14:paraId="7C3E4AA0" w14:textId="77777777" w:rsidR="00E415DA" w:rsidRPr="00412DF2" w:rsidRDefault="00E415DA" w:rsidP="00E415DA">
      <w:pPr>
        <w:pStyle w:val="Heading1"/>
        <w:spacing w:before="0" w:line="480" w:lineRule="auto"/>
      </w:pPr>
      <w:bookmarkStart w:id="1" w:name="_Toc167463389"/>
      <w:bookmarkStart w:id="2" w:name="_Toc173090231"/>
      <w:r w:rsidRPr="00412DF2">
        <w:t>KESIMPULAN DAN SARAN</w:t>
      </w:r>
      <w:bookmarkEnd w:id="1"/>
      <w:bookmarkEnd w:id="2"/>
    </w:p>
    <w:p w14:paraId="7CC1E098" w14:textId="77777777" w:rsidR="00E415DA" w:rsidRPr="00412DF2" w:rsidRDefault="00E415DA" w:rsidP="00E415DA">
      <w:pPr>
        <w:pStyle w:val="Heading2"/>
        <w:numPr>
          <w:ilvl w:val="0"/>
          <w:numId w:val="2"/>
        </w:numPr>
        <w:spacing w:line="480" w:lineRule="auto"/>
        <w:ind w:hanging="578"/>
      </w:pPr>
      <w:bookmarkStart w:id="3" w:name="_Toc173090232"/>
      <w:r w:rsidRPr="00412DF2">
        <w:t>Kesimpulan</w:t>
      </w:r>
      <w:bookmarkEnd w:id="3"/>
      <w:r w:rsidRPr="00412DF2">
        <w:t xml:space="preserve"> </w:t>
      </w:r>
    </w:p>
    <w:p w14:paraId="34D22CD1" w14:textId="77777777" w:rsidR="00E415DA" w:rsidRPr="00412DF2" w:rsidRDefault="00E415DA" w:rsidP="00E415DA">
      <w:pPr>
        <w:spacing w:line="480" w:lineRule="auto"/>
        <w:ind w:left="90" w:firstLine="630"/>
        <w:jc w:val="both"/>
        <w:rPr>
          <w:rFonts w:cstheme="majorBidi"/>
        </w:rPr>
      </w:pPr>
      <w:r w:rsidRPr="00412DF2">
        <w:rPr>
          <w:rFonts w:cstheme="majorBidi"/>
        </w:rPr>
        <w:t>Berdasarkan hasil penelitian dari 42 pasien kanker paru-paru di RSUD Dr. Pirngadi Kota Medan tahun 2023 dapat disimpulkan bahwa :</w:t>
      </w:r>
    </w:p>
    <w:p w14:paraId="7E0E22AB" w14:textId="77777777" w:rsidR="00E415DA" w:rsidRPr="00412DF2" w:rsidRDefault="00E415DA" w:rsidP="00E415DA">
      <w:pPr>
        <w:pStyle w:val="ListParagraph"/>
        <w:numPr>
          <w:ilvl w:val="0"/>
          <w:numId w:val="1"/>
        </w:numPr>
        <w:spacing w:line="480" w:lineRule="auto"/>
        <w:ind w:left="720" w:hanging="720"/>
        <w:jc w:val="both"/>
        <w:rPr>
          <w:rFonts w:cstheme="majorBidi"/>
        </w:rPr>
      </w:pPr>
      <w:r w:rsidRPr="00412DF2">
        <w:rPr>
          <w:rFonts w:cstheme="majorBidi"/>
        </w:rPr>
        <w:t>Karakteristik pasien kanker paru-paru di RSUD Dr. Pirngadi diidentifikasi paling tinggi yaitu laki-laki sebanyak 35 pasien (83%) dengan usia &gt; 40 tahun sebanyak 37 pasien (88%), mayoritas pendidikan akhir yaitu pendidikan menengah (SMA) sebanyak 31 pasien (74%) yang bekerja sebanyak 32 pasien (76%) serta memiliki durasi penyakit terbanyak selama 1 tahun sebanyak 20 pasien (47%) dengan siklus kemoterapi didominasi dengan rencana pemberian 6 kali dan dengan penyakit penyerta terbanyak adalah efusi pleura sebanyak 5 pasien (12%).</w:t>
      </w:r>
    </w:p>
    <w:p w14:paraId="7F54E4AA" w14:textId="77777777" w:rsidR="00E415DA" w:rsidRPr="00412DF2" w:rsidRDefault="00E415DA" w:rsidP="00E415DA">
      <w:pPr>
        <w:pStyle w:val="ListParagraph"/>
        <w:numPr>
          <w:ilvl w:val="0"/>
          <w:numId w:val="1"/>
        </w:numPr>
        <w:spacing w:line="480" w:lineRule="auto"/>
        <w:ind w:left="720" w:hanging="720"/>
        <w:jc w:val="both"/>
        <w:rPr>
          <w:rFonts w:cstheme="majorBidi"/>
        </w:rPr>
      </w:pPr>
      <w:r w:rsidRPr="00412DF2">
        <w:rPr>
          <w:rFonts w:cstheme="majorBidi"/>
        </w:rPr>
        <w:t xml:space="preserve">Terdapat 28 kasus </w:t>
      </w:r>
      <w:r w:rsidRPr="00412DF2">
        <w:rPr>
          <w:rFonts w:cstheme="majorBidi"/>
          <w:i/>
          <w:iCs/>
        </w:rPr>
        <w:t>drug related problems (</w:t>
      </w:r>
      <w:r w:rsidRPr="00412DF2">
        <w:rPr>
          <w:rFonts w:cstheme="majorBidi"/>
        </w:rPr>
        <w:t xml:space="preserve">DRPs) yang terjadi pada pasien kanker paru-paru di RSUD Dr. Pirngadi Kota Medan dengan kategori indikasi tanpa terapi sebanyak 13 kasus (46%), interaksi obat sebanyak 10 kasus (36%), </w:t>
      </w:r>
      <w:r w:rsidRPr="00412DF2">
        <w:rPr>
          <w:rFonts w:cstheme="majorBidi"/>
          <w:szCs w:val="24"/>
        </w:rPr>
        <w:t xml:space="preserve">kategori terapi tanpa indikasi sebanyak 4 kasus (14%) dan dosis berlebih 1 kasus (4%). </w:t>
      </w:r>
    </w:p>
    <w:p w14:paraId="76D55959" w14:textId="77777777" w:rsidR="00E415DA" w:rsidRPr="00412DF2" w:rsidRDefault="00E415DA" w:rsidP="00E415DA">
      <w:pPr>
        <w:pStyle w:val="ListParagraph"/>
        <w:numPr>
          <w:ilvl w:val="0"/>
          <w:numId w:val="1"/>
        </w:numPr>
        <w:spacing w:line="480" w:lineRule="auto"/>
        <w:ind w:left="720" w:hanging="720"/>
        <w:jc w:val="both"/>
        <w:rPr>
          <w:rFonts w:cstheme="majorBidi"/>
        </w:rPr>
      </w:pPr>
      <w:r w:rsidRPr="00412DF2">
        <w:rPr>
          <w:rFonts w:cstheme="majorBidi"/>
        </w:rPr>
        <w:t>Terdapat hubungan kejadian DRPs dengan karakteristik antara jenis kelamin, durasi penyakit, siklus kemoterapi, dan penyakit penyerta dengan nilai sigifikasi p = 0,001 (p&lt;0,05) dan tidak terdapat hubungan kejadian DRPs dengan karakteristik antara usia, pendidikan dan pekerjaan dengan nilai signifikasi p &gt; 0,05.</w:t>
      </w:r>
    </w:p>
    <w:p w14:paraId="71D19474" w14:textId="77777777" w:rsidR="00E415DA" w:rsidRPr="00412DF2" w:rsidRDefault="00E415DA" w:rsidP="00E415DA">
      <w:pPr>
        <w:pStyle w:val="Heading2"/>
        <w:numPr>
          <w:ilvl w:val="0"/>
          <w:numId w:val="2"/>
        </w:numPr>
        <w:spacing w:line="480" w:lineRule="auto"/>
        <w:ind w:hanging="578"/>
      </w:pPr>
      <w:bookmarkStart w:id="4" w:name="_Toc173090233"/>
      <w:r w:rsidRPr="00412DF2">
        <w:lastRenderedPageBreak/>
        <w:t>Saran</w:t>
      </w:r>
      <w:bookmarkEnd w:id="4"/>
      <w:r w:rsidRPr="00412DF2">
        <w:t xml:space="preserve"> </w:t>
      </w:r>
    </w:p>
    <w:p w14:paraId="1039205A" w14:textId="77777777" w:rsidR="00E415DA" w:rsidRPr="00412DF2" w:rsidRDefault="00E415DA" w:rsidP="00E415DA">
      <w:pPr>
        <w:spacing w:line="480" w:lineRule="auto"/>
        <w:ind w:firstLine="720"/>
        <w:jc w:val="both"/>
        <w:rPr>
          <w:rFonts w:cstheme="majorBidi"/>
        </w:rPr>
      </w:pPr>
      <w:r w:rsidRPr="00412DF2">
        <w:rPr>
          <w:rFonts w:cstheme="majorBidi"/>
        </w:rPr>
        <w:t>Berdasarkan kesimpulan dari penelitian ini, disarankan bagi peneliti selanjutnya untuk melakukan penelitian pada penyakit</w:t>
      </w:r>
      <w:r w:rsidRPr="00412DF2">
        <w:rPr>
          <w:rFonts w:cstheme="majorBidi"/>
          <w:lang w:val="en-US"/>
        </w:rPr>
        <w:t xml:space="preserve"> </w:t>
      </w:r>
      <w:proofErr w:type="spellStart"/>
      <w:r w:rsidRPr="00412DF2">
        <w:rPr>
          <w:rFonts w:cstheme="majorBidi"/>
          <w:lang w:val="en-US"/>
        </w:rPr>
        <w:t>kronis</w:t>
      </w:r>
      <w:proofErr w:type="spellEnd"/>
      <w:r w:rsidRPr="00412DF2">
        <w:rPr>
          <w:rFonts w:cstheme="majorBidi"/>
        </w:rPr>
        <w:t xml:space="preserve"> lain</w:t>
      </w:r>
      <w:proofErr w:type="spellStart"/>
      <w:r w:rsidRPr="00412DF2">
        <w:rPr>
          <w:rFonts w:cstheme="majorBidi"/>
          <w:lang w:val="en-US"/>
        </w:rPr>
        <w:t>nya</w:t>
      </w:r>
      <w:proofErr w:type="spellEnd"/>
      <w:r w:rsidRPr="00412DF2">
        <w:rPr>
          <w:rFonts w:cstheme="majorBidi"/>
          <w:lang w:val="en-US"/>
        </w:rPr>
        <w:t xml:space="preserve"> </w:t>
      </w:r>
      <w:proofErr w:type="spellStart"/>
      <w:r w:rsidRPr="00412DF2">
        <w:rPr>
          <w:rFonts w:cstheme="majorBidi"/>
          <w:lang w:val="en-US"/>
        </w:rPr>
        <w:t>seperti</w:t>
      </w:r>
      <w:proofErr w:type="spellEnd"/>
      <w:r w:rsidRPr="00412DF2">
        <w:rPr>
          <w:rFonts w:cstheme="majorBidi"/>
          <w:lang w:val="en-US"/>
        </w:rPr>
        <w:t xml:space="preserve"> </w:t>
      </w:r>
      <w:proofErr w:type="spellStart"/>
      <w:r w:rsidRPr="00412DF2">
        <w:rPr>
          <w:rFonts w:cstheme="majorBidi"/>
          <w:lang w:val="en-US"/>
        </w:rPr>
        <w:t>jantung</w:t>
      </w:r>
      <w:proofErr w:type="spellEnd"/>
      <w:r w:rsidRPr="00412DF2">
        <w:rPr>
          <w:rFonts w:cstheme="majorBidi"/>
          <w:lang w:val="en-US"/>
        </w:rPr>
        <w:t xml:space="preserve"> </w:t>
      </w:r>
      <w:proofErr w:type="spellStart"/>
      <w:r w:rsidRPr="00412DF2">
        <w:rPr>
          <w:rFonts w:cstheme="majorBidi"/>
          <w:lang w:val="en-US"/>
        </w:rPr>
        <w:t>koroner</w:t>
      </w:r>
      <w:proofErr w:type="spellEnd"/>
      <w:r w:rsidRPr="00412DF2">
        <w:rPr>
          <w:rFonts w:cstheme="majorBidi"/>
          <w:lang w:val="en-US"/>
        </w:rPr>
        <w:t xml:space="preserve"> </w:t>
      </w:r>
      <w:proofErr w:type="spellStart"/>
      <w:r w:rsidRPr="00412DF2">
        <w:rPr>
          <w:rFonts w:cstheme="majorBidi"/>
          <w:lang w:val="en-US"/>
        </w:rPr>
        <w:t>atau</w:t>
      </w:r>
      <w:proofErr w:type="spellEnd"/>
      <w:r w:rsidRPr="00412DF2">
        <w:rPr>
          <w:rFonts w:cstheme="majorBidi"/>
          <w:lang w:val="en-US"/>
        </w:rPr>
        <w:t xml:space="preserve"> stroke</w:t>
      </w:r>
      <w:r w:rsidRPr="00412DF2">
        <w:rPr>
          <w:rFonts w:cstheme="majorBidi"/>
        </w:rPr>
        <w:t xml:space="preserve"> dan dilakukan penelitian terhadap kualitas hidup pasien dengan adanya intervensi.</w:t>
      </w:r>
    </w:p>
    <w:p w14:paraId="7A9ADA0F" w14:textId="77777777" w:rsidR="00000000" w:rsidRPr="00E415DA" w:rsidRDefault="00000000" w:rsidP="00E415DA"/>
    <w:sectPr w:rsidR="0043670C" w:rsidRPr="00E415DA" w:rsidSect="00D55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92111" w14:textId="77777777" w:rsidR="00F10669" w:rsidRDefault="00F10669">
      <w:pPr>
        <w:spacing w:after="0" w:line="240" w:lineRule="auto"/>
      </w:pPr>
      <w:r>
        <w:separator/>
      </w:r>
    </w:p>
  </w:endnote>
  <w:endnote w:type="continuationSeparator" w:id="0">
    <w:p w14:paraId="703E4C57" w14:textId="77777777" w:rsidR="00F10669" w:rsidRDefault="00F1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64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822C4" w14:textId="77777777" w:rsidR="00000000" w:rsidRDefault="00E415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14:paraId="48DA6556" w14:textId="77777777" w:rsidR="00000000" w:rsidRPr="00E15B19" w:rsidRDefault="00000000" w:rsidP="00E15B1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034E4" w14:textId="77777777" w:rsidR="0080457F" w:rsidRDefault="00804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CE36" w14:textId="77777777" w:rsidR="00000000" w:rsidRDefault="00000000" w:rsidP="00FD3C0D">
    <w:pPr>
      <w:pStyle w:val="Footer"/>
      <w:jc w:val="center"/>
    </w:pPr>
  </w:p>
  <w:p w14:paraId="5F8C973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BB1CE" w14:textId="77777777" w:rsidR="00F10669" w:rsidRDefault="00F10669">
      <w:pPr>
        <w:spacing w:after="0" w:line="240" w:lineRule="auto"/>
      </w:pPr>
      <w:r>
        <w:separator/>
      </w:r>
    </w:p>
  </w:footnote>
  <w:footnote w:type="continuationSeparator" w:id="0">
    <w:p w14:paraId="58CF3642" w14:textId="77777777" w:rsidR="00F10669" w:rsidRDefault="00F1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5441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39A1C1" w14:textId="55EF7B5D" w:rsidR="00000000" w:rsidRDefault="0080457F">
        <w:pPr>
          <w:pStyle w:val="Header"/>
          <w:jc w:val="right"/>
        </w:pPr>
        <w:r>
          <w:rPr>
            <w:noProof/>
          </w:rPr>
          <w:pict w14:anchorId="5F5C727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63654032" o:spid="_x0000_s1026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    <v:imagedata r:id="rId1" o:title="WhatsApp Image 2025-01-09 at 14.29.07"/>
            </v:shape>
          </w:pict>
        </w:r>
        <w:r w:rsidR="00E415DA">
          <w:fldChar w:fldCharType="begin"/>
        </w:r>
        <w:r w:rsidR="00E415DA">
          <w:instrText xml:space="preserve"> PAGE   \* MERGEFORMAT </w:instrText>
        </w:r>
        <w:r w:rsidR="00E415DA">
          <w:fldChar w:fldCharType="separate"/>
        </w:r>
        <w:r w:rsidR="00E415DA">
          <w:rPr>
            <w:noProof/>
          </w:rPr>
          <w:t>iv</w:t>
        </w:r>
        <w:r w:rsidR="00E415DA">
          <w:rPr>
            <w:noProof/>
          </w:rPr>
          <w:fldChar w:fldCharType="end"/>
        </w:r>
      </w:p>
    </w:sdtContent>
  </w:sdt>
  <w:p w14:paraId="0EFF0E3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0F6E" w14:textId="78A0AE66" w:rsidR="00000000" w:rsidRPr="00F57EEB" w:rsidRDefault="0080457F" w:rsidP="00741C3A">
    <w:pPr>
      <w:pStyle w:val="Head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4"/>
      </w:rPr>
      <w:pict w14:anchorId="474F7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654033" o:spid="_x0000_s1027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1AB79B9F" w14:textId="77777777" w:rsidR="00000000" w:rsidRPr="00F57EEB" w:rsidRDefault="00000000">
    <w:pPr>
      <w:pStyle w:val="Header"/>
      <w:rPr>
        <w:rFonts w:ascii="Times New Roman" w:hAnsi="Times New Roman"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D3718" w14:textId="7D1DCD66" w:rsidR="0080457F" w:rsidRDefault="0080457F">
    <w:pPr>
      <w:pStyle w:val="Header"/>
    </w:pPr>
    <w:r>
      <w:rPr>
        <w:noProof/>
      </w:rPr>
      <w:pict w14:anchorId="7B5DBB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654031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A453C"/>
    <w:multiLevelType w:val="hybridMultilevel"/>
    <w:tmpl w:val="FE128EF4"/>
    <w:lvl w:ilvl="0" w:tplc="850CC1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356684"/>
    <w:multiLevelType w:val="hybridMultilevel"/>
    <w:tmpl w:val="CD42F802"/>
    <w:lvl w:ilvl="0" w:tplc="308CCFC6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252262">
    <w:abstractNumId w:val="0"/>
  </w:num>
  <w:num w:numId="2" w16cid:durableId="183915080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3bro74Ao+GiVZqD6lW0yLtB8vrpUfyFNIBRLfOd/B8iHfy6LnWbr61i9JaeFP0UkFfMXy76vchxVek3cTkC7A==" w:salt="YOpXPmuJwPLrmVzgOHXwE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241"/>
    <w:rsid w:val="00061BBA"/>
    <w:rsid w:val="001E0653"/>
    <w:rsid w:val="003877A2"/>
    <w:rsid w:val="003B6096"/>
    <w:rsid w:val="005A047F"/>
    <w:rsid w:val="0080457F"/>
    <w:rsid w:val="008176E3"/>
    <w:rsid w:val="00892786"/>
    <w:rsid w:val="00D34418"/>
    <w:rsid w:val="00D55241"/>
    <w:rsid w:val="00E415DA"/>
    <w:rsid w:val="00F10669"/>
    <w:rsid w:val="00F25FC5"/>
    <w:rsid w:val="00F675FB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56E96"/>
  <w15:docId w15:val="{4AD572D4-5013-42B8-9EDC-B8791381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7A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6E3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41"/>
    <w:rPr>
      <w:rFonts w:ascii="Tahoma" w:hAnsi="Tahoma" w:cs="Tahoma"/>
      <w:color w:val="000000" w:themeColor="text1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3877A2"/>
    <w:rPr>
      <w:rFonts w:asciiTheme="majorBidi" w:eastAsiaTheme="majorEastAsia" w:hAnsiTheme="majorBidi" w:cstheme="majorBidi"/>
      <w:b/>
      <w:bCs/>
      <w:color w:val="000000" w:themeColor="text1"/>
      <w:sz w:val="24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FB7F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76E3"/>
    <w:rPr>
      <w:rFonts w:asciiTheme="majorBidi" w:eastAsiaTheme="majorEastAsia" w:hAnsiTheme="majorBidi" w:cstheme="majorBidi"/>
      <w:b/>
      <w:bCs/>
      <w:color w:val="000000" w:themeColor="text1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6E3"/>
    <w:rPr>
      <w:rFonts w:asciiTheme="majorHAnsi" w:eastAsiaTheme="majorEastAsia" w:hAnsiTheme="majorHAnsi" w:cstheme="majorBidi"/>
      <w:b/>
      <w:bCs/>
      <w:color w:val="4F81BD" w:themeColor="accent1"/>
      <w:sz w:val="24"/>
      <w:lang w:val="id-ID"/>
    </w:rPr>
  </w:style>
  <w:style w:type="character" w:customStyle="1" w:styleId="sw">
    <w:name w:val="sw"/>
    <w:basedOn w:val="DefaultParagraphFont"/>
    <w:rsid w:val="008176E3"/>
  </w:style>
  <w:style w:type="paragraph" w:styleId="NoSpacing">
    <w:name w:val="No Spacing"/>
    <w:uiPriority w:val="1"/>
    <w:qFormat/>
    <w:rsid w:val="008176E3"/>
    <w:pPr>
      <w:spacing w:after="0" w:line="240" w:lineRule="auto"/>
    </w:pPr>
    <w:rPr>
      <w:rFonts w:asciiTheme="majorBidi" w:hAnsiTheme="majorBidi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8176E3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176E3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8176E3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176E3"/>
    <w:pPr>
      <w:tabs>
        <w:tab w:val="left" w:pos="720"/>
        <w:tab w:val="right" w:leader="dot" w:pos="7928"/>
      </w:tabs>
      <w:spacing w:after="100"/>
    </w:pPr>
    <w:rPr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176E3"/>
    <w:pPr>
      <w:tabs>
        <w:tab w:val="left" w:pos="540"/>
        <w:tab w:val="left" w:pos="1260"/>
        <w:tab w:val="right" w:leader="dot" w:pos="7928"/>
      </w:tabs>
      <w:spacing w:after="100"/>
      <w:ind w:firstLine="810"/>
    </w:pPr>
    <w:rPr>
      <w:noProof/>
      <w:color w:val="auto"/>
    </w:rPr>
  </w:style>
  <w:style w:type="table" w:styleId="TableGrid">
    <w:name w:val="Table Grid"/>
    <w:basedOn w:val="TableNormal"/>
    <w:uiPriority w:val="59"/>
    <w:rsid w:val="008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817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2"/>
      <w:lang w:eastAsia="id-ID"/>
    </w:rPr>
  </w:style>
  <w:style w:type="character" w:styleId="PageNumber">
    <w:name w:val="page number"/>
    <w:basedOn w:val="DefaultParagraphFont"/>
    <w:uiPriority w:val="99"/>
    <w:semiHidden/>
    <w:unhideWhenUsed/>
    <w:rsid w:val="008176E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6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176E3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8176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 a</cp:lastModifiedBy>
  <cp:revision>3</cp:revision>
  <dcterms:created xsi:type="dcterms:W3CDTF">2024-12-10T05:13:00Z</dcterms:created>
  <dcterms:modified xsi:type="dcterms:W3CDTF">2025-01-14T03:20:00Z</dcterms:modified>
</cp:coreProperties>
</file>