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83" w:rsidRDefault="004D0F83" w:rsidP="004D0F83">
      <w:pPr>
        <w:pStyle w:val="Heading1"/>
        <w:ind w:left="708"/>
      </w:pPr>
      <w:r>
        <w:t>DAFTAR</w:t>
      </w:r>
      <w:r>
        <w:rPr>
          <w:spacing w:val="-7"/>
        </w:rPr>
        <w:t xml:space="preserve"> </w:t>
      </w:r>
      <w:r>
        <w:rPr>
          <w:spacing w:val="-2"/>
        </w:rPr>
        <w:t>PUSTAKA</w:t>
      </w:r>
    </w:p>
    <w:p w:rsidR="004D0F83" w:rsidRDefault="004D0F83" w:rsidP="004D0F83">
      <w:pPr>
        <w:pStyle w:val="BodyText"/>
        <w:spacing w:before="56"/>
        <w:rPr>
          <w:b/>
        </w:rPr>
      </w:pPr>
    </w:p>
    <w:p w:rsidR="004D0F83" w:rsidRDefault="004D0F83" w:rsidP="004D0F83">
      <w:pPr>
        <w:spacing w:line="360" w:lineRule="auto"/>
        <w:ind w:left="1276" w:right="994" w:hanging="709"/>
        <w:jc w:val="both"/>
        <w:rPr>
          <w:sz w:val="24"/>
        </w:rPr>
      </w:pPr>
      <w:r>
        <w:rPr>
          <w:sz w:val="24"/>
        </w:rPr>
        <w:t xml:space="preserve">Alifia, Encep, Syachruzi. 2021. </w:t>
      </w:r>
      <w:r>
        <w:rPr>
          <w:i/>
          <w:sz w:val="24"/>
        </w:rPr>
        <w:t>Developing 3D Based Rubergy (Rumah Sumber Energi) Learning Media.</w:t>
      </w:r>
      <w:r>
        <w:rPr>
          <w:sz w:val="24"/>
        </w:rPr>
        <w:t>Banten: Jurnal Pendidikan Guru Sekolah Dasar Universitas Sultan Agung</w:t>
      </w:r>
    </w:p>
    <w:p w:rsidR="004D0F83" w:rsidRDefault="004D0F83" w:rsidP="004D0F83">
      <w:pPr>
        <w:spacing w:before="199" w:line="480" w:lineRule="auto"/>
        <w:ind w:left="1276" w:right="1127" w:hanging="709"/>
        <w:jc w:val="both"/>
        <w:rPr>
          <w:sz w:val="24"/>
        </w:rPr>
      </w:pPr>
      <w:r>
        <w:rPr>
          <w:sz w:val="24"/>
        </w:rPr>
        <w:t>Amalia,</w:t>
      </w:r>
      <w:r>
        <w:rPr>
          <w:spacing w:val="-2"/>
          <w:sz w:val="24"/>
        </w:rPr>
        <w:t xml:space="preserve"> </w:t>
      </w:r>
      <w:r>
        <w:rPr>
          <w:sz w:val="24"/>
        </w:rPr>
        <w:t>Miftah</w:t>
      </w:r>
      <w:r>
        <w:rPr>
          <w:spacing w:val="-2"/>
          <w:sz w:val="24"/>
        </w:rPr>
        <w:t xml:space="preserve"> </w:t>
      </w:r>
      <w:r>
        <w:rPr>
          <w:sz w:val="24"/>
        </w:rPr>
        <w:t>Devi,</w:t>
      </w:r>
      <w:r>
        <w:rPr>
          <w:spacing w:val="-2"/>
          <w:sz w:val="24"/>
        </w:rPr>
        <w:t xml:space="preserve"> </w:t>
      </w:r>
      <w:r>
        <w:rPr>
          <w:sz w:val="24"/>
        </w:rPr>
        <w:t>Ferina</w:t>
      </w:r>
      <w:r>
        <w:rPr>
          <w:spacing w:val="-1"/>
          <w:sz w:val="24"/>
        </w:rPr>
        <w:t xml:space="preserve"> </w:t>
      </w:r>
      <w:r>
        <w:rPr>
          <w:sz w:val="24"/>
        </w:rPr>
        <w:t>Agustini,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Joko</w:t>
      </w:r>
      <w:r>
        <w:rPr>
          <w:spacing w:val="-6"/>
          <w:sz w:val="24"/>
        </w:rPr>
        <w:t xml:space="preserve"> </w:t>
      </w:r>
      <w:r>
        <w:rPr>
          <w:sz w:val="24"/>
        </w:rPr>
        <w:t>Sulianto. 2017.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i/>
          <w:sz w:val="24"/>
        </w:rPr>
        <w:t>Pengembangan media diorama pada pembelajaran tematik terintegrasi tema indahnya negeriku untuk meningkatkan hasil belajar siswa</w:t>
      </w:r>
      <w:r>
        <w:rPr>
          <w:sz w:val="24"/>
        </w:rPr>
        <w:t xml:space="preserve">." </w:t>
      </w:r>
      <w:r>
        <w:rPr>
          <w:i/>
          <w:sz w:val="24"/>
        </w:rPr>
        <w:t xml:space="preserve">Jurnal Penelitian Pendidikan </w:t>
      </w:r>
      <w:r>
        <w:rPr>
          <w:sz w:val="24"/>
        </w:rPr>
        <w:t>20.2</w:t>
      </w:r>
    </w:p>
    <w:p w:rsidR="004D0F83" w:rsidRDefault="004D0F83" w:rsidP="004D0F83">
      <w:pPr>
        <w:spacing w:before="4" w:line="477" w:lineRule="auto"/>
        <w:ind w:left="1288" w:right="1168" w:hanging="721"/>
        <w:jc w:val="both"/>
        <w:rPr>
          <w:sz w:val="24"/>
        </w:rPr>
      </w:pPr>
      <w:r>
        <w:rPr>
          <w:sz w:val="24"/>
        </w:rPr>
        <w:t xml:space="preserve">Arikunto, Suharsimi. 2013. </w:t>
      </w:r>
      <w:r>
        <w:rPr>
          <w:i/>
          <w:sz w:val="24"/>
        </w:rPr>
        <w:t>Dasar-dasar Evaluasi Pendidikan</w:t>
      </w:r>
      <w:r>
        <w:rPr>
          <w:sz w:val="24"/>
        </w:rPr>
        <w:t xml:space="preserve">. Jakarta: Bumi </w:t>
      </w:r>
      <w:r>
        <w:rPr>
          <w:spacing w:val="-2"/>
          <w:sz w:val="24"/>
        </w:rPr>
        <w:t>Aksara.</w:t>
      </w:r>
    </w:p>
    <w:p w:rsidR="004D0F83" w:rsidRDefault="004D0F83" w:rsidP="004D0F83">
      <w:pPr>
        <w:spacing w:before="207" w:line="360" w:lineRule="auto"/>
        <w:ind w:left="1276" w:right="989" w:hanging="709"/>
        <w:jc w:val="both"/>
        <w:rPr>
          <w:sz w:val="24"/>
        </w:rPr>
      </w:pPr>
      <w:r>
        <w:rPr>
          <w:sz w:val="24"/>
        </w:rPr>
        <w:t xml:space="preserve">Arkas,Elise. 2019. </w:t>
      </w:r>
      <w:r>
        <w:rPr>
          <w:i/>
          <w:sz w:val="24"/>
        </w:rPr>
        <w:t>Pengaruh Penggunaan Media Diorama terhadap Perkembangan Kemampuan Motorik Halus Anak Usia Dini”</w:t>
      </w:r>
      <w:r>
        <w:rPr>
          <w:sz w:val="24"/>
        </w:rPr>
        <w:t>. Padang: Journal on Early Childhood</w:t>
      </w:r>
    </w:p>
    <w:p w:rsidR="004D0F83" w:rsidRDefault="004D0F83" w:rsidP="004D0F83">
      <w:pPr>
        <w:spacing w:before="198"/>
        <w:ind w:left="568"/>
        <w:jc w:val="both"/>
        <w:rPr>
          <w:sz w:val="24"/>
        </w:rPr>
      </w:pPr>
      <w:r>
        <w:rPr>
          <w:sz w:val="24"/>
        </w:rPr>
        <w:t>Asyad,</w:t>
      </w:r>
      <w:r>
        <w:rPr>
          <w:spacing w:val="-2"/>
          <w:sz w:val="24"/>
        </w:rPr>
        <w:t xml:space="preserve"> </w:t>
      </w:r>
      <w:r>
        <w:rPr>
          <w:sz w:val="24"/>
        </w:rPr>
        <w:t>Azhar.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Pembelajaran.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9"/>
          <w:sz w:val="24"/>
        </w:rPr>
        <w:t xml:space="preserve"> </w:t>
      </w:r>
      <w:r>
        <w:rPr>
          <w:sz w:val="24"/>
        </w:rPr>
        <w:t>PT</w:t>
      </w:r>
      <w:r>
        <w:rPr>
          <w:spacing w:val="2"/>
          <w:sz w:val="24"/>
        </w:rPr>
        <w:t xml:space="preserve"> </w:t>
      </w:r>
      <w:r>
        <w:rPr>
          <w:sz w:val="24"/>
        </w:rPr>
        <w:t>Grafindo</w:t>
      </w:r>
      <w:r>
        <w:rPr>
          <w:spacing w:val="-2"/>
          <w:sz w:val="24"/>
        </w:rPr>
        <w:t xml:space="preserve"> Persada</w:t>
      </w:r>
    </w:p>
    <w:p w:rsidR="004D0F83" w:rsidRDefault="004D0F83" w:rsidP="004D0F83">
      <w:pPr>
        <w:pStyle w:val="BodyText"/>
        <w:spacing w:before="64"/>
      </w:pPr>
    </w:p>
    <w:p w:rsidR="004D0F83" w:rsidRDefault="004D0F83" w:rsidP="004D0F83">
      <w:pPr>
        <w:spacing w:line="357" w:lineRule="auto"/>
        <w:ind w:left="1276" w:right="991" w:hanging="709"/>
        <w:jc w:val="both"/>
        <w:rPr>
          <w:sz w:val="24"/>
        </w:rPr>
      </w:pPr>
      <w:r>
        <w:rPr>
          <w:sz w:val="24"/>
        </w:rPr>
        <w:t>Atika,</w:t>
      </w:r>
      <w:r>
        <w:rPr>
          <w:spacing w:val="-1"/>
          <w:sz w:val="24"/>
        </w:rPr>
        <w:t xml:space="preserve"> </w:t>
      </w:r>
      <w:r>
        <w:rPr>
          <w:sz w:val="24"/>
        </w:rPr>
        <w:t>Mariam.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Diorama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Keaktifan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Peserta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Didik dalam Pembelajaran IPA.</w:t>
      </w:r>
      <w:r>
        <w:rPr>
          <w:sz w:val="24"/>
        </w:rPr>
        <w:t>Wates: Jurnal Riset Pendidikan Dasar</w:t>
      </w:r>
    </w:p>
    <w:p w:rsidR="004D0F83" w:rsidRDefault="004D0F83" w:rsidP="004D0F83">
      <w:pPr>
        <w:spacing w:before="206"/>
        <w:ind w:left="568"/>
        <w:jc w:val="both"/>
        <w:rPr>
          <w:sz w:val="24"/>
        </w:rPr>
      </w:pPr>
      <w:r>
        <w:rPr>
          <w:sz w:val="24"/>
        </w:rPr>
        <w:t>Daryanto.</w:t>
      </w:r>
      <w:r>
        <w:rPr>
          <w:spacing w:val="-8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Bandung:</w:t>
      </w:r>
      <w:r>
        <w:rPr>
          <w:spacing w:val="-5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Nusa.</w:t>
      </w:r>
    </w:p>
    <w:p w:rsidR="004D0F83" w:rsidRDefault="004D0F83" w:rsidP="004D0F83">
      <w:pPr>
        <w:pStyle w:val="BodyText"/>
        <w:spacing w:before="60"/>
      </w:pPr>
    </w:p>
    <w:p w:rsidR="004D0F83" w:rsidRDefault="004D0F83" w:rsidP="004D0F83">
      <w:pPr>
        <w:ind w:right="421"/>
        <w:jc w:val="center"/>
        <w:rPr>
          <w:i/>
          <w:sz w:val="24"/>
        </w:rPr>
      </w:pPr>
      <w:r>
        <w:rPr>
          <w:sz w:val="24"/>
        </w:rPr>
        <w:t>Fadlan</w:t>
      </w:r>
      <w:r>
        <w:rPr>
          <w:spacing w:val="59"/>
          <w:sz w:val="24"/>
        </w:rPr>
        <w:t xml:space="preserve"> </w:t>
      </w:r>
      <w:r>
        <w:rPr>
          <w:sz w:val="24"/>
        </w:rPr>
        <w:t>Noer,</w:t>
      </w:r>
      <w:r>
        <w:rPr>
          <w:spacing w:val="61"/>
          <w:sz w:val="24"/>
        </w:rPr>
        <w:t xml:space="preserve"> </w:t>
      </w:r>
      <w:r>
        <w:rPr>
          <w:sz w:val="24"/>
        </w:rPr>
        <w:t>Muhammad</w:t>
      </w:r>
      <w:r>
        <w:rPr>
          <w:spacing w:val="62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Nurmadiah</w:t>
      </w:r>
      <w:r>
        <w:rPr>
          <w:spacing w:val="61"/>
          <w:sz w:val="24"/>
        </w:rPr>
        <w:t xml:space="preserve"> </w:t>
      </w:r>
      <w:r>
        <w:rPr>
          <w:sz w:val="24"/>
        </w:rPr>
        <w:t>Purba.</w:t>
      </w:r>
      <w:r>
        <w:rPr>
          <w:spacing w:val="62"/>
          <w:sz w:val="24"/>
        </w:rPr>
        <w:t xml:space="preserve"> </w:t>
      </w:r>
      <w:r>
        <w:rPr>
          <w:sz w:val="24"/>
        </w:rPr>
        <w:t>2023.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58"/>
          <w:sz w:val="24"/>
        </w:rPr>
        <w:t xml:space="preserve"> </w:t>
      </w:r>
      <w:r>
        <w:rPr>
          <w:i/>
          <w:spacing w:val="-2"/>
          <w:sz w:val="24"/>
        </w:rPr>
        <w:t>Karakter.</w:t>
      </w:r>
    </w:p>
    <w:p w:rsidR="004D0F83" w:rsidRDefault="004D0F83" w:rsidP="004D0F83">
      <w:pPr>
        <w:pStyle w:val="BodyText"/>
        <w:spacing w:before="140"/>
        <w:ind w:left="1276"/>
      </w:pPr>
      <w:r>
        <w:t>Medan:</w:t>
      </w:r>
      <w:r>
        <w:rPr>
          <w:spacing w:val="-11"/>
        </w:rPr>
        <w:t xml:space="preserve"> </w:t>
      </w:r>
      <w:r>
        <w:t>CV.</w:t>
      </w:r>
      <w:r>
        <w:rPr>
          <w:spacing w:val="-1"/>
        </w:rPr>
        <w:t xml:space="preserve"> </w:t>
      </w:r>
      <w:r>
        <w:t>Merdeka Kreasi</w:t>
      </w:r>
      <w:r>
        <w:rPr>
          <w:spacing w:val="3"/>
        </w:rPr>
        <w:t xml:space="preserve"> </w:t>
      </w:r>
      <w:r>
        <w:rPr>
          <w:spacing w:val="-2"/>
        </w:rPr>
        <w:t>Group</w:t>
      </w:r>
    </w:p>
    <w:p w:rsidR="004D0F83" w:rsidRDefault="004D0F83" w:rsidP="004D0F83">
      <w:pPr>
        <w:pStyle w:val="BodyText"/>
        <w:spacing w:before="60"/>
      </w:pPr>
    </w:p>
    <w:p w:rsidR="004D0F83" w:rsidRDefault="004D0F83" w:rsidP="004D0F83">
      <w:pPr>
        <w:spacing w:line="362" w:lineRule="auto"/>
        <w:ind w:left="1276" w:right="988" w:hanging="709"/>
        <w:jc w:val="both"/>
        <w:rPr>
          <w:sz w:val="24"/>
        </w:rPr>
      </w:pPr>
      <w:r>
        <w:rPr>
          <w:sz w:val="24"/>
        </w:rPr>
        <w:t xml:space="preserve">Farida Nur Kumala. 2016. </w:t>
      </w:r>
      <w:r>
        <w:rPr>
          <w:i/>
          <w:sz w:val="24"/>
        </w:rPr>
        <w:t xml:space="preserve">Pembelajaran IPA Sekolah Dasar. </w:t>
      </w:r>
      <w:r>
        <w:rPr>
          <w:sz w:val="24"/>
        </w:rPr>
        <w:t>Cemorokandang Kota Malang</w:t>
      </w:r>
    </w:p>
    <w:p w:rsidR="004D0F83" w:rsidRDefault="004D0F83" w:rsidP="004D0F83">
      <w:pPr>
        <w:spacing w:before="195" w:line="360" w:lineRule="auto"/>
        <w:ind w:left="1276" w:right="1133" w:hanging="709"/>
        <w:jc w:val="both"/>
        <w:rPr>
          <w:sz w:val="24"/>
        </w:rPr>
      </w:pPr>
      <w:r>
        <w:rPr>
          <w:sz w:val="24"/>
        </w:rPr>
        <w:t xml:space="preserve">Handayani, Fitri. 2018. </w:t>
      </w:r>
      <w:r>
        <w:rPr>
          <w:i/>
          <w:sz w:val="24"/>
        </w:rPr>
        <w:t xml:space="preserve">Pengembangan Media Diorama Berbasis Kontekstual Pada Pembelajaran IPA di Kelas IV Sekolah Dasar. </w:t>
      </w:r>
      <w:r>
        <w:rPr>
          <w:sz w:val="24"/>
        </w:rPr>
        <w:t xml:space="preserve">Jambi: Universitas </w:t>
      </w:r>
      <w:r>
        <w:rPr>
          <w:spacing w:val="-2"/>
          <w:sz w:val="24"/>
        </w:rPr>
        <w:t>Jambi</w:t>
      </w:r>
    </w:p>
    <w:p w:rsidR="004D0F83" w:rsidRDefault="004D0F83" w:rsidP="004D0F83">
      <w:pPr>
        <w:spacing w:line="360" w:lineRule="auto"/>
        <w:jc w:val="both"/>
        <w:rPr>
          <w:sz w:val="24"/>
        </w:rPr>
        <w:sectPr w:rsidR="004D0F83">
          <w:pgSz w:w="11910" w:h="16840"/>
          <w:pgMar w:top="1440" w:right="708" w:bottom="280" w:left="1700" w:header="763" w:footer="0" w:gutter="0"/>
          <w:cols w:space="720"/>
        </w:sectPr>
      </w:pPr>
    </w:p>
    <w:p w:rsidR="004D0F83" w:rsidRDefault="004D0F83" w:rsidP="004D0F83">
      <w:pPr>
        <w:pStyle w:val="BodyText"/>
      </w:pPr>
    </w:p>
    <w:p w:rsidR="004D0F83" w:rsidRDefault="004D0F83" w:rsidP="004D0F83">
      <w:pPr>
        <w:pStyle w:val="BodyText"/>
        <w:spacing w:before="265"/>
      </w:pPr>
    </w:p>
    <w:p w:rsidR="004D0F83" w:rsidRDefault="004D0F83" w:rsidP="004D0F83">
      <w:pPr>
        <w:spacing w:line="357" w:lineRule="auto"/>
        <w:ind w:left="1276" w:right="1133" w:hanging="709"/>
        <w:jc w:val="both"/>
        <w:rPr>
          <w:sz w:val="24"/>
        </w:rPr>
      </w:pPr>
      <w:r>
        <w:rPr>
          <w:sz w:val="24"/>
        </w:rPr>
        <w:t xml:space="preserve">I Kadek, Ni Wayan. 2021. </w:t>
      </w:r>
      <w:r>
        <w:rPr>
          <w:i/>
          <w:sz w:val="24"/>
        </w:rPr>
        <w:t>“Media Diorama Materi Siklus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 Muatan IPA KelasV Sekolah Dasar”</w:t>
      </w:r>
      <w:r>
        <w:rPr>
          <w:sz w:val="24"/>
        </w:rPr>
        <w:t>. Bali: Universitas Pendidikan Ganesha.</w:t>
      </w:r>
    </w:p>
    <w:p w:rsidR="004D0F83" w:rsidRDefault="004D0F83" w:rsidP="004D0F83">
      <w:pPr>
        <w:spacing w:before="206"/>
        <w:ind w:left="568"/>
        <w:jc w:val="both"/>
        <w:rPr>
          <w:i/>
          <w:sz w:val="24"/>
        </w:rPr>
      </w:pP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Made</w:t>
      </w:r>
      <w:r>
        <w:rPr>
          <w:spacing w:val="30"/>
          <w:sz w:val="24"/>
        </w:rPr>
        <w:t xml:space="preserve"> </w:t>
      </w:r>
      <w:r>
        <w:rPr>
          <w:sz w:val="24"/>
        </w:rPr>
        <w:t>Ari.</w:t>
      </w:r>
      <w:r>
        <w:rPr>
          <w:spacing w:val="27"/>
          <w:sz w:val="24"/>
        </w:rPr>
        <w:t xml:space="preserve"> </w:t>
      </w:r>
      <w:r>
        <w:rPr>
          <w:sz w:val="24"/>
        </w:rPr>
        <w:t>2020.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Budaya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Lokal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IPA</w:t>
      </w:r>
      <w:r>
        <w:rPr>
          <w:i/>
          <w:spacing w:val="28"/>
          <w:sz w:val="24"/>
        </w:rPr>
        <w:t xml:space="preserve"> </w:t>
      </w:r>
      <w:r>
        <w:rPr>
          <w:i/>
          <w:spacing w:val="-5"/>
          <w:sz w:val="24"/>
        </w:rPr>
        <w:t>SD.</w:t>
      </w:r>
    </w:p>
    <w:p w:rsidR="004D0F83" w:rsidRDefault="004D0F83" w:rsidP="004D0F83">
      <w:pPr>
        <w:pStyle w:val="BodyText"/>
        <w:spacing w:before="136"/>
        <w:ind w:left="1276"/>
      </w:pPr>
      <w:r>
        <w:t>Sekolah</w:t>
      </w:r>
      <w:r>
        <w:rPr>
          <w:spacing w:val="-7"/>
        </w:rPr>
        <w:t xml:space="preserve"> </w:t>
      </w:r>
      <w:r>
        <w:t>Tinggi Agama</w:t>
      </w:r>
      <w:r>
        <w:rPr>
          <w:spacing w:val="-3"/>
        </w:rPr>
        <w:t xml:space="preserve"> </w:t>
      </w:r>
      <w:r>
        <w:t>Hindu</w:t>
      </w:r>
      <w:r>
        <w:rPr>
          <w:spacing w:val="-4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Mpu</w:t>
      </w:r>
      <w:r>
        <w:rPr>
          <w:spacing w:val="-4"/>
        </w:rPr>
        <w:t xml:space="preserve"> </w:t>
      </w:r>
      <w:r>
        <w:t>Kuturan</w:t>
      </w:r>
      <w:r>
        <w:rPr>
          <w:spacing w:val="-4"/>
        </w:rPr>
        <w:t xml:space="preserve"> </w:t>
      </w:r>
      <w:r>
        <w:rPr>
          <w:spacing w:val="-2"/>
        </w:rPr>
        <w:t>Singaraja</w:t>
      </w:r>
    </w:p>
    <w:p w:rsidR="004D0F83" w:rsidRDefault="004D0F83" w:rsidP="004D0F83">
      <w:pPr>
        <w:pStyle w:val="BodyText"/>
        <w:spacing w:before="64"/>
      </w:pPr>
    </w:p>
    <w:p w:rsidR="004D0F83" w:rsidRDefault="004D0F83" w:rsidP="004D0F83">
      <w:pPr>
        <w:spacing w:line="360" w:lineRule="auto"/>
        <w:ind w:left="1276" w:right="994" w:hanging="709"/>
        <w:jc w:val="both"/>
        <w:rPr>
          <w:sz w:val="24"/>
        </w:rPr>
      </w:pPr>
      <w:r>
        <w:rPr>
          <w:sz w:val="24"/>
        </w:rPr>
        <w:t xml:space="preserve">Ibnu Dwi. 2020. </w:t>
      </w:r>
      <w:r>
        <w:rPr>
          <w:i/>
          <w:sz w:val="24"/>
        </w:rPr>
        <w:t xml:space="preserve">Model Inquiry dengan Media Diorama untuk Meningkatkan Hasil Belajar Siswa. </w:t>
      </w:r>
      <w:r>
        <w:rPr>
          <w:sz w:val="24"/>
        </w:rPr>
        <w:t xml:space="preserve">Sunbawa: Jurnal Penelitian dan Pengkajian Ilmu </w:t>
      </w:r>
      <w:r>
        <w:rPr>
          <w:spacing w:val="-2"/>
          <w:sz w:val="24"/>
        </w:rPr>
        <w:t>Pendidikan</w:t>
      </w:r>
    </w:p>
    <w:p w:rsidR="004D0F83" w:rsidRDefault="004D0F83" w:rsidP="004D0F83">
      <w:pPr>
        <w:spacing w:before="199" w:line="360" w:lineRule="auto"/>
        <w:ind w:left="1276" w:right="1134" w:hanging="709"/>
        <w:jc w:val="both"/>
        <w:rPr>
          <w:sz w:val="24"/>
        </w:rPr>
      </w:pPr>
      <w:r>
        <w:rPr>
          <w:sz w:val="24"/>
        </w:rPr>
        <w:t xml:space="preserve">Iin,Fitria. 2018. </w:t>
      </w:r>
      <w:r>
        <w:rPr>
          <w:i/>
          <w:sz w:val="24"/>
        </w:rPr>
        <w:t>Pengembangan Media Diorama Berbasis Audiovisual Pada Muatan IPS Kelas V”</w:t>
      </w:r>
      <w:r>
        <w:rPr>
          <w:sz w:val="24"/>
        </w:rPr>
        <w:t>. Semarang: Universitas Negeri Semarang. Joyful Learning Journal</w:t>
      </w:r>
    </w:p>
    <w:p w:rsidR="004D0F83" w:rsidRDefault="004D0F83" w:rsidP="004D0F83">
      <w:pPr>
        <w:spacing w:before="202" w:line="360" w:lineRule="auto"/>
        <w:ind w:left="1276" w:right="1132" w:hanging="709"/>
        <w:jc w:val="both"/>
        <w:rPr>
          <w:sz w:val="24"/>
        </w:rPr>
      </w:pPr>
      <w:r>
        <w:rPr>
          <w:sz w:val="24"/>
        </w:rPr>
        <w:t xml:space="preserve">Miftah, Ferina. 2017. </w:t>
      </w:r>
      <w:r>
        <w:rPr>
          <w:i/>
          <w:sz w:val="24"/>
        </w:rPr>
        <w:t>“Pengembangan Media Diorama pada Pembelajaran Tematik Terintegrasi Tema Indahnya Negeriku untuk Meningkatkan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Hasil Belajar Siswa”.</w:t>
      </w:r>
      <w:r>
        <w:rPr>
          <w:sz w:val="24"/>
        </w:rPr>
        <w:t>Semarang. Jurnal Penelitian Pendidikan.</w:t>
      </w:r>
    </w:p>
    <w:p w:rsidR="004D0F83" w:rsidRDefault="004D0F83" w:rsidP="004D0F83">
      <w:pPr>
        <w:spacing w:before="199" w:line="360" w:lineRule="auto"/>
        <w:ind w:left="1276" w:right="992" w:hanging="709"/>
        <w:jc w:val="both"/>
        <w:rPr>
          <w:sz w:val="24"/>
        </w:rPr>
      </w:pPr>
      <w:r>
        <w:rPr>
          <w:sz w:val="24"/>
        </w:rPr>
        <w:t xml:space="preserve">Nurul, Guslinda. 2021. </w:t>
      </w:r>
      <w:r>
        <w:rPr>
          <w:i/>
          <w:sz w:val="24"/>
        </w:rPr>
        <w:t xml:space="preserve">Pengembangan Media Diorama Untuk Pembelajaran IPS Kelas IV Sekolah Dasar. </w:t>
      </w:r>
      <w:r>
        <w:rPr>
          <w:sz w:val="24"/>
        </w:rPr>
        <w:t xml:space="preserve">Pekanbaru: Jurnal Pendidikan Guru Sekolah </w:t>
      </w:r>
      <w:r>
        <w:rPr>
          <w:spacing w:val="-2"/>
          <w:sz w:val="24"/>
        </w:rPr>
        <w:t>Dasar</w:t>
      </w:r>
    </w:p>
    <w:p w:rsidR="004D0F83" w:rsidRDefault="004D0F83" w:rsidP="004D0F83">
      <w:pPr>
        <w:pStyle w:val="BodyText"/>
        <w:spacing w:before="202"/>
        <w:ind w:left="568"/>
        <w:jc w:val="both"/>
      </w:pPr>
      <w:r>
        <w:t>Peraturan</w:t>
      </w:r>
      <w:r>
        <w:rPr>
          <w:spacing w:val="-2"/>
        </w:rPr>
        <w:t xml:space="preserve"> </w:t>
      </w:r>
      <w:r>
        <w:t>Menteri</w:t>
      </w:r>
      <w:r>
        <w:rPr>
          <w:spacing w:val="-4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Nasional No</w:t>
      </w:r>
      <w:r>
        <w:rPr>
          <w:spacing w:val="-4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rPr>
          <w:spacing w:val="-2"/>
        </w:rPr>
        <w:t>2013.</w:t>
      </w:r>
    </w:p>
    <w:p w:rsidR="004D0F83" w:rsidRDefault="004D0F83" w:rsidP="004D0F83">
      <w:pPr>
        <w:pStyle w:val="BodyText"/>
        <w:spacing w:before="60"/>
      </w:pPr>
    </w:p>
    <w:p w:rsidR="004D0F83" w:rsidRDefault="004D0F83" w:rsidP="004D0F83">
      <w:pPr>
        <w:spacing w:line="362" w:lineRule="auto"/>
        <w:ind w:left="1276" w:right="989" w:hanging="709"/>
        <w:jc w:val="both"/>
        <w:rPr>
          <w:sz w:val="24"/>
        </w:rPr>
      </w:pPr>
      <w:r>
        <w:rPr>
          <w:sz w:val="24"/>
        </w:rPr>
        <w:t xml:space="preserve">Purwanto, Ngalim. 2003. </w:t>
      </w:r>
      <w:r>
        <w:rPr>
          <w:i/>
          <w:sz w:val="24"/>
        </w:rPr>
        <w:t>Psikologi Pendidikan</w:t>
      </w:r>
      <w:r>
        <w:rPr>
          <w:sz w:val="24"/>
        </w:rPr>
        <w:t>. Bandung: PT Remaja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Rosdakarya.</w:t>
      </w:r>
    </w:p>
    <w:p w:rsidR="004D0F83" w:rsidRDefault="004D0F83" w:rsidP="004D0F83">
      <w:pPr>
        <w:spacing w:before="195" w:line="360" w:lineRule="auto"/>
        <w:ind w:left="1276" w:right="988" w:hanging="709"/>
        <w:jc w:val="both"/>
        <w:rPr>
          <w:sz w:val="24"/>
        </w:rPr>
      </w:pPr>
      <w:r>
        <w:rPr>
          <w:sz w:val="24"/>
        </w:rPr>
        <w:t xml:space="preserve">Shinta, Nataria. 2023. </w:t>
      </w:r>
      <w:r>
        <w:rPr>
          <w:i/>
          <w:sz w:val="24"/>
        </w:rPr>
        <w:t>Pengembangan Media Diosidro (Diorama Siklus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Hidrologi) Pada Mata Pelajaran IPA Kelas V SDN 272 Wadeng. </w:t>
      </w:r>
      <w:r>
        <w:rPr>
          <w:sz w:val="24"/>
        </w:rPr>
        <w:t>Jawa Timur: Universitas Muhammadiyah Gersik</w:t>
      </w:r>
    </w:p>
    <w:p w:rsidR="004D0F83" w:rsidRDefault="004D0F83" w:rsidP="004D0F83">
      <w:pPr>
        <w:pStyle w:val="BodyText"/>
        <w:spacing w:before="202" w:line="357" w:lineRule="auto"/>
        <w:ind w:left="1276" w:right="1128" w:hanging="709"/>
        <w:jc w:val="both"/>
      </w:pPr>
      <w:r>
        <w:t xml:space="preserve">Sudjana, Nana., dan Rivai, Ahmad. 2015. </w:t>
      </w:r>
      <w:r>
        <w:rPr>
          <w:i/>
        </w:rPr>
        <w:t>Media Pengajaran</w:t>
      </w:r>
      <w:r>
        <w:t>. Bandung: Sinar Baru Aglesindo.</w:t>
      </w:r>
    </w:p>
    <w:p w:rsidR="004D0F83" w:rsidRDefault="004D0F83" w:rsidP="004D0F83">
      <w:pPr>
        <w:spacing w:before="6"/>
        <w:ind w:left="568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-9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Kencana</w:t>
      </w:r>
    </w:p>
    <w:p w:rsidR="004D0F83" w:rsidRDefault="004D0F83" w:rsidP="004D0F83">
      <w:pPr>
        <w:jc w:val="both"/>
        <w:rPr>
          <w:sz w:val="24"/>
        </w:rPr>
        <w:sectPr w:rsidR="004D0F83">
          <w:pgSz w:w="11910" w:h="16840"/>
          <w:pgMar w:top="1440" w:right="708" w:bottom="280" w:left="1700" w:header="763" w:footer="0" w:gutter="0"/>
          <w:cols w:space="720"/>
        </w:sectPr>
      </w:pPr>
    </w:p>
    <w:p w:rsidR="004D0F83" w:rsidRDefault="004D0F83" w:rsidP="004D0F83">
      <w:pPr>
        <w:pStyle w:val="BodyText"/>
      </w:pPr>
    </w:p>
    <w:p w:rsidR="004D0F83" w:rsidRDefault="004D0F83" w:rsidP="004D0F83">
      <w:pPr>
        <w:pStyle w:val="BodyText"/>
        <w:spacing w:before="265"/>
      </w:pPr>
    </w:p>
    <w:p w:rsidR="004D0F83" w:rsidRDefault="004D0F83" w:rsidP="004D0F83">
      <w:pPr>
        <w:spacing w:line="360" w:lineRule="auto"/>
        <w:ind w:left="1276" w:right="1132" w:hanging="709"/>
        <w:jc w:val="both"/>
        <w:rPr>
          <w:sz w:val="24"/>
        </w:rPr>
      </w:pPr>
      <w:r>
        <w:rPr>
          <w:sz w:val="24"/>
        </w:rPr>
        <w:t xml:space="preserve">Ulufatul, Akhmad Nugraha, Nana. 2020. </w:t>
      </w:r>
      <w:r>
        <w:rPr>
          <w:i/>
          <w:sz w:val="24"/>
        </w:rPr>
        <w:t>“Pengembangan Media Diorama tentang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Kegiatan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Lingkungan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Sekitar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Sekolah Dasar.</w:t>
      </w:r>
      <w:r>
        <w:rPr>
          <w:sz w:val="24"/>
        </w:rPr>
        <w:t>Tasikmalaya: Universitas Pendidikan Indonesia.</w:t>
      </w:r>
    </w:p>
    <w:p w:rsidR="004D0F83" w:rsidRDefault="004D0F83" w:rsidP="004D0F83">
      <w:pPr>
        <w:pStyle w:val="BodyText"/>
        <w:spacing w:before="199" w:line="362" w:lineRule="auto"/>
        <w:ind w:left="1276" w:right="1129" w:hanging="709"/>
        <w:jc w:val="both"/>
      </w:pPr>
      <w:r>
        <w:t xml:space="preserve">Undang-undang Republik Indonesia Nomor 20 tahun 2003.UU Sisdiknas Tahun </w:t>
      </w:r>
      <w:r>
        <w:rPr>
          <w:spacing w:val="-4"/>
        </w:rPr>
        <w:t>2003</w:t>
      </w:r>
    </w:p>
    <w:p w:rsidR="004D0F83" w:rsidRDefault="004D0F83" w:rsidP="004D0F83">
      <w:pPr>
        <w:spacing w:line="362" w:lineRule="auto"/>
        <w:ind w:left="1276" w:right="992" w:hanging="709"/>
        <w:jc w:val="both"/>
        <w:rPr>
          <w:sz w:val="24"/>
        </w:rPr>
      </w:pPr>
      <w:r>
        <w:rPr>
          <w:sz w:val="24"/>
        </w:rPr>
        <w:t xml:space="preserve">Zulkifli. 2020. </w:t>
      </w:r>
      <w:r>
        <w:rPr>
          <w:i/>
          <w:sz w:val="24"/>
        </w:rPr>
        <w:t>Pengembangan media pembelajaran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diorama pada tema 8 untuk siswa kelas V di MI Al- Hidayah Pulau Kukusan</w:t>
      </w:r>
      <w:r>
        <w:rPr>
          <w:sz w:val="24"/>
        </w:rPr>
        <w:t>. Mataram: Universitas Muhammadiyah Mataram</w:t>
      </w:r>
    </w:p>
    <w:p w:rsidR="00F521C7" w:rsidRDefault="00F521C7">
      <w:bookmarkStart w:id="0" w:name="_GoBack"/>
      <w:bookmarkEnd w:id="0"/>
    </w:p>
    <w:sectPr w:rsidR="00F5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83"/>
    <w:rsid w:val="004D0F83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4D0F83"/>
    <w:pPr>
      <w:ind w:left="705" w:right="113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0F83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D0F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0F83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4D0F83"/>
    <w:pPr>
      <w:ind w:left="705" w:right="113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0F83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D0F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0F83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2025-01-16T01:18:00Z</dcterms:created>
  <dcterms:modified xsi:type="dcterms:W3CDTF">2025-01-16T01:19:00Z</dcterms:modified>
</cp:coreProperties>
</file>