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A4DF8" w14:textId="77777777" w:rsidR="000D437F" w:rsidRDefault="00AD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PENGEMBANGAN E-LKPD BERBASIS TPACK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PADA PEMBELAJARAN IPAS MATERI BAGIAN</w:t>
      </w:r>
    </w:p>
    <w:p w14:paraId="407A4DF9" w14:textId="77777777" w:rsidR="000D437F" w:rsidRPr="00AD5515" w:rsidRDefault="00AD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AD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  <w:t>TUMBUH-TUMBUHAN</w:t>
      </w:r>
      <w:r w:rsidRPr="00AD55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fi-FI"/>
        </w:rPr>
        <w:t xml:space="preserve"> </w:t>
      </w:r>
      <w:r w:rsidRPr="00AD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  <w:t>KELAS IV SD</w:t>
      </w:r>
    </w:p>
    <w:p w14:paraId="407A4DFA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DFB" w14:textId="77777777" w:rsidR="000D437F" w:rsidRPr="00AD5515" w:rsidRDefault="00AD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/>
        </w:rPr>
      </w:pPr>
      <w:r w:rsidRPr="00AD5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i-FI"/>
        </w:rPr>
        <w:t>AIDA AFRIANY</w:t>
      </w:r>
    </w:p>
    <w:p w14:paraId="407A4DFC" w14:textId="77777777" w:rsidR="000D437F" w:rsidRPr="00AD5515" w:rsidRDefault="00AD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AD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  <w:t>NPM. 201434036</w:t>
      </w:r>
    </w:p>
    <w:p w14:paraId="407A4DFD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/>
        </w:rPr>
      </w:pPr>
    </w:p>
    <w:p w14:paraId="407A4DFE" w14:textId="77777777" w:rsidR="000D437F" w:rsidRPr="00AD5515" w:rsidRDefault="00AD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AD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  <w:t>ABSTRAK</w:t>
      </w:r>
    </w:p>
    <w:p w14:paraId="407A4DFF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i-FI"/>
        </w:rPr>
      </w:pPr>
    </w:p>
    <w:p w14:paraId="407A4E00" w14:textId="77777777" w:rsidR="000D437F" w:rsidRDefault="00AD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515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 xml:space="preserve">Tujuan penelitian ini adalah Menghasilkan media, Menganalisis  kelayakan penggunaan E-LKPD dan Menganalisis respons siswa terhadap  E-LKPD berbasis TPACK pada materi bagian tumbuh -tumbuhan.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R&amp;D (research and development).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keefektifan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(Bulu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Muhsam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n.d.).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Kelayakan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E-LKPD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TPACK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tumbuh-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tumbuhan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Hasil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  dan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valid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diujicobakan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Hasil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E-LKPD IPAS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TPACK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tumbuh-tumbuhan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95,%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dinyatakan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dikembangkan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ajar.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E-LKPD IPAS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TPACK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tumbuh-tumbuhan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dihasilkan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dinyatakan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07A4E01" w14:textId="77777777" w:rsidR="000D437F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A4E02" w14:textId="77777777" w:rsidR="000D437F" w:rsidRPr="00AD5515" w:rsidRDefault="00AD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AD5515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>Kanta kunci : E-LKPD, TPACK, IPAS</w:t>
      </w:r>
    </w:p>
    <w:p w14:paraId="407A4E03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4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5" w14:textId="27BBBADA" w:rsidR="00AD5515" w:rsidRDefault="00AD5515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br w:type="page"/>
      </w:r>
    </w:p>
    <w:p w14:paraId="67FC04C0" w14:textId="0C4D7308" w:rsidR="000D437F" w:rsidRPr="00AD5515" w:rsidRDefault="00AD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BA7602" wp14:editId="7F244B44">
            <wp:simplePos x="0" y="0"/>
            <wp:positionH relativeFrom="column">
              <wp:posOffset>-1421130</wp:posOffset>
            </wp:positionH>
            <wp:positionV relativeFrom="paragraph">
              <wp:posOffset>-1383030</wp:posOffset>
            </wp:positionV>
            <wp:extent cx="7505700" cy="10606518"/>
            <wp:effectExtent l="0" t="0" r="0" b="4445"/>
            <wp:wrapNone/>
            <wp:docPr id="7478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069" cy="1061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A4E06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7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8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9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A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B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C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D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E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0F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10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11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12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13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14" w14:textId="77777777" w:rsidR="000D437F" w:rsidRPr="00AD5515" w:rsidRDefault="000D4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</w:p>
    <w:p w14:paraId="407A4E1E" w14:textId="4D21E0D9" w:rsidR="000D437F" w:rsidRPr="00AD5515" w:rsidRDefault="00AD5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 w:rsidRPr="00AD55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fi-FI"/>
        </w:rPr>
        <w:t xml:space="preserve"> </w:t>
      </w:r>
    </w:p>
    <w:sectPr w:rsidR="000D437F" w:rsidRPr="00AD5515">
      <w:pgSz w:w="11906" w:h="16838"/>
      <w:pgMar w:top="2268" w:right="1701" w:bottom="1701" w:left="226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7F"/>
    <w:rsid w:val="000D437F"/>
    <w:rsid w:val="004D3193"/>
    <w:rsid w:val="00A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4DF8"/>
  <w15:docId w15:val="{5DC2CA9F-3499-4589-8D03-9E611964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ID" w:eastAsia="en-ID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HarA/Ip16ayXsHwz1aaDz/Zp7Q==">CgMxLjA4AHIhMWRVZXA2a3RhemcxMGI2ZjdCMnAyNWF1TlVBWG9WSkZh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Kafi Surya</dc:creator>
  <cp:lastModifiedBy>Muhammad Kafi Surya</cp:lastModifiedBy>
  <cp:revision>2</cp:revision>
  <dcterms:created xsi:type="dcterms:W3CDTF">2024-07-04T01:31:00Z</dcterms:created>
  <dcterms:modified xsi:type="dcterms:W3CDTF">2025-01-03T02:41:00Z</dcterms:modified>
</cp:coreProperties>
</file>