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3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4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E12986" w14:textId="77777777" w:rsidR="00B121D3" w:rsidRDefault="00A82EA1">
      <w:pPr>
        <w:pStyle w:val="Heading10"/>
        <w:keepNext/>
        <w:keepLines/>
        <w:spacing w:after="500" w:line="240" w:lineRule="auto"/>
        <w:jc w:val="center"/>
      </w:pPr>
      <w:bookmarkStart w:id="0" w:name="bookmark183"/>
      <w:r>
        <w:t>DAFTAR PUSTAKA</w:t>
      </w:r>
      <w:bookmarkEnd w:id="0"/>
    </w:p>
    <w:p w14:paraId="4B02C967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bookmarkStart w:id="1" w:name="bookmark185"/>
      <w:r>
        <w:t xml:space="preserve">Anief, M.C. (2000). </w:t>
      </w:r>
      <w:r>
        <w:rPr>
          <w:i/>
          <w:iCs/>
        </w:rPr>
        <w:t>Prinsip dan Dasar Manajemen: Pemasaran Umum dan Farmasi</w:t>
      </w:r>
      <w:r>
        <w:t>.</w:t>
      </w:r>
      <w:r>
        <w:br/>
        <w:t>Cetakan Pertama. Yogyakarta: Gajah Mada University Press. Halaman 45.</w:t>
      </w:r>
      <w:bookmarkEnd w:id="1"/>
    </w:p>
    <w:p w14:paraId="44F55872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Anief, M.C. (2005). </w:t>
      </w:r>
      <w:r>
        <w:rPr>
          <w:i/>
          <w:iCs/>
        </w:rPr>
        <w:t>Manajemen Farmasi</w:t>
      </w:r>
      <w:r>
        <w:t>. Cetakan Keempat. Yogyakarta: Gajah Mada</w:t>
      </w:r>
      <w:r>
        <w:br/>
        <w:t>University Press. Halaman 13.</w:t>
      </w:r>
    </w:p>
    <w:p w14:paraId="134EFA10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Departemen Kesehatan Republik Indonesia. (2006). </w:t>
      </w:r>
      <w:r>
        <w:rPr>
          <w:i/>
          <w:iCs/>
        </w:rPr>
        <w:t>Pedoman Penggunaan Obat</w:t>
      </w:r>
      <w:r>
        <w:rPr>
          <w:i/>
          <w:iCs/>
        </w:rPr>
        <w:br/>
        <w:t>Bebas dan Obat Bebas Terbatas</w:t>
      </w:r>
      <w:r>
        <w:t>. Jakarta: Departemen Kesehatan Republik</w:t>
      </w:r>
      <w:r>
        <w:br/>
        <w:t>Indonesia. Halaman 27-29.</w:t>
      </w:r>
    </w:p>
    <w:p w14:paraId="57DBF9D3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Mashuda, A. (2011). </w:t>
      </w:r>
      <w:r>
        <w:rPr>
          <w:i/>
          <w:iCs/>
        </w:rPr>
        <w:t>Pedoman Cara Pelayanan Kefarmasian yang Baik (CPFB)</w:t>
      </w:r>
      <w:r>
        <w:t>.</w:t>
      </w:r>
      <w:r>
        <w:br/>
        <w:t>Jakarta: Kerja Sama Direktorat Jenderal Bina Kefarmasian dan Alat</w:t>
      </w:r>
      <w:r>
        <w:br/>
        <w:t>Kesehatan Kementrian Kesehatan Republik Indonesia dengan Pengurus Pusat</w:t>
      </w:r>
      <w:r>
        <w:br/>
        <w:t>Ikatan Apoteker Indonesia. Halaman. 12-13.</w:t>
      </w:r>
    </w:p>
    <w:p w14:paraId="2D0BEE78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RI,(1978). </w:t>
      </w:r>
      <w:r>
        <w:rPr>
          <w:i/>
          <w:iCs/>
        </w:rPr>
        <w:t>Peraturan Menteri Kesehatan Republik Indonesia No.</w:t>
      </w:r>
      <w:r>
        <w:rPr>
          <w:i/>
          <w:iCs/>
        </w:rPr>
        <w:br/>
        <w:t>28/MENKES/PER/I/1978 Tentang Penyimpanan Narkotika</w:t>
      </w:r>
      <w:r>
        <w:t>. Jakarta:</w:t>
      </w:r>
      <w:r>
        <w:br/>
        <w:t>Kementrian Kesehatan Republik Indonesia. Halaman 37.</w:t>
      </w:r>
    </w:p>
    <w:p w14:paraId="3DC82AC4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RI. (1993). </w:t>
      </w:r>
      <w:r>
        <w:rPr>
          <w:i/>
          <w:iCs/>
        </w:rPr>
        <w:t>Peraturan Menteri Kesehatan Republik Indonesia No.</w:t>
      </w:r>
      <w:r>
        <w:rPr>
          <w:i/>
          <w:iCs/>
        </w:rPr>
        <w:br/>
        <w:t>922/MENKES/PER/X/1993 Tentang Ketentuan dan Tata Cara Pemberian Izin</w:t>
      </w:r>
      <w:r>
        <w:rPr>
          <w:i/>
          <w:iCs/>
        </w:rPr>
        <w:br/>
        <w:t>Apotek</w:t>
      </w:r>
      <w:r>
        <w:t>.Jakarta: Kementrian Kesehatan Republik Indonesia. Halaman 9.</w:t>
      </w:r>
    </w:p>
    <w:p w14:paraId="431D6B62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RI. (2002). </w:t>
      </w:r>
      <w:r>
        <w:rPr>
          <w:i/>
          <w:iCs/>
        </w:rPr>
        <w:t>Keputusan MenKes RI No. 1332/MenKes/SK/X/2002Tentang</w:t>
      </w:r>
      <w:r>
        <w:rPr>
          <w:i/>
          <w:iCs/>
        </w:rPr>
        <w:br/>
        <w:t>Perubahan Atas Peraturan MenKes RI No. 922/MenKes/Per/X/1993 Tentang</w:t>
      </w:r>
      <w:r>
        <w:rPr>
          <w:i/>
          <w:iCs/>
        </w:rPr>
        <w:br/>
        <w:t>Ketentuan dan Tata Cara Pemberian Izin Apotek</w:t>
      </w:r>
      <w:r>
        <w:t>.Jakarta: Kementrian</w:t>
      </w:r>
      <w:r>
        <w:br/>
        <w:t>Kesehatan Republik Indonesia. Halaman 10.</w:t>
      </w:r>
    </w:p>
    <w:p w14:paraId="5AAD61B2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RI. (2014). </w:t>
      </w:r>
      <w:r>
        <w:rPr>
          <w:i/>
          <w:iCs/>
        </w:rPr>
        <w:t>Peraturan Menteri Kesehatan Nomor 35 tahun 2014 tentang</w:t>
      </w:r>
      <w:r>
        <w:rPr>
          <w:i/>
          <w:iCs/>
        </w:rPr>
        <w:br/>
        <w:t>Standar Pelayanan Kefarmasian di Apotek.</w:t>
      </w:r>
      <w:r>
        <w:t xml:space="preserve"> Jakarta: Departemen Kesehatan</w:t>
      </w:r>
      <w:r>
        <w:br/>
        <w:t>RI. Halaman 22.</w:t>
      </w:r>
    </w:p>
    <w:p w14:paraId="4889D45D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RI. (2015). </w:t>
      </w:r>
      <w:r>
        <w:rPr>
          <w:i/>
          <w:iCs/>
        </w:rPr>
        <w:t>Peraturan Menteri Kesehatan Republik Indonesia No. 3 Tahun</w:t>
      </w:r>
      <w:r>
        <w:rPr>
          <w:i/>
          <w:iCs/>
        </w:rPr>
        <w:br/>
        <w:t>2015 Tentang Peredaran, Penyimpanan, Pemusnahan, dan Pelaporan</w:t>
      </w:r>
      <w:r>
        <w:rPr>
          <w:i/>
          <w:iCs/>
        </w:rPr>
        <w:br/>
        <w:t>Narkotika, Psikotropika, dan Prekursor Farmasi</w:t>
      </w:r>
      <w:r>
        <w:t>. Jakarta: Kementrian</w:t>
      </w:r>
      <w:r>
        <w:br/>
        <w:t>Kesehatan Republik Indonesia. Halaman 33-37.</w:t>
      </w:r>
    </w:p>
    <w:p w14:paraId="6AA4C06F" w14:textId="77777777" w:rsidR="00B121D3" w:rsidRDefault="00A82EA1">
      <w:pPr>
        <w:pStyle w:val="BodyText1"/>
        <w:spacing w:after="220" w:line="240" w:lineRule="auto"/>
        <w:ind w:left="880" w:hanging="880"/>
        <w:jc w:val="both"/>
      </w:pPr>
      <w:r>
        <w:t xml:space="preserve">Menkes RI. (2016). </w:t>
      </w:r>
      <w:r>
        <w:rPr>
          <w:i/>
          <w:iCs/>
        </w:rPr>
        <w:t>Peraturan Menteri Kesehatan Republik Indonesia No. 35 Tahun</w:t>
      </w:r>
      <w:r>
        <w:rPr>
          <w:i/>
          <w:iCs/>
        </w:rPr>
        <w:br/>
        <w:t>2016 Tentang Standar Pelayanan Kefarmasian di Apotek.</w:t>
      </w:r>
      <w:r>
        <w:t xml:space="preserve"> Jakarta: Kementrian</w:t>
      </w:r>
      <w:r>
        <w:br/>
        <w:t>Kesehatan Republik Indonesia. Halaman 2-18.</w:t>
      </w:r>
    </w:p>
    <w:p w14:paraId="4D775B8F" w14:textId="77777777" w:rsidR="00B121D3" w:rsidRDefault="00A82EA1">
      <w:pPr>
        <w:pStyle w:val="BodyText1"/>
        <w:spacing w:after="220" w:line="240" w:lineRule="auto"/>
        <w:jc w:val="both"/>
      </w:pPr>
      <w:r>
        <w:t xml:space="preserve">Menkes RI. (2016). </w:t>
      </w:r>
      <w:r>
        <w:rPr>
          <w:i/>
          <w:iCs/>
        </w:rPr>
        <w:t>Peraturan Menteri Kesehatan Republik Indonesia No. 74 Tahun</w:t>
      </w:r>
      <w:r>
        <w:br w:type="page"/>
      </w:r>
    </w:p>
    <w:p w14:paraId="770052BD" w14:textId="77777777" w:rsidR="00B121D3" w:rsidRDefault="00A82EA1">
      <w:pPr>
        <w:pStyle w:val="BodyText1"/>
        <w:spacing w:after="220" w:line="240" w:lineRule="auto"/>
        <w:ind w:left="880"/>
      </w:pPr>
      <w:r>
        <w:rPr>
          <w:i/>
          <w:iCs/>
        </w:rPr>
        <w:lastRenderedPageBreak/>
        <w:t>2016 Tentang Standar Pelayanan Kefarmasian di Puskesmas.</w:t>
      </w:r>
      <w:r>
        <w:t>Jakarta:</w:t>
      </w:r>
      <w:r>
        <w:br/>
        <w:t>Kementrian Kesehatan Republik Indonesia. Halaman 20-24.</w:t>
      </w:r>
    </w:p>
    <w:p w14:paraId="62731C09" w14:textId="77777777" w:rsidR="00B121D3" w:rsidRDefault="00A82EA1">
      <w:pPr>
        <w:pStyle w:val="BodyText1"/>
        <w:spacing w:after="220" w:line="240" w:lineRule="auto"/>
        <w:ind w:left="880" w:hanging="880"/>
      </w:pPr>
      <w:r>
        <w:t xml:space="preserve">Menteri Kesehatan Republik Indonesia. (2017). </w:t>
      </w:r>
      <w:r>
        <w:rPr>
          <w:i/>
          <w:iCs/>
        </w:rPr>
        <w:t>Peraturan Menteri Kesehatan</w:t>
      </w:r>
      <w:r>
        <w:rPr>
          <w:i/>
          <w:iCs/>
        </w:rPr>
        <w:br/>
        <w:t>Republik Indonesia No. 9 Tahun 2017 tentang Apotek.</w:t>
      </w:r>
      <w:r>
        <w:t>Jakarta: Kementrian</w:t>
      </w:r>
      <w:r>
        <w:br/>
        <w:t>Kesehatan Republik Indonesia. Halaman 6-8.</w:t>
      </w:r>
    </w:p>
    <w:p w14:paraId="75077D60" w14:textId="77777777" w:rsidR="00B121D3" w:rsidRDefault="00A82EA1">
      <w:pPr>
        <w:pStyle w:val="BodyText1"/>
        <w:spacing w:after="220" w:line="240" w:lineRule="auto"/>
        <w:ind w:left="880" w:hanging="880"/>
      </w:pPr>
      <w:r>
        <w:t>Presiden RI. (1985).</w:t>
      </w:r>
      <w:r>
        <w:rPr>
          <w:i/>
          <w:iCs/>
        </w:rPr>
        <w:t>Undang-Undang Nomor 12 tahun 1985 tentang Pajak Bumi dan</w:t>
      </w:r>
      <w:r>
        <w:rPr>
          <w:i/>
          <w:iCs/>
        </w:rPr>
        <w:br/>
        <w:t>Bangunan.</w:t>
      </w:r>
      <w:r>
        <w:t>. Halaman 49.</w:t>
      </w:r>
    </w:p>
    <w:p w14:paraId="3B61D299" w14:textId="77777777" w:rsidR="00B121D3" w:rsidRDefault="00A82EA1">
      <w:pPr>
        <w:pStyle w:val="BodyText1"/>
        <w:spacing w:after="220" w:line="240" w:lineRule="auto"/>
        <w:ind w:left="880" w:hanging="880"/>
      </w:pPr>
      <w:r>
        <w:t xml:space="preserve">Presiden RI. (1997). </w:t>
      </w:r>
      <w:r>
        <w:rPr>
          <w:i/>
          <w:iCs/>
        </w:rPr>
        <w:t>Undang-undang Republik Indonesia No. 5 Tentang Psikotropika</w:t>
      </w:r>
      <w:r>
        <w:rPr>
          <w:i/>
          <w:iCs/>
        </w:rPr>
        <w:br/>
      </w:r>
      <w:r>
        <w:t>Jakarta: Lembaran Negara Republik Indonesia. Halaman 35.</w:t>
      </w:r>
    </w:p>
    <w:p w14:paraId="32D901D6" w14:textId="77777777" w:rsidR="00B121D3" w:rsidRDefault="00A82EA1">
      <w:pPr>
        <w:pStyle w:val="BodyText1"/>
        <w:spacing w:after="220" w:line="240" w:lineRule="auto"/>
        <w:ind w:left="880" w:hanging="880"/>
      </w:pPr>
      <w:r>
        <w:t>Presiden RI</w:t>
      </w:r>
      <w:r>
        <w:rPr>
          <w:rFonts w:ascii="Arial" w:eastAsia="Arial" w:hAnsi="Arial" w:cs="Arial"/>
          <w:b/>
          <w:bCs/>
          <w:sz w:val="12"/>
          <w:szCs w:val="12"/>
          <w:vertAlign w:val="superscript"/>
        </w:rPr>
        <w:t>a</w:t>
      </w:r>
      <w:r>
        <w:t xml:space="preserve">. (2009). </w:t>
      </w:r>
      <w:r>
        <w:rPr>
          <w:i/>
          <w:iCs/>
        </w:rPr>
        <w:t>Undang-undang Republik Indonesia No. 36 tahun 2009 tentang</w:t>
      </w:r>
      <w:r>
        <w:rPr>
          <w:i/>
          <w:iCs/>
        </w:rPr>
        <w:br/>
        <w:t>Kesehatan</w:t>
      </w:r>
      <w:r>
        <w:t>. Jakarta: Lembaran Negara Republik Indonesia. Halaman 1.</w:t>
      </w:r>
    </w:p>
    <w:p w14:paraId="4A2848CE" w14:textId="77777777" w:rsidR="00B121D3" w:rsidRDefault="00A82EA1">
      <w:pPr>
        <w:pStyle w:val="BodyText1"/>
        <w:spacing w:after="220" w:line="240" w:lineRule="auto"/>
        <w:ind w:left="880" w:hanging="880"/>
      </w:pPr>
      <w:r>
        <w:t>Presiden RI</w:t>
      </w:r>
      <w:r>
        <w:rPr>
          <w:rFonts w:ascii="Arial" w:eastAsia="Arial" w:hAnsi="Arial" w:cs="Arial"/>
          <w:b/>
          <w:bCs/>
          <w:sz w:val="12"/>
          <w:szCs w:val="12"/>
          <w:vertAlign w:val="superscript"/>
        </w:rPr>
        <w:t>b</w:t>
      </w:r>
      <w:r>
        <w:t xml:space="preserve">. (2009). </w:t>
      </w:r>
      <w:r>
        <w:rPr>
          <w:i/>
          <w:iCs/>
        </w:rPr>
        <w:t>Peraturan Pemerintah No 51 tahun 2009 Tentang Pekerjaan</w:t>
      </w:r>
      <w:r>
        <w:rPr>
          <w:i/>
          <w:iCs/>
        </w:rPr>
        <w:br/>
        <w:t>Kefarmasian</w:t>
      </w:r>
      <w:r>
        <w:t>. Jakarta: Lembaran Negara Republik Indonesia. Halaman 1- 2.</w:t>
      </w:r>
    </w:p>
    <w:p w14:paraId="067DED6B" w14:textId="77777777" w:rsidR="00B121D3" w:rsidRDefault="00A82EA1">
      <w:pPr>
        <w:pStyle w:val="BodyText1"/>
        <w:spacing w:after="220" w:line="240" w:lineRule="auto"/>
        <w:ind w:left="880" w:hanging="880"/>
      </w:pPr>
      <w:r>
        <w:t xml:space="preserve">Umar, M. (2004). </w:t>
      </w:r>
      <w:r>
        <w:rPr>
          <w:i/>
          <w:iCs/>
        </w:rPr>
        <w:t>Manajemen Apotek Praktis. Cetakan Ketiga.</w:t>
      </w:r>
      <w:r>
        <w:t xml:space="preserve"> Solo: CV Ar- Rahman.</w:t>
      </w:r>
      <w:r>
        <w:br/>
        <w:t>Halaman 13,14, 43-48.</w:t>
      </w:r>
    </w:p>
    <w:p w14:paraId="2809C889" w14:textId="77777777" w:rsidR="00B121D3" w:rsidRDefault="00A82EA1">
      <w:pPr>
        <w:pStyle w:val="BodyText1"/>
        <w:spacing w:line="240" w:lineRule="auto"/>
      </w:pPr>
      <w:r>
        <w:t>Umar, M. (2011).</w:t>
      </w:r>
      <w:r>
        <w:rPr>
          <w:i/>
          <w:iCs/>
        </w:rPr>
        <w:t>Manajemen Apotek Praktis</w:t>
      </w:r>
      <w:r>
        <w:t>.Cetakan Keempat. Solo: Penerbit CV</w:t>
      </w:r>
    </w:p>
    <w:p w14:paraId="1A5EFF1F" w14:textId="77777777" w:rsidR="00B121D3" w:rsidRDefault="00A82EA1">
      <w:pPr>
        <w:pStyle w:val="BodyText1"/>
        <w:spacing w:after="220" w:line="240" w:lineRule="auto"/>
        <w:sectPr w:rsidR="00B121D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690" w:right="1156" w:bottom="1898" w:left="2222" w:header="1262" w:footer="3" w:gutter="0"/>
          <w:cols w:space="720"/>
          <w:noEndnote/>
          <w:docGrid w:linePitch="360"/>
        </w:sectPr>
      </w:pPr>
      <w:r>
        <w:t>Ar Rahman. Halaman. 2, 27, 50.</w:t>
      </w:r>
    </w:p>
    <w:p w14:paraId="496E0973" w14:textId="77777777" w:rsidR="00B121D3" w:rsidRDefault="00B121D3">
      <w:pPr>
        <w:spacing w:line="240" w:lineRule="exact"/>
        <w:rPr>
          <w:sz w:val="19"/>
          <w:szCs w:val="19"/>
        </w:rPr>
      </w:pPr>
    </w:p>
    <w:p w14:paraId="1D6D5BAB" w14:textId="77777777" w:rsidR="00B121D3" w:rsidRDefault="00B121D3">
      <w:pPr>
        <w:spacing w:before="109" w:after="109" w:line="240" w:lineRule="exact"/>
        <w:rPr>
          <w:sz w:val="19"/>
          <w:szCs w:val="19"/>
        </w:rPr>
      </w:pPr>
    </w:p>
    <w:p w14:paraId="07626F43" w14:textId="77777777" w:rsidR="00B121D3" w:rsidRDefault="00B121D3">
      <w:pPr>
        <w:spacing w:line="1" w:lineRule="exact"/>
        <w:sectPr w:rsidR="00B121D3">
          <w:headerReference w:type="even" r:id="rId13"/>
          <w:headerReference w:type="default" r:id="rId14"/>
          <w:footerReference w:type="default" r:id="rId15"/>
          <w:headerReference w:type="first" r:id="rId16"/>
          <w:pgSz w:w="12240" w:h="15840"/>
          <w:pgMar w:top="2025" w:right="2692" w:bottom="1334" w:left="1694" w:header="0" w:footer="3" w:gutter="0"/>
          <w:cols w:space="720"/>
          <w:noEndnote/>
          <w:docGrid w:linePitch="360"/>
        </w:sectPr>
      </w:pPr>
    </w:p>
    <w:p w14:paraId="66532365" w14:textId="77777777" w:rsidR="00B121D3" w:rsidRDefault="00A82EA1">
      <w:pPr>
        <w:pStyle w:val="BodyText1"/>
        <w:framePr w:w="3456" w:h="274" w:wrap="none" w:vAnchor="text" w:hAnchor="page" w:x="1695" w:y="21"/>
        <w:spacing w:line="240" w:lineRule="auto"/>
        <w:rPr>
          <w:sz w:val="22"/>
          <w:szCs w:val="22"/>
        </w:rPr>
      </w:pPr>
      <w:bookmarkStart w:id="3" w:name="bookmark186"/>
      <w:bookmarkStart w:id="4" w:name="bookmark187"/>
      <w:r>
        <w:rPr>
          <w:b/>
          <w:bCs/>
          <w:sz w:val="22"/>
          <w:szCs w:val="22"/>
        </w:rPr>
        <w:t>LAMPIRAN 1. APOTEK TIMOTI</w:t>
      </w:r>
      <w:bookmarkEnd w:id="3"/>
      <w:bookmarkEnd w:id="4"/>
    </w:p>
    <w:p w14:paraId="1E81D387" w14:textId="77777777" w:rsidR="00B121D3" w:rsidRDefault="00A82EA1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2" behindDoc="1" locked="0" layoutInCell="1" allowOverlap="1" wp14:anchorId="3AEEA73D" wp14:editId="70929032">
            <wp:simplePos x="0" y="0"/>
            <wp:positionH relativeFrom="page">
              <wp:posOffset>1713230</wp:posOffset>
            </wp:positionH>
            <wp:positionV relativeFrom="paragraph">
              <wp:posOffset>603250</wp:posOffset>
            </wp:positionV>
            <wp:extent cx="4349750" cy="4892040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34975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CA2DA" w14:textId="77777777" w:rsidR="00B121D3" w:rsidRDefault="00B121D3">
      <w:pPr>
        <w:spacing w:line="360" w:lineRule="exact"/>
      </w:pPr>
    </w:p>
    <w:p w14:paraId="152089F9" w14:textId="77777777" w:rsidR="00B121D3" w:rsidRDefault="00B121D3">
      <w:pPr>
        <w:spacing w:line="360" w:lineRule="exact"/>
      </w:pPr>
    </w:p>
    <w:p w14:paraId="1C59C3D7" w14:textId="77777777" w:rsidR="00B121D3" w:rsidRDefault="00B121D3">
      <w:pPr>
        <w:spacing w:line="360" w:lineRule="exact"/>
      </w:pPr>
    </w:p>
    <w:p w14:paraId="3ABAD34A" w14:textId="77777777" w:rsidR="00B121D3" w:rsidRDefault="00B121D3">
      <w:pPr>
        <w:spacing w:line="360" w:lineRule="exact"/>
      </w:pPr>
    </w:p>
    <w:p w14:paraId="2C48A2F6" w14:textId="77777777" w:rsidR="00B121D3" w:rsidRDefault="00B121D3">
      <w:pPr>
        <w:spacing w:line="360" w:lineRule="exact"/>
      </w:pPr>
    </w:p>
    <w:p w14:paraId="79A0927A" w14:textId="77777777" w:rsidR="00B121D3" w:rsidRDefault="00B121D3">
      <w:pPr>
        <w:spacing w:line="360" w:lineRule="exact"/>
      </w:pPr>
    </w:p>
    <w:p w14:paraId="20204DBB" w14:textId="77777777" w:rsidR="00B121D3" w:rsidRDefault="00B121D3">
      <w:pPr>
        <w:spacing w:line="360" w:lineRule="exact"/>
      </w:pPr>
    </w:p>
    <w:p w14:paraId="1252B8B5" w14:textId="77777777" w:rsidR="00B121D3" w:rsidRDefault="00B121D3">
      <w:pPr>
        <w:spacing w:line="360" w:lineRule="exact"/>
      </w:pPr>
    </w:p>
    <w:p w14:paraId="0A84ACF5" w14:textId="77777777" w:rsidR="00B121D3" w:rsidRDefault="00B121D3">
      <w:pPr>
        <w:spacing w:line="360" w:lineRule="exact"/>
      </w:pPr>
    </w:p>
    <w:p w14:paraId="1EEBE522" w14:textId="77777777" w:rsidR="00B121D3" w:rsidRDefault="00B121D3">
      <w:pPr>
        <w:spacing w:line="360" w:lineRule="exact"/>
      </w:pPr>
    </w:p>
    <w:p w14:paraId="5AC210AF" w14:textId="77777777" w:rsidR="00B121D3" w:rsidRDefault="00B121D3">
      <w:pPr>
        <w:spacing w:line="360" w:lineRule="exact"/>
      </w:pPr>
    </w:p>
    <w:p w14:paraId="6206E06A" w14:textId="77777777" w:rsidR="00B121D3" w:rsidRDefault="00B121D3">
      <w:pPr>
        <w:spacing w:line="360" w:lineRule="exact"/>
      </w:pPr>
    </w:p>
    <w:p w14:paraId="3CDC305A" w14:textId="77777777" w:rsidR="00B121D3" w:rsidRDefault="00B121D3">
      <w:pPr>
        <w:spacing w:line="360" w:lineRule="exact"/>
      </w:pPr>
    </w:p>
    <w:p w14:paraId="6637D179" w14:textId="77777777" w:rsidR="00B121D3" w:rsidRDefault="00B121D3">
      <w:pPr>
        <w:spacing w:line="360" w:lineRule="exact"/>
      </w:pPr>
    </w:p>
    <w:p w14:paraId="066BF490" w14:textId="77777777" w:rsidR="00B121D3" w:rsidRDefault="00B121D3">
      <w:pPr>
        <w:spacing w:line="360" w:lineRule="exact"/>
      </w:pPr>
    </w:p>
    <w:p w14:paraId="7691F779" w14:textId="77777777" w:rsidR="00B121D3" w:rsidRDefault="00B121D3">
      <w:pPr>
        <w:spacing w:line="360" w:lineRule="exact"/>
      </w:pPr>
    </w:p>
    <w:p w14:paraId="58CFE1E1" w14:textId="77777777" w:rsidR="00B121D3" w:rsidRDefault="00B121D3">
      <w:pPr>
        <w:spacing w:line="360" w:lineRule="exact"/>
      </w:pPr>
    </w:p>
    <w:p w14:paraId="3A195792" w14:textId="77777777" w:rsidR="00B121D3" w:rsidRDefault="00B121D3">
      <w:pPr>
        <w:spacing w:line="360" w:lineRule="exact"/>
      </w:pPr>
    </w:p>
    <w:p w14:paraId="794145EA" w14:textId="77777777" w:rsidR="00B121D3" w:rsidRDefault="00B121D3">
      <w:pPr>
        <w:spacing w:line="360" w:lineRule="exact"/>
      </w:pPr>
    </w:p>
    <w:p w14:paraId="582425F5" w14:textId="77777777" w:rsidR="00B121D3" w:rsidRDefault="00B121D3">
      <w:pPr>
        <w:spacing w:line="360" w:lineRule="exact"/>
      </w:pPr>
    </w:p>
    <w:p w14:paraId="7DD0FCE5" w14:textId="77777777" w:rsidR="00B121D3" w:rsidRDefault="00B121D3">
      <w:pPr>
        <w:spacing w:line="360" w:lineRule="exact"/>
      </w:pPr>
    </w:p>
    <w:p w14:paraId="5582D5AD" w14:textId="77777777" w:rsidR="00B121D3" w:rsidRDefault="00B121D3">
      <w:pPr>
        <w:spacing w:line="360" w:lineRule="exact"/>
      </w:pPr>
    </w:p>
    <w:p w14:paraId="174C2AB0" w14:textId="77777777" w:rsidR="00B121D3" w:rsidRDefault="00B121D3">
      <w:pPr>
        <w:spacing w:after="373" w:line="1" w:lineRule="exact"/>
      </w:pPr>
    </w:p>
    <w:p w14:paraId="600E576F" w14:textId="77777777" w:rsidR="00B121D3" w:rsidRDefault="00B121D3">
      <w:pPr>
        <w:spacing w:line="1" w:lineRule="exact"/>
        <w:sectPr w:rsidR="00B121D3">
          <w:type w:val="continuous"/>
          <w:pgSz w:w="12240" w:h="15840"/>
          <w:pgMar w:top="2025" w:right="2692" w:bottom="1334" w:left="1694" w:header="0" w:footer="3" w:gutter="0"/>
          <w:cols w:space="720"/>
          <w:noEndnote/>
          <w:docGrid w:linePitch="360"/>
        </w:sectPr>
      </w:pPr>
    </w:p>
    <w:p w14:paraId="213D31B1" w14:textId="77777777" w:rsidR="00B121D3" w:rsidRDefault="00A82EA1">
      <w:pPr>
        <w:jc w:val="center"/>
        <w:rPr>
          <w:sz w:val="2"/>
          <w:szCs w:val="2"/>
        </w:rPr>
        <w:sectPr w:rsidR="00B121D3">
          <w:headerReference w:type="even" r:id="rId18"/>
          <w:headerReference w:type="default" r:id="rId19"/>
          <w:footerReference w:type="default" r:id="rId20"/>
          <w:headerReference w:type="first" r:id="rId21"/>
          <w:pgSz w:w="12240" w:h="15840"/>
          <w:pgMar w:top="2448" w:right="2692" w:bottom="2448" w:left="224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41B2C17B" wp14:editId="01B55425">
            <wp:extent cx="4636135" cy="676021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636135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0A26" w14:textId="77777777" w:rsidR="00B121D3" w:rsidRDefault="00A82EA1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2469B55B" wp14:editId="065F3A75">
            <wp:extent cx="2338070" cy="475488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3380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9A2C26" w14:textId="77777777" w:rsidR="00B121D3" w:rsidRDefault="00A82EA1">
      <w:pPr>
        <w:jc w:val="center"/>
        <w:rPr>
          <w:sz w:val="2"/>
          <w:szCs w:val="2"/>
        </w:rPr>
        <w:sectPr w:rsidR="00B121D3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2376" w:right="4286" w:bottom="3096" w:left="4272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0E524F2F" wp14:editId="06B465CA">
            <wp:extent cx="2319655" cy="658368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31965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6733" w14:textId="77777777" w:rsidR="00B121D3" w:rsidRDefault="00A82EA1">
      <w:pPr>
        <w:framePr w:w="5597" w:h="3907" w:wrap="notBeside" w:vAnchor="text" w:hAnchor="text" w:x="46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51B1B433" wp14:editId="295ADCC0">
            <wp:extent cx="3554095" cy="248094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55409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EE9C" w14:textId="77777777" w:rsidR="00B121D3" w:rsidRDefault="00FF2F6C">
      <w:pPr>
        <w:spacing w:line="1" w:lineRule="exact"/>
      </w:pPr>
      <w:r>
        <w:pict w14:anchorId="67E8AE6B"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margin-left:33.45pt;margin-top:123.6pt;width:33.6pt;height:11.75pt;z-index:-125829362;mso-wrap-distance-left:2.25pt;mso-wrap-distance-right:248.55pt" filled="f" stroked="f">
            <v:textbox inset="0,0,0,0">
              <w:txbxContent>
                <w:p w14:paraId="46294CD8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84076"/>
                      <w:sz w:val="18"/>
                      <w:szCs w:val="18"/>
                    </w:rPr>
                    <w:t>Nama :</w:t>
                  </w:r>
                </w:p>
              </w:txbxContent>
            </v:textbox>
            <w10:wrap type="topAndBottom"/>
          </v:shape>
        </w:pict>
      </w:r>
      <w:r>
        <w:pict w14:anchorId="6478212D">
          <v:shape id="_x0000_s1080" type="#_x0000_t202" style="position:absolute;margin-left:80.95pt;margin-top:144.7pt;width:131.05pt;height:31.2pt;z-index:-125829360;mso-wrap-distance-left:2.25pt;mso-wrap-distance-right:151.1pt" filled="f" stroked="f">
            <v:textbox inset="0,0,0,0">
              <w:txbxContent>
                <w:p w14:paraId="7813EFBB" w14:textId="77777777" w:rsidR="00A82EA1" w:rsidRDefault="00A82EA1">
                  <w:pPr>
                    <w:pStyle w:val="Picturecaption0"/>
                    <w:spacing w:after="120" w:line="240" w:lineRule="auto"/>
                    <w:ind w:firstLine="20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84076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eastAsia="Arial" w:hAnsi="Arial" w:cs="Arial"/>
                      <w:color w:val="484076"/>
                      <w:sz w:val="18"/>
                      <w:szCs w:val="18"/>
                    </w:rPr>
                    <w:t>sehari</w:t>
                  </w:r>
                </w:p>
                <w:p w14:paraId="2FE0D0BF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484076"/>
                      <w:sz w:val="20"/>
                      <w:szCs w:val="20"/>
                    </w:rPr>
                    <w:t>Sesudah/ Sebelum Mak*n</w:t>
                  </w:r>
                </w:p>
              </w:txbxContent>
            </v:textbox>
            <w10:wrap type="topAndBottom"/>
          </v:shape>
        </w:pict>
      </w:r>
      <w:r>
        <w:pict w14:anchorId="6F9DA12C">
          <v:shape id="_x0000_s1082" type="#_x0000_t202" style="position:absolute;margin-left:37.55pt;margin-top:30pt;width:211.9pt;height:61.45pt;z-index:-125829358;mso-wrap-distance-left:2.25pt;mso-wrap-distance-right:70.25pt" filled="f" stroked="f">
            <v:textbox inset="0,0,0,0">
              <w:txbxContent>
                <w:p w14:paraId="5EFF6C78" w14:textId="77777777" w:rsidR="00A82EA1" w:rsidRDefault="00A82EA1">
                  <w:pPr>
                    <w:pStyle w:val="Picturecaption0"/>
                    <w:spacing w:line="240" w:lineRule="auto"/>
                    <w:ind w:left="2200" w:firstLine="0"/>
                    <w:rPr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22"/>
                      <w:szCs w:val="22"/>
                    </w:rPr>
                    <w:t>APOTIK</w:t>
                  </w:r>
                </w:p>
                <w:p w14:paraId="07F12478" w14:textId="77777777" w:rsidR="00A82EA1" w:rsidRDefault="00A82EA1">
                  <w:pPr>
                    <w:pStyle w:val="Picturecaption0"/>
                    <w:spacing w:line="180" w:lineRule="auto"/>
                    <w:ind w:left="1440" w:firstLine="0"/>
                    <w:rPr>
                      <w:sz w:val="50"/>
                      <w:szCs w:val="50"/>
                    </w:rPr>
                  </w:pPr>
                  <w:r>
                    <w:rPr>
                      <w:b/>
                      <w:bCs/>
                      <w:color w:val="484076"/>
                      <w:sz w:val="50"/>
                      <w:szCs w:val="50"/>
                    </w:rPr>
                    <w:t>TIMOTI</w:t>
                  </w:r>
                </w:p>
                <w:p w14:paraId="4910C026" w14:textId="77777777" w:rsidR="00A82EA1" w:rsidRDefault="00A82EA1">
                  <w:pPr>
                    <w:pStyle w:val="Picturecaption0"/>
                    <w:spacing w:line="240" w:lineRule="auto"/>
                    <w:ind w:left="1020" w:firstLine="0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1"/>
                      <w:szCs w:val="11"/>
                    </w:rPr>
                    <w:t>Jl. Sisingamangaraja No 53 B Medan Telp (061) 7357144</w:t>
                  </w:r>
                </w:p>
                <w:p w14:paraId="22A84042" w14:textId="77777777" w:rsidR="00A82EA1" w:rsidRDefault="00A82EA1">
                  <w:pPr>
                    <w:pStyle w:val="Picturecaption0"/>
                    <w:tabs>
                      <w:tab w:val="left" w:pos="1457"/>
                    </w:tabs>
                    <w:spacing w:line="180" w:lineRule="auto"/>
                    <w:ind w:firstLine="30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484076"/>
                      <w:sz w:val="22"/>
                      <w:szCs w:val="22"/>
                    </w:rPr>
                    <w:t>Tk</w:t>
                  </w:r>
                  <w:r>
                    <w:rPr>
                      <w:rFonts w:ascii="Arial" w:eastAsia="Arial" w:hAnsi="Arial" w:cs="Arial"/>
                      <w:color w:val="484076"/>
                      <w:sz w:val="22"/>
                      <w:szCs w:val="22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</w:rPr>
                    <w:t>Aputaker Apt Dumartina Hutauruk. M Ptiarm</w:t>
                  </w:r>
                </w:p>
                <w:p w14:paraId="2BB5DE46" w14:textId="77777777" w:rsidR="00A82EA1" w:rsidRDefault="00A82EA1">
                  <w:pPr>
                    <w:pStyle w:val="Picturecaption0"/>
                    <w:tabs>
                      <w:tab w:val="left" w:pos="725"/>
                    </w:tabs>
                    <w:spacing w:line="233" w:lineRule="auto"/>
                    <w:ind w:firstLine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  <w:u w:val="single"/>
                    </w:rPr>
                    <w:t>.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</w:rPr>
                    <w:tab/>
                    <w:t>SIA 0023/SK-APT/DPMT SP/MDN/3-3AII/2021</w:t>
                  </w:r>
                </w:p>
                <w:p w14:paraId="7B1CE30A" w14:textId="77777777" w:rsidR="00A82EA1" w:rsidRDefault="00A82EA1">
                  <w:pPr>
                    <w:pStyle w:val="Picturecaption0"/>
                    <w:tabs>
                      <w:tab w:val="left" w:pos="1493"/>
                    </w:tabs>
                    <w:spacing w:line="240" w:lineRule="auto"/>
                    <w:ind w:firstLine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</w:rPr>
                    <w:tab/>
                  </w:r>
                  <w:r>
                    <w:rPr>
                      <w:rFonts w:ascii="Arial" w:eastAsia="Arial" w:hAnsi="Arial" w:cs="Arial"/>
                      <w:smallCaps/>
                      <w:color w:val="484076"/>
                      <w:sz w:val="16"/>
                      <w:szCs w:val="16"/>
                    </w:rPr>
                    <w:t>sipa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  <w:vertAlign w:val="subscript"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484076"/>
                      <w:sz w:val="12"/>
                      <w:szCs w:val="12"/>
                    </w:rPr>
                    <w:t xml:space="preserve"> 0943/SIPIDPMPTSP/MDM3-1/II/2021</w:t>
                  </w:r>
                </w:p>
              </w:txbxContent>
            </v:textbox>
            <w10:wrap type="topAndBottom"/>
          </v:shape>
        </w:pict>
      </w:r>
    </w:p>
    <w:p w14:paraId="05E1C3C5" w14:textId="77777777" w:rsidR="00B121D3" w:rsidRDefault="00A82EA1">
      <w:pPr>
        <w:framePr w:w="5654" w:h="4008" w:wrap="notBeside" w:vAnchor="text" w:hAnchor="text" w:x="18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E3BD6C4" wp14:editId="68AAF40B">
            <wp:extent cx="3590290" cy="254508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5902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2206" w14:textId="77777777" w:rsidR="00B121D3" w:rsidRDefault="00FF2F6C">
      <w:pPr>
        <w:spacing w:line="1" w:lineRule="exact"/>
      </w:pPr>
      <w:r>
        <w:pict w14:anchorId="671685B8">
          <v:shape id="_x0000_s1085" type="#_x0000_t202" style="position:absolute;margin-left:33.25pt;margin-top:110.15pt;width:32.65pt;height:11.75pt;z-index:-125829356;mso-wrap-distance-left:.85pt;mso-wrap-distance-right:250.9pt" filled="f" stroked="f">
            <v:textbox inset="0,0,0,0">
              <w:txbxContent>
                <w:p w14:paraId="71C99351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14362"/>
                      <w:sz w:val="18"/>
                      <w:szCs w:val="18"/>
                    </w:rPr>
                    <w:t xml:space="preserve">Nama </w:t>
                  </w:r>
                  <w:r>
                    <w:rPr>
                      <w:rFonts w:ascii="Arial" w:eastAsia="Arial" w:hAnsi="Arial" w:cs="Arial"/>
                      <w:color w:val="314362"/>
                      <w:sz w:val="18"/>
                      <w:szCs w:val="18"/>
                    </w:rPr>
                    <w:t>:</w:t>
                  </w:r>
                </w:p>
              </w:txbxContent>
            </v:textbox>
            <w10:wrap type="topAndBottom"/>
          </v:shape>
        </w:pict>
      </w:r>
      <w:r>
        <w:pict w14:anchorId="6614D9DB">
          <v:shape id="_x0000_s1087" type="#_x0000_t202" style="position:absolute;margin-left:184.7pt;margin-top:125.3pt;width:32.4pt;height:11.75pt;z-index:-125829354;mso-wrap-distance-left:.85pt;mso-wrap-distance-right:251.15pt" filled="f" stroked="f">
            <v:textbox inset="0,0,0,0">
              <w:txbxContent>
                <w:p w14:paraId="001F6409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14362"/>
                      <w:sz w:val="18"/>
                      <w:szCs w:val="18"/>
                    </w:rPr>
                    <w:t>Sendok</w:t>
                  </w:r>
                </w:p>
              </w:txbxContent>
            </v:textbox>
            <w10:wrap type="topAndBottom"/>
          </v:shape>
        </w:pict>
      </w:r>
      <w:r>
        <w:pict w14:anchorId="48F6839F">
          <v:shape id="_x0000_s1089" type="#_x0000_t202" style="position:absolute;margin-left:105.5pt;margin-top:126.25pt;width:33.35pt;height:12pt;z-index:-125829352;mso-wrap-distance-left:.85pt;mso-wrap-distance-right:250.2pt" filled="f" stroked="f">
            <v:textbox inset="0,0,0,0">
              <w:txbxContent>
                <w:p w14:paraId="6676F1B4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484076"/>
                      <w:sz w:val="18"/>
                      <w:szCs w:val="18"/>
                    </w:rPr>
                    <w:t>x sehari</w:t>
                  </w:r>
                </w:p>
              </w:txbxContent>
            </v:textbox>
            <w10:wrap type="topAndBottom"/>
          </v:shape>
        </w:pict>
      </w:r>
      <w:r>
        <w:pict w14:anchorId="3424352B">
          <v:shape id="_x0000_s1091" type="#_x0000_t202" style="position:absolute;margin-left:86.55pt;margin-top:27.35pt;width:161.75pt;height:54.95pt;z-index:-125829350;mso-wrap-distance-left:.85pt;mso-wrap-distance-right:121.8pt" filled="f" stroked="f">
            <v:textbox inset="0,0,0,0">
              <w:txbxContent>
                <w:p w14:paraId="795CAD7C" w14:textId="77777777" w:rsidR="00A82EA1" w:rsidRDefault="00A82EA1">
                  <w:pPr>
                    <w:pStyle w:val="Picturecaption0"/>
                    <w:spacing w:line="221" w:lineRule="auto"/>
                    <w:ind w:firstLine="0"/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14362"/>
                      <w:sz w:val="18"/>
                      <w:szCs w:val="18"/>
                    </w:rPr>
                    <w:t>APOTIK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14362"/>
                      <w:sz w:val="18"/>
                      <w:szCs w:val="18"/>
                    </w:rPr>
                    <w:br/>
                  </w:r>
                  <w:r>
                    <w:rPr>
                      <w:rFonts w:ascii="Cambria" w:eastAsia="Cambria" w:hAnsi="Cambria" w:cs="Cambria"/>
                      <w:color w:val="314362"/>
                      <w:sz w:val="42"/>
                      <w:szCs w:val="42"/>
                    </w:rPr>
                    <w:t>TIMOTI</w:t>
                  </w:r>
                </w:p>
                <w:p w14:paraId="737859DE" w14:textId="77777777" w:rsidR="00A82EA1" w:rsidRDefault="00A82EA1">
                  <w:pPr>
                    <w:pStyle w:val="Picturecaption0"/>
                    <w:spacing w:line="329" w:lineRule="auto"/>
                    <w:ind w:firstLine="0"/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14362"/>
                      <w:sz w:val="11"/>
                      <w:szCs w:val="11"/>
                    </w:rPr>
                    <w:t xml:space="preserve">Jl. Sisingamangaraja No. 53 B Medan Telp. (061)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21F48"/>
                      <w:sz w:val="11"/>
                      <w:szCs w:val="11"/>
                    </w:rPr>
                    <w:t>7357144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21F48"/>
                      <w:sz w:val="11"/>
                      <w:szCs w:val="11"/>
                    </w:rP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314362"/>
                      <w:sz w:val="11"/>
                      <w:szCs w:val="11"/>
                    </w:rPr>
                    <w:t>Apoteker: Dumartina Hutauruk, S.Farm,Apt</w:t>
                  </w:r>
                </w:p>
                <w:p w14:paraId="6B1C822C" w14:textId="77777777" w:rsidR="00A82EA1" w:rsidRDefault="00A82EA1">
                  <w:pPr>
                    <w:pStyle w:val="Picturecaption0"/>
                    <w:tabs>
                      <w:tab w:val="left" w:leader="underscore" w:pos="1776"/>
                      <w:tab w:val="left" w:leader="underscore" w:pos="2184"/>
                    </w:tabs>
                    <w:spacing w:line="329" w:lineRule="auto"/>
                    <w:ind w:firstLine="0"/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14362"/>
                      <w:sz w:val="11"/>
                      <w:szCs w:val="11"/>
                    </w:rPr>
                    <w:t>SP: 445/13458/IVZ2016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21F48"/>
                      <w:sz w:val="11"/>
                      <w:szCs w:val="11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221F48"/>
                      <w:sz w:val="11"/>
                      <w:szCs w:val="11"/>
                    </w:rPr>
                    <w:tab/>
                  </w:r>
                </w:p>
              </w:txbxContent>
            </v:textbox>
            <w10:wrap type="topAndBottom"/>
          </v:shape>
        </w:pict>
      </w:r>
      <w:r>
        <w:pict w14:anchorId="6C187442">
          <v:shape id="_x0000_s1093" type="#_x0000_t202" style="position:absolute;margin-left:92.75pt;margin-top:149.3pt;width:101.5pt;height:29.3pt;z-index:-125829348;mso-wrap-distance-left:.85pt;mso-wrap-distance-right:182.05pt" filled="f" stroked="f">
            <v:textbox inset="0,0,0,0">
              <w:txbxContent>
                <w:p w14:paraId="799D7588" w14:textId="77777777" w:rsidR="00A82EA1" w:rsidRDefault="00A82EA1">
                  <w:pPr>
                    <w:pStyle w:val="Picturecaption0"/>
                    <w:spacing w:after="120" w:line="240" w:lineRule="auto"/>
                    <w:ind w:firstLine="0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iCs/>
                      <w:color w:val="314362"/>
                      <w:sz w:val="18"/>
                      <w:szCs w:val="18"/>
                    </w:rPr>
                    <w:t xml:space="preserve">Sesudah </w:t>
                  </w:r>
                  <w:r>
                    <w:rPr>
                      <w:rFonts w:ascii="Arial" w:eastAsia="Arial" w:hAnsi="Arial" w:cs="Arial"/>
                      <w:i/>
                      <w:iCs/>
                      <w:color w:val="314362"/>
                      <w:sz w:val="18"/>
                      <w:szCs w:val="18"/>
                    </w:rPr>
                    <w:t>/ S</w:t>
                  </w:r>
                  <w:r>
                    <w:rPr>
                      <w:rFonts w:ascii="Arial" w:eastAsia="Arial" w:hAnsi="Arial" w:cs="Arial"/>
                      <w:i/>
                      <w:iCs/>
                      <w:color w:val="314362"/>
                      <w:sz w:val="18"/>
                      <w:szCs w:val="18"/>
                      <w:u w:val="single"/>
                    </w:rPr>
                    <w:t>ebelum Makan</w:t>
                  </w:r>
                </w:p>
                <w:p w14:paraId="28B2D68C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314362"/>
                      <w:sz w:val="18"/>
                      <w:szCs w:val="18"/>
                    </w:rPr>
                    <w:t>Kocok Terlebih Dahulu</w:t>
                  </w:r>
                </w:p>
              </w:txbxContent>
            </v:textbox>
            <w10:wrap type="topAndBottom"/>
          </v:shape>
        </w:pict>
      </w:r>
      <w:r>
        <w:pict w14:anchorId="0130E651">
          <v:shape id="_x0000_s1095" type="#_x0000_t202" style="position:absolute;margin-left:224.75pt;margin-top:107.05pt;width:27.1pt;height:50.9pt;z-index:-125829346;mso-wrap-distance-left:.85pt;mso-wrap-distance-right:256.45pt" filled="f" stroked="f">
            <v:textbox inset="0,0,0,0">
              <w:txbxContent>
                <w:p w14:paraId="1FB6CCB5" w14:textId="77777777" w:rsidR="00A82EA1" w:rsidRDefault="00A82EA1">
                  <w:pPr>
                    <w:pStyle w:val="Picturecaption0"/>
                    <w:spacing w:line="324" w:lineRule="auto"/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  <w:u w:val="single"/>
                    </w:rPr>
                    <w:t>Teh</w:t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  <w:u w:val="single"/>
                    </w:rPr>
                    <w:br/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</w:rPr>
                    <w:t>Makan</w:t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</w:rPr>
                    <w:br/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  <w:u w:val="single"/>
                    </w:rPr>
                    <w:t>cc</w:t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  <w:u w:val="single"/>
                    </w:rPr>
                    <w:br/>
                  </w:r>
                  <w:r>
                    <w:rPr>
                      <w:rFonts w:ascii="Arial" w:eastAsia="Arial" w:hAnsi="Arial" w:cs="Arial"/>
                      <w:color w:val="221F48"/>
                      <w:sz w:val="16"/>
                      <w:szCs w:val="16"/>
                    </w:rPr>
                    <w:t>ml</w:t>
                  </w:r>
                </w:p>
              </w:txbxContent>
            </v:textbox>
            <w10:wrap type="topAndBottom"/>
          </v:shape>
        </w:pict>
      </w:r>
    </w:p>
    <w:p w14:paraId="08C628A2" w14:textId="77777777" w:rsidR="00B121D3" w:rsidRDefault="00A82EA1">
      <w:pPr>
        <w:framePr w:w="5688" w:h="385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A807892" wp14:editId="2D9E70A0">
            <wp:extent cx="3611880" cy="244729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61188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8A45" w14:textId="77777777" w:rsidR="00B121D3" w:rsidRDefault="00FF2F6C">
      <w:pPr>
        <w:spacing w:line="1" w:lineRule="exact"/>
        <w:sectPr w:rsidR="00B121D3">
          <w:headerReference w:type="even" r:id="rId33"/>
          <w:headerReference w:type="default" r:id="rId34"/>
          <w:footerReference w:type="default" r:id="rId35"/>
          <w:headerReference w:type="first" r:id="rId36"/>
          <w:pgSz w:w="12240" w:h="15840"/>
          <w:pgMar w:top="2141" w:right="3000" w:bottom="1853" w:left="3552" w:header="0" w:footer="3" w:gutter="0"/>
          <w:cols w:space="720"/>
          <w:noEndnote/>
          <w:docGrid w:linePitch="360"/>
        </w:sectPr>
      </w:pPr>
      <w:r>
        <w:pict w14:anchorId="2BF92E34">
          <v:shape id="_x0000_s1102" type="#_x0000_t202" style="position:absolute;margin-left:193.2pt;margin-top:140.15pt;width:61.9pt;height:14.15pt;z-index:-125829344;mso-wrap-distance-left:0;mso-wrap-distance-right:222.5pt" filled="f" stroked="f">
            <v:textbox inset="0,0,0,0">
              <w:txbxContent>
                <w:p w14:paraId="708301CB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17162E"/>
                      <w:sz w:val="20"/>
                      <w:szCs w:val="20"/>
                    </w:rPr>
                    <w:t xml:space="preserve">OBAT </w:t>
                  </w:r>
                  <w:r>
                    <w:rPr>
                      <w:rFonts w:ascii="Arial" w:eastAsia="Arial" w:hAnsi="Arial" w:cs="Arial"/>
                      <w:color w:val="17162E"/>
                      <w:sz w:val="20"/>
                      <w:szCs w:val="20"/>
                    </w:rPr>
                    <w:t>LUAR</w:t>
                  </w:r>
                </w:p>
              </w:txbxContent>
            </v:textbox>
            <w10:wrap type="topAndBottom"/>
          </v:shape>
        </w:pict>
      </w:r>
      <w:r>
        <w:pict w14:anchorId="116E57E3">
          <v:shape id="_x0000_s1104" type="#_x0000_t202" style="position:absolute;margin-left:35.05pt;margin-top:142.8pt;width:40.1pt;height:13.7pt;z-index:-125829342;mso-wrap-distance-left:0;mso-wrap-distance-right:244.3pt" filled="f" stroked="f">
            <v:textbox inset="0,0,0,0">
              <w:txbxContent>
                <w:p w14:paraId="37CE36E8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333430"/>
                      <w:sz w:val="20"/>
                      <w:szCs w:val="20"/>
                    </w:rPr>
                    <w:t>Nama:</w:t>
                  </w:r>
                </w:p>
              </w:txbxContent>
            </v:textbox>
            <w10:wrap type="topAndBottom"/>
          </v:shape>
        </w:pict>
      </w:r>
      <w:r>
        <w:pict w14:anchorId="512E4E85">
          <v:shape id="_x0000_s1106" type="#_x0000_t202" style="position:absolute;margin-left:92.15pt;margin-top:30.25pt;width:163.9pt;height:57.1pt;z-index:-125829340;mso-wrap-distance-left:0;mso-wrap-distance-right:120.5pt" filled="f" stroked="f">
            <v:textbox inset="0,0,0,0">
              <w:txbxContent>
                <w:p w14:paraId="64C38C80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333430"/>
                      <w:sz w:val="16"/>
                      <w:szCs w:val="16"/>
                    </w:rPr>
                    <w:t>APOTIK</w:t>
                  </w:r>
                </w:p>
                <w:p w14:paraId="3CF2084E" w14:textId="77777777" w:rsidR="00A82EA1" w:rsidRDefault="00A82EA1">
                  <w:pPr>
                    <w:pStyle w:val="Picturecaption0"/>
                    <w:spacing w:line="180" w:lineRule="auto"/>
                    <w:ind w:firstLine="0"/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ascii="Cambria" w:eastAsia="Cambria" w:hAnsi="Cambria" w:cs="Cambria"/>
                      <w:color w:val="333430"/>
                      <w:sz w:val="42"/>
                      <w:szCs w:val="42"/>
                    </w:rPr>
                    <w:t>TIMOTI</w:t>
                  </w:r>
                </w:p>
                <w:p w14:paraId="2C357134" w14:textId="77777777" w:rsidR="00A82EA1" w:rsidRDefault="00A82EA1">
                  <w:pPr>
                    <w:pStyle w:val="Picturecaption0"/>
                    <w:ind w:left="260" w:hanging="260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1"/>
                      <w:szCs w:val="11"/>
                    </w:rPr>
                    <w:t>Jl. Siangamangarap No. 53 B Medan Telp. (061) 7357144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1"/>
                      <w:szCs w:val="11"/>
                    </w:rPr>
                    <w:br/>
                    <w:t>’ Apoteker: Ounartina HUai/uk, SFamApt</w:t>
                  </w:r>
                </w:p>
                <w:p w14:paraId="19449BB4" w14:textId="77777777" w:rsidR="00A82EA1" w:rsidRDefault="00A82EA1">
                  <w:pPr>
                    <w:pStyle w:val="Picturecaption0"/>
                    <w:tabs>
                      <w:tab w:val="left" w:leader="underscore" w:pos="2222"/>
                    </w:tabs>
                    <w:ind w:firstLine="0"/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1"/>
                      <w:szCs w:val="11"/>
                    </w:rPr>
                    <w:t>SP: 445r'134.5&amp;W/2016</w:t>
                  </w:r>
                  <w:r>
                    <w:rPr>
                      <w:rFonts w:ascii="Arial" w:eastAsia="Arial" w:hAnsi="Arial" w:cs="Arial"/>
                      <w:b/>
                      <w:bCs/>
                      <w:sz w:val="11"/>
                      <w:szCs w:val="11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 w14:paraId="7CF2547A" w14:textId="77777777" w:rsidR="00B121D3" w:rsidRDefault="00A82EA1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3DFC7CE2" wp14:editId="1A4FAD2A">
            <wp:extent cx="2477770" cy="257556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47777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BD3C" w14:textId="77777777" w:rsidR="00B121D3" w:rsidRDefault="00B121D3">
      <w:pPr>
        <w:spacing w:after="159" w:line="1" w:lineRule="exact"/>
      </w:pPr>
    </w:p>
    <w:p w14:paraId="462B9CCF" w14:textId="77777777" w:rsidR="00B121D3" w:rsidRDefault="00B121D3">
      <w:pPr>
        <w:spacing w:line="1" w:lineRule="exact"/>
      </w:pPr>
    </w:p>
    <w:p w14:paraId="122B8E57" w14:textId="77777777" w:rsidR="00B121D3" w:rsidRDefault="00A82EA1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DB2ED89" wp14:editId="544F9355">
            <wp:extent cx="3136265" cy="235902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13626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4A9E" w14:textId="77777777" w:rsidR="00B121D3" w:rsidRDefault="00B121D3">
      <w:pPr>
        <w:spacing w:after="159" w:line="1" w:lineRule="exact"/>
      </w:pPr>
    </w:p>
    <w:p w14:paraId="223B4CEB" w14:textId="77777777" w:rsidR="00B121D3" w:rsidRDefault="00B121D3">
      <w:pPr>
        <w:spacing w:line="1" w:lineRule="exact"/>
      </w:pPr>
    </w:p>
    <w:p w14:paraId="58028BB7" w14:textId="77777777" w:rsidR="00B121D3" w:rsidRDefault="00A82EA1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BD419BF" wp14:editId="62EC5D25">
            <wp:extent cx="3014345" cy="2264410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01434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B6DC18" w14:textId="77777777" w:rsidR="00B121D3" w:rsidRDefault="00FF2F6C">
      <w:pPr>
        <w:spacing w:line="1" w:lineRule="exact"/>
      </w:pPr>
      <w:r>
        <w:lastRenderedPageBreak/>
        <w:pict w14:anchorId="273BD6D3">
          <v:shape id="_x0000_s1111" type="#_x0000_t202" style="position:absolute;margin-left:173.8pt;margin-top:0;width:35.3pt;height:19.7pt;z-index:-125829338;mso-wrap-distance-left:0;mso-wrap-distance-right:0;mso-wrap-distance-bottom:.2pt;mso-position-horizontal-relative:page" filled="f" stroked="f">
            <v:textbox inset="0,0,0,0">
              <w:txbxContent>
                <w:p w14:paraId="00A28BD9" w14:textId="77777777" w:rsidR="00A82EA1" w:rsidRDefault="00A82EA1">
                  <w:pPr>
                    <w:pStyle w:val="Bodytext80"/>
                    <w:pBdr>
                      <w:top w:val="single" w:sz="0" w:space="0" w:color="9A9794"/>
                      <w:left w:val="single" w:sz="0" w:space="0" w:color="9A9794"/>
                      <w:bottom w:val="single" w:sz="0" w:space="0" w:color="9A9794"/>
                      <w:right w:val="single" w:sz="0" w:space="0" w:color="9A9794"/>
                    </w:pBdr>
                    <w:shd w:val="clear" w:color="auto" w:fill="9A9794"/>
                  </w:pPr>
                  <w:r>
                    <w:rPr>
                      <w:color w:val="000000"/>
                    </w:rPr>
                    <w:t xml:space="preserve">Rayon </w:t>
                  </w:r>
                  <w:r>
                    <w:rPr>
                      <w:color w:val="000000"/>
                    </w:rPr>
                    <w:t>:</w:t>
                  </w:r>
                </w:p>
                <w:p w14:paraId="76DBB0B6" w14:textId="77777777" w:rsidR="00A82EA1" w:rsidRDefault="00A82EA1">
                  <w:pPr>
                    <w:pStyle w:val="Bodytext80"/>
                    <w:pBdr>
                      <w:top w:val="single" w:sz="0" w:space="0" w:color="9A9794"/>
                      <w:left w:val="single" w:sz="0" w:space="0" w:color="9A9794"/>
                      <w:bottom w:val="single" w:sz="0" w:space="0" w:color="9A9794"/>
                      <w:right w:val="single" w:sz="0" w:space="0" w:color="9A9794"/>
                    </w:pBdr>
                    <w:shd w:val="clear" w:color="auto" w:fill="9A9794"/>
                  </w:pPr>
                  <w:r>
                    <w:rPr>
                      <w:color w:val="000000"/>
                    </w:rPr>
                    <w:t>No. S.P. :</w:t>
                  </w:r>
                </w:p>
              </w:txbxContent>
            </v:textbox>
            <w10:wrap type="topAndBottom" anchorx="page"/>
          </v:shape>
        </w:pict>
      </w:r>
      <w:r>
        <w:pict w14:anchorId="3DAD136D">
          <v:shape id="_x0000_s1113" type="#_x0000_t202" style="position:absolute;margin-left:438.3pt;margin-top:.7pt;width:63.6pt;height:19.2pt;z-index:-125829336;mso-wrap-distance-left:0;mso-wrap-distance-top:.7pt;mso-wrap-distance-right:0;mso-position-horizontal-relative:page" filled="f" stroked="f">
            <v:textbox inset="0,0,0,0">
              <w:txbxContent>
                <w:p w14:paraId="45697210" w14:textId="77777777" w:rsidR="00A82EA1" w:rsidRDefault="00A82EA1">
                  <w:pPr>
                    <w:pStyle w:val="Bodytext80"/>
                    <w:pBdr>
                      <w:top w:val="single" w:sz="0" w:space="0" w:color="9A9794"/>
                      <w:left w:val="single" w:sz="0" w:space="0" w:color="9A9794"/>
                      <w:bottom w:val="single" w:sz="0" w:space="0" w:color="9A9794"/>
                      <w:right w:val="single" w:sz="0" w:space="0" w:color="9A9794"/>
                    </w:pBdr>
                    <w:shd w:val="clear" w:color="auto" w:fill="9A9794"/>
                    <w:jc w:val="center"/>
                  </w:pPr>
                  <w:r>
                    <w:rPr>
                      <w:color w:val="000000"/>
                    </w:rPr>
                    <w:t xml:space="preserve">Model </w:t>
                  </w:r>
                  <w:r>
                    <w:rPr>
                      <w:color w:val="000000"/>
                    </w:rPr>
                    <w:t>N.9</w:t>
                  </w:r>
                </w:p>
                <w:p w14:paraId="7949A261" w14:textId="77777777" w:rsidR="00A82EA1" w:rsidRDefault="00A82EA1">
                  <w:pPr>
                    <w:pStyle w:val="Bodytext80"/>
                    <w:pBdr>
                      <w:top w:val="single" w:sz="0" w:space="0" w:color="9A9794"/>
                      <w:left w:val="single" w:sz="0" w:space="0" w:color="9A9794"/>
                      <w:bottom w:val="single" w:sz="0" w:space="0" w:color="9A9794"/>
                      <w:right w:val="single" w:sz="0" w:space="0" w:color="9A9794"/>
                    </w:pBdr>
                    <w:shd w:val="clear" w:color="auto" w:fill="9A9794"/>
                    <w:jc w:val="center"/>
                  </w:pPr>
                  <w:r>
                    <w:rPr>
                      <w:color w:val="000000"/>
                    </w:rPr>
                    <w:t>Lembar ke 1/273/4/5</w:t>
                  </w:r>
                </w:p>
              </w:txbxContent>
            </v:textbox>
            <w10:wrap type="topAndBottom" anchorx="page"/>
          </v:shape>
        </w:pict>
      </w:r>
    </w:p>
    <w:p w14:paraId="26268526" w14:textId="77777777" w:rsidR="00B121D3" w:rsidRDefault="00A82EA1">
      <w:pPr>
        <w:pStyle w:val="Bodytext2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200" w:line="240" w:lineRule="auto"/>
        <w:jc w:val="right"/>
        <w:rPr>
          <w:sz w:val="19"/>
          <w:szCs w:val="19"/>
        </w:rPr>
      </w:pPr>
      <w:r>
        <w:rPr>
          <w:sz w:val="19"/>
          <w:szCs w:val="19"/>
          <w:u w:val="single"/>
        </w:rPr>
        <w:t>SURAT PESANAN NARKOTIKA</w:t>
      </w:r>
    </w:p>
    <w:p w14:paraId="2ECEC32B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40"/>
      </w:pPr>
      <w:r>
        <w:rPr>
          <w:color w:val="000000"/>
        </w:rPr>
        <w:t xml:space="preserve">Yang </w:t>
      </w:r>
      <w:r>
        <w:t>bertanda tangan dibawah ini:</w:t>
      </w:r>
    </w:p>
    <w:p w14:paraId="4D222395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right" w:pos="2257"/>
          <w:tab w:val="left" w:leader="dot" w:pos="2580"/>
        </w:tabs>
        <w:spacing w:line="360" w:lineRule="auto"/>
        <w:ind w:firstLine="600"/>
      </w:pPr>
      <w:r>
        <w:t>Nama</w:t>
      </w:r>
      <w:r>
        <w:tab/>
        <w:t>;</w:t>
      </w:r>
      <w:r>
        <w:tab/>
      </w:r>
    </w:p>
    <w:p w14:paraId="31BBF89A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right" w:pos="2257"/>
          <w:tab w:val="left" w:leader="dot" w:pos="2580"/>
        </w:tabs>
        <w:spacing w:line="360" w:lineRule="auto"/>
        <w:ind w:firstLine="600"/>
      </w:pPr>
      <w:r>
        <w:t>Jabatan</w:t>
      </w:r>
      <w:r>
        <w:tab/>
        <w:t>:</w:t>
      </w:r>
      <w:r>
        <w:tab/>
      </w:r>
    </w:p>
    <w:p w14:paraId="133CEDE3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right" w:pos="2257"/>
          <w:tab w:val="left" w:leader="dot" w:pos="2580"/>
        </w:tabs>
        <w:spacing w:line="360" w:lineRule="auto"/>
        <w:ind w:firstLine="600"/>
      </w:pPr>
      <w:r>
        <w:t>Alamat</w:t>
      </w:r>
      <w:r>
        <w:tab/>
        <w:t>:</w:t>
      </w:r>
      <w:r>
        <w:tab/>
      </w:r>
    </w:p>
    <w:p w14:paraId="237ECAF3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right" w:pos="2257"/>
          <w:tab w:val="left" w:leader="dot" w:pos="2580"/>
        </w:tabs>
        <w:spacing w:line="360" w:lineRule="auto"/>
        <w:ind w:left="600" w:hanging="600"/>
        <w:jc w:val="both"/>
      </w:pPr>
      <w:r>
        <w:t>Mengajukan pesanan narkotika kepada</w:t>
      </w:r>
      <w:r>
        <w:br/>
        <w:t>Nama distributor</w:t>
      </w:r>
      <w:r>
        <w:tab/>
        <w:t>:</w:t>
      </w:r>
      <w:r>
        <w:tab/>
      </w:r>
    </w:p>
    <w:p w14:paraId="523C8991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center" w:pos="1750"/>
          <w:tab w:val="left" w:leader="dot" w:pos="2580"/>
        </w:tabs>
        <w:spacing w:after="200" w:line="360" w:lineRule="auto"/>
        <w:ind w:firstLine="600"/>
      </w:pPr>
      <w:r>
        <w:t>Alamat &amp; No.</w:t>
      </w:r>
      <w:r>
        <w:tab/>
        <w:t>Telpon :</w:t>
      </w:r>
      <w:r>
        <w:tab/>
      </w:r>
    </w:p>
    <w:p w14:paraId="77766FD7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500" w:line="360" w:lineRule="auto"/>
        <w:ind w:firstLine="600"/>
      </w:pPr>
      <w:r>
        <w:t>Sebagai berikut</w:t>
      </w:r>
    </w:p>
    <w:p w14:paraId="15AD8817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120"/>
      </w:pPr>
      <w:r>
        <w:t>Narkotika tersebut akan dipergunakan untuk keperluan</w:t>
      </w:r>
    </w:p>
    <w:p w14:paraId="3D4A8CEF" w14:textId="77777777" w:rsidR="00B121D3" w:rsidRDefault="00A82EA1">
      <w:pPr>
        <w:pStyle w:val="Bodytext80"/>
        <w:pBdr>
          <w:top w:val="single" w:sz="4" w:space="0" w:color="9A9794"/>
          <w:left w:val="single" w:sz="4" w:space="0" w:color="9A9794"/>
          <w:bottom w:val="single" w:sz="4" w:space="0" w:color="9A9794"/>
          <w:right w:val="single" w:sz="4" w:space="0" w:color="9A9794"/>
        </w:pBdr>
        <w:shd w:val="clear" w:color="auto" w:fill="9A9794"/>
        <w:spacing w:after="40"/>
      </w:pPr>
      <w:r>
        <w:rPr>
          <w:color w:val="000000"/>
          <w:u w:val="single"/>
        </w:rPr>
        <w:t>Apotik</w:t>
      </w:r>
    </w:p>
    <w:p w14:paraId="700D779A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40"/>
      </w:pPr>
      <w:r>
        <w:rPr>
          <w:color w:val="000000"/>
        </w:rPr>
        <w:t>Lembaga</w:t>
      </w:r>
    </w:p>
    <w:p w14:paraId="4FB2336C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spacing w:after="400"/>
        <w:jc w:val="right"/>
      </w:pPr>
      <w:r>
        <w:rPr>
          <w:color w:val="000000"/>
        </w:rPr>
        <w:t>Pemesan</w:t>
      </w:r>
    </w:p>
    <w:p w14:paraId="026BA668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jc w:val="right"/>
      </w:pPr>
      <w:r>
        <w:rPr>
          <w:b/>
          <w:bCs/>
          <w:color w:val="000000"/>
          <w:u w:val="single"/>
        </w:rPr>
        <w:t>Apt. Dumartina Hutauruk, M.Farm</w:t>
      </w:r>
    </w:p>
    <w:p w14:paraId="76DB9408" w14:textId="77777777" w:rsidR="00B121D3" w:rsidRDefault="00A82EA1">
      <w:pPr>
        <w:pStyle w:val="Bodytext80"/>
        <w:pBdr>
          <w:top w:val="single" w:sz="0" w:space="0" w:color="9A9794"/>
          <w:left w:val="single" w:sz="0" w:space="0" w:color="9A9794"/>
          <w:bottom w:val="single" w:sz="0" w:space="0" w:color="9A9794"/>
          <w:right w:val="single" w:sz="0" w:space="0" w:color="9A9794"/>
        </w:pBdr>
        <w:shd w:val="clear" w:color="auto" w:fill="9A9794"/>
        <w:tabs>
          <w:tab w:val="left" w:leader="dot" w:pos="2309"/>
        </w:tabs>
        <w:spacing w:after="160"/>
        <w:jc w:val="right"/>
        <w:sectPr w:rsidR="00B121D3">
          <w:headerReference w:type="even" r:id="rId40"/>
          <w:headerReference w:type="default" r:id="rId41"/>
          <w:footerReference w:type="default" r:id="rId42"/>
          <w:headerReference w:type="first" r:id="rId43"/>
          <w:footerReference w:type="first" r:id="rId44"/>
          <w:pgSz w:w="12240" w:h="15840"/>
          <w:pgMar w:top="2496" w:right="3875" w:bottom="1666" w:left="3426" w:header="0" w:footer="3" w:gutter="0"/>
          <w:cols w:space="720"/>
          <w:noEndnote/>
          <w:titlePg/>
          <w:docGrid w:linePitch="360"/>
        </w:sectPr>
      </w:pPr>
      <w:r>
        <w:rPr>
          <w:color w:val="17162E"/>
        </w:rPr>
        <w:t>0943/S1P/DPMPTSP/MDN/3.1/IV20</w:t>
      </w:r>
      <w:r>
        <w:rPr>
          <w:color w:val="17162E"/>
        </w:rPr>
        <w:tab/>
      </w:r>
    </w:p>
    <w:p w14:paraId="60CAF636" w14:textId="77777777" w:rsidR="00B121D3" w:rsidRDefault="00A82EA1">
      <w:pPr>
        <w:jc w:val="center"/>
        <w:rPr>
          <w:sz w:val="2"/>
          <w:szCs w:val="2"/>
        </w:rPr>
        <w:sectPr w:rsidR="00B121D3">
          <w:headerReference w:type="even" r:id="rId45"/>
          <w:headerReference w:type="default" r:id="rId46"/>
          <w:footerReference w:type="default" r:id="rId47"/>
          <w:headerReference w:type="first" r:id="rId48"/>
          <w:pgSz w:w="12240" w:h="15840"/>
          <w:pgMar w:top="2285" w:right="2280" w:bottom="2285" w:left="2275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15761DED" wp14:editId="6F66B75B">
            <wp:extent cx="4879975" cy="6346190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4879975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5766" w14:textId="77777777" w:rsidR="00B121D3" w:rsidRDefault="00A82EA1">
      <w:pPr>
        <w:framePr w:w="8664" w:h="668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529508FB" wp14:editId="3A8666D1">
            <wp:extent cx="5501640" cy="424561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5016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BF77" w14:textId="77777777" w:rsidR="00B121D3" w:rsidRDefault="00FF2F6C">
      <w:pPr>
        <w:spacing w:line="1" w:lineRule="exact"/>
        <w:sectPr w:rsidR="00B121D3">
          <w:headerReference w:type="even" r:id="rId51"/>
          <w:headerReference w:type="default" r:id="rId52"/>
          <w:footerReference w:type="default" r:id="rId53"/>
          <w:headerReference w:type="first" r:id="rId54"/>
          <w:pgSz w:w="12240" w:h="15840"/>
          <w:pgMar w:top="2419" w:right="1349" w:bottom="2419" w:left="2227" w:header="0" w:footer="3" w:gutter="0"/>
          <w:cols w:space="720"/>
          <w:noEndnote/>
          <w:docGrid w:linePitch="360"/>
        </w:sectPr>
      </w:pPr>
      <w:r>
        <w:pict w14:anchorId="576D9F70">
          <v:shape id="_x0000_s1133" type="#_x0000_t202" style="position:absolute;margin-left:353.5pt;margin-top:253.2pt;width:19.7pt;height:9.85pt;z-index:-125829334;mso-wrap-distance-left:0;mso-wrap-distance-right:413.5pt" filled="f" stroked="f">
            <v:textbox inset="0,0,0,0">
              <w:txbxContent>
                <w:p w14:paraId="00D5ECAE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color w:val="17162E"/>
                      <w:sz w:val="15"/>
                      <w:szCs w:val="15"/>
                    </w:rPr>
                    <w:t>lawab</w:t>
                  </w:r>
                </w:p>
              </w:txbxContent>
            </v:textbox>
            <w10:wrap type="topAndBottom"/>
          </v:shape>
        </w:pict>
      </w:r>
      <w:r>
        <w:pict w14:anchorId="238A726B">
          <v:shape id="_x0000_s1135" type="#_x0000_t202" style="position:absolute;margin-left:61.9pt;margin-top:8.4pt;width:309.1pt;height:12.5pt;z-index:-125829332;mso-wrap-distance-left:0;mso-wrap-distance-right:124.1pt" filled="f" stroked="f">
            <v:textbox inset="0,0,0,0">
              <w:txbxContent>
                <w:p w14:paraId="646ED023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SURAT </w:t>
                  </w:r>
                  <w:r>
                    <w:rPr>
                      <w:b/>
                      <w:bCs/>
                      <w:sz w:val="19"/>
                      <w:szCs w:val="19"/>
                    </w:rPr>
                    <w:t>PESANAN OBAT MENGANDUNG PREKURSOR FARMASI</w:t>
                  </w:r>
                </w:p>
              </w:txbxContent>
            </v:textbox>
            <w10:wrap type="topAndBottom"/>
          </v:shape>
        </w:pict>
      </w:r>
      <w:r>
        <w:pict w14:anchorId="11542779">
          <v:shape id="_x0000_s1137" type="#_x0000_t202" style="position:absolute;margin-left:153.85pt;margin-top:25.9pt;width:46.1pt;height:10.8pt;z-index:-125829330;mso-wrap-distance-left:0;mso-wrap-distance-right:387.1pt" filled="f" stroked="f">
            <v:textbox inset="0,0,0,0">
              <w:txbxContent>
                <w:p w14:paraId="7B1C8E0C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7"/>
                      <w:szCs w:val="17"/>
                    </w:rPr>
                  </w:pPr>
                  <w:r>
                    <w:rPr>
                      <w:color w:val="333430"/>
                      <w:sz w:val="17"/>
                      <w:szCs w:val="17"/>
                    </w:rPr>
                    <w:t xml:space="preserve">Nomor. </w:t>
                  </w:r>
                  <w:r>
                    <w:rPr>
                      <w:color w:val="333430"/>
                      <w:sz w:val="17"/>
                      <w:szCs w:val="17"/>
                    </w:rPr>
                    <w:t>SP.:</w:t>
                  </w:r>
                </w:p>
              </w:txbxContent>
            </v:textbox>
            <w10:wrap type="topAndBottom"/>
          </v:shape>
        </w:pict>
      </w:r>
      <w:r>
        <w:pict w14:anchorId="647B1410">
          <v:shape id="_x0000_s1139" type="#_x0000_t202" style="position:absolute;margin-left:30.5pt;margin-top:39.35pt;width:116.9pt;height:10.8pt;z-index:-125829328;mso-wrap-distance-left:0;mso-wrap-distance-right:316.3pt" filled="f" stroked="f">
            <v:textbox inset="0,0,0,0">
              <w:txbxContent>
                <w:p w14:paraId="5392EE78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 xml:space="preserve">Yang </w:t>
                  </w:r>
                  <w:r>
                    <w:rPr>
                      <w:color w:val="333430"/>
                      <w:sz w:val="15"/>
                      <w:szCs w:val="15"/>
                    </w:rPr>
                    <w:t>bertanda tangan dibawah ini:</w:t>
                  </w:r>
                </w:p>
              </w:txbxContent>
            </v:textbox>
            <w10:wrap type="topAndBottom"/>
          </v:shape>
        </w:pict>
      </w:r>
      <w:r>
        <w:pict w14:anchorId="60BD921C">
          <v:shape id="_x0000_s1141" type="#_x0000_t202" style="position:absolute;margin-left:30.5pt;margin-top:84pt;width:219.85pt;height:11.75pt;z-index:-125829326;mso-wrap-distance-left:0;mso-wrap-distance-right:213.35pt" filled="f" stroked="f">
            <v:textbox inset="0,0,0,0">
              <w:txbxContent>
                <w:p w14:paraId="363AADE1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 xml:space="preserve">Mengajukan </w:t>
                  </w:r>
                  <w:r>
                    <w:rPr>
                      <w:color w:val="333430"/>
                      <w:sz w:val="15"/>
                      <w:szCs w:val="15"/>
                    </w:rPr>
                    <w:t>pesanan obat mengandung Prekursor Farmasi kepada :</w:t>
                  </w:r>
                </w:p>
              </w:txbxContent>
            </v:textbox>
            <w10:wrap type="topAndBottom"/>
          </v:shape>
        </w:pict>
      </w:r>
      <w:r>
        <w:pict w14:anchorId="639B3661">
          <v:shape id="_x0000_s1143" type="#_x0000_t202" style="position:absolute;margin-left:357.85pt;margin-top:148.1pt;width:37.45pt;height:8.65pt;z-index:-125829324;mso-wrap-distance-left:0;mso-wrap-distance-right:395.75pt" filled="f" stroked="f">
            <v:textbox inset="0,0,0,0">
              <w:txbxContent>
                <w:p w14:paraId="5E4756F6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Keterangan</w:t>
                  </w:r>
                </w:p>
              </w:txbxContent>
            </v:textbox>
            <w10:wrap type="topAndBottom"/>
          </v:shape>
        </w:pict>
      </w:r>
      <w:r>
        <w:pict w14:anchorId="54820AE4">
          <v:shape id="_x0000_s1145" type="#_x0000_t202" style="position:absolute;margin-left:318.7pt;margin-top:148.55pt;width:24.95pt;height:8.15pt;z-index:-125829322;mso-wrap-distance-left:0;mso-wrap-distance-right:408.25pt" filled="f" stroked="f">
            <v:textbox inset="0,0,0,0">
              <w:txbxContent>
                <w:p w14:paraId="397550EA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17162E"/>
                      <w:sz w:val="12"/>
                      <w:szCs w:val="12"/>
                    </w:rPr>
                    <w:t>Jumlah</w:t>
                  </w:r>
                </w:p>
              </w:txbxContent>
            </v:textbox>
            <w10:wrap type="topAndBottom"/>
          </v:shape>
        </w:pict>
      </w:r>
      <w:r>
        <w:pict w14:anchorId="1BE8BD00">
          <v:shape id="_x0000_s1147" type="#_x0000_t202" style="position:absolute;margin-left:282.7pt;margin-top:149.3pt;width:23.75pt;height:7.9pt;z-index:-125829320;mso-wrap-distance-left:0;mso-wrap-distance-right:409.45pt" filled="f" stroked="f">
            <v:textbox inset="0,0,0,0">
              <w:txbxContent>
                <w:p w14:paraId="02A25B51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>Satuan</w:t>
                  </w:r>
                </w:p>
              </w:txbxContent>
            </v:textbox>
            <w10:wrap type="topAndBottom"/>
          </v:shape>
        </w:pict>
      </w:r>
      <w:r>
        <w:pict w14:anchorId="4AA75941">
          <v:shape id="_x0000_s1149" type="#_x0000_t202" style="position:absolute;margin-left:169.45pt;margin-top:150.7pt;width:28.55pt;height:8.4pt;z-index:-125829318;mso-wrap-distance-left:0;mso-wrap-distance-right:404.65pt" filled="f" stroked="f">
            <v:textbox inset="0,0,0,0">
              <w:txbxContent>
                <w:p w14:paraId="76CF9E85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>Zat Aktif</w:t>
                  </w:r>
                </w:p>
              </w:txbxContent>
            </v:textbox>
            <w10:wrap type="topAndBottom"/>
          </v:shape>
        </w:pict>
      </w:r>
      <w:r>
        <w:pict w14:anchorId="1117EB8E">
          <v:shape id="_x0000_s1151" type="#_x0000_t202" style="position:absolute;margin-left:80.65pt;margin-top:152.15pt;width:37.7pt;height:8.15pt;z-index:-125829316;mso-wrap-distance-left:0;mso-wrap-distance-right:395.5pt" filled="f" stroked="f">
            <v:textbox inset="0,0,0,0">
              <w:txbxContent>
                <w:p w14:paraId="4B53ACA7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 xml:space="preserve">Nama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>Obat</w:t>
                  </w:r>
                </w:p>
              </w:txbxContent>
            </v:textbox>
            <w10:wrap type="topAndBottom"/>
          </v:shape>
        </w:pict>
      </w:r>
      <w:r>
        <w:pict w14:anchorId="5DB4715D">
          <v:shape id="_x0000_s1153" type="#_x0000_t202" style="position:absolute;margin-left:34.55pt;margin-top:153.1pt;width:12.95pt;height:8.4pt;z-index:-125829314;mso-wrap-distance-left:0;mso-wrap-distance-right:420.25pt" filled="f" stroked="f">
            <v:textbox inset="0,0,0,0">
              <w:txbxContent>
                <w:p w14:paraId="56E1CC9D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>No.</w:t>
                  </w:r>
                </w:p>
              </w:txbxContent>
            </v:textbox>
            <w10:wrap type="topAndBottom"/>
          </v:shape>
        </w:pict>
      </w:r>
      <w:r>
        <w:pict w14:anchorId="6E6DE143">
          <v:shape id="_x0000_s1155" type="#_x0000_t202" style="position:absolute;margin-left:30.5pt;margin-top:234.5pt;width:48.7pt;height:11.05pt;z-index:-125829312;mso-wrap-distance-left:0;mso-wrap-distance-right:384.5pt" filled="f" stroked="f">
            <v:textbox inset="0,0,0,0">
              <w:txbxContent>
                <w:p w14:paraId="7B4B5D66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Nama Apotek</w:t>
                  </w:r>
                </w:p>
              </w:txbxContent>
            </v:textbox>
            <w10:wrap type="topAndBottom"/>
          </v:shape>
        </w:pict>
      </w:r>
      <w:r>
        <w:pict w14:anchorId="0867B770">
          <v:shape id="_x0000_s1157" type="#_x0000_t202" style="position:absolute;margin-left:275.3pt;margin-top:240.95pt;width:26.65pt;height:9.85pt;z-index:-125829310;mso-wrap-distance-left:0;mso-wrap-distance-right:406.55pt" filled="f" stroked="f">
            <v:textbox inset="0,0,0,0">
              <w:txbxContent>
                <w:p w14:paraId="7B86E59D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Medan,</w:t>
                  </w:r>
                </w:p>
              </w:txbxContent>
            </v:textbox>
            <w10:wrap type="topAndBottom"/>
          </v:shape>
        </w:pict>
      </w:r>
      <w:r>
        <w:pict w14:anchorId="0DF4ECFA">
          <v:shape id="_x0000_s1159" type="#_x0000_t202" style="position:absolute;margin-left:270.25pt;margin-top:296.65pt;width:143.75pt;height:12pt;z-index:-125829308;mso-wrap-distance-left:0;mso-wrap-distance-right:289.45pt" filled="f" stroked="f">
            <v:textbox inset="0,0,0,0">
              <w:txbxContent>
                <w:p w14:paraId="5370E1B2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sz w:val="15"/>
                      <w:szCs w:val="15"/>
                    </w:rPr>
                    <w:t>DUMARTINA HUTAURUK, S.Farm.Apt</w:t>
                  </w:r>
                </w:p>
              </w:txbxContent>
            </v:textbox>
            <w10:wrap type="topAndBottom"/>
          </v:shape>
        </w:pict>
      </w:r>
      <w:r>
        <w:pict w14:anchorId="0833E986">
          <v:shape id="_x0000_s1161" type="#_x0000_t202" style="position:absolute;margin-left:217.7pt;margin-top:146.15pt;width:57.35pt;height:15.35pt;z-index:-125829306;mso-wrap-distance-left:0;mso-wrap-distance-right:375.85pt" filled="f" stroked="f">
            <v:textbox inset="0,0,0,0">
              <w:txbxContent>
                <w:p w14:paraId="0FF51F4E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 xml:space="preserve">Bentuk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t>dan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33430"/>
                      <w:sz w:val="12"/>
                      <w:szCs w:val="12"/>
                    </w:rPr>
                    <w:br/>
                    <w:t>Kekuatan Sediaan</w:t>
                  </w:r>
                </w:p>
              </w:txbxContent>
            </v:textbox>
            <w10:wrap type="topAndBottom"/>
          </v:shape>
        </w:pict>
      </w:r>
      <w:r>
        <w:pict w14:anchorId="4A925DB8">
          <v:shape id="_x0000_s1163" type="#_x0000_t202" style="position:absolute;margin-left:127.7pt;margin-top:50.9pt;width:145.45pt;height:30.95pt;z-index:-125829304;mso-wrap-distance-left:0;mso-wrap-distance-right:287.75pt" filled="f" stroked="f">
            <v:textbox inset="0,0,0,0">
              <w:txbxContent>
                <w:p w14:paraId="307A1D9A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color w:val="333430"/>
                      <w:sz w:val="15"/>
                      <w:szCs w:val="15"/>
                    </w:rPr>
                    <w:t xml:space="preserve">: </w:t>
                  </w:r>
                  <w:r>
                    <w:rPr>
                      <w:b/>
                      <w:bCs/>
                      <w:color w:val="333430"/>
                      <w:sz w:val="15"/>
                      <w:szCs w:val="15"/>
                    </w:rPr>
                    <w:t>DUMARTINA HUTAURUK,S.Farm.Apt</w:t>
                  </w:r>
                </w:p>
                <w:p w14:paraId="57CE59B6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: Apoteker</w:t>
                  </w:r>
                </w:p>
                <w:p w14:paraId="225480DF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: 0943 / SIP/DPMPTSP/MDN/3.1 /11/ 2021</w:t>
                  </w:r>
                </w:p>
              </w:txbxContent>
            </v:textbox>
            <w10:wrap type="topAndBottom"/>
          </v:shape>
        </w:pict>
      </w:r>
      <w:r>
        <w:pict w14:anchorId="6C2243D8">
          <v:shape id="_x0000_s1165" type="#_x0000_t202" style="position:absolute;margin-left:95.05pt;margin-top:233.05pt;width:69.1pt;height:19.9pt;z-index:-125829302;mso-wrap-distance-left:0;mso-wrap-distance-right:364.1pt" filled="f" stroked="f">
            <v:textbox inset="0,0,0,0">
              <w:txbxContent>
                <w:p w14:paraId="2E0406DB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b/>
                      <w:bCs/>
                      <w:color w:val="333430"/>
                      <w:sz w:val="15"/>
                      <w:szCs w:val="15"/>
                    </w:rPr>
                    <w:t xml:space="preserve">: </w:t>
                  </w:r>
                  <w:r>
                    <w:rPr>
                      <w:b/>
                      <w:bCs/>
                      <w:color w:val="333430"/>
                      <w:sz w:val="15"/>
                      <w:szCs w:val="15"/>
                    </w:rPr>
                    <w:t>TIMOTI</w:t>
                  </w:r>
                </w:p>
                <w:p w14:paraId="6B87BC9F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color w:val="333430"/>
                      <w:sz w:val="16"/>
                      <w:szCs w:val="16"/>
                    </w:rPr>
                    <w:t>: Jl. SM. RAJA 53 B</w:t>
                  </w:r>
                </w:p>
              </w:txbxContent>
            </v:textbox>
            <w10:wrap type="topAndBottom"/>
          </v:shape>
        </w:pict>
      </w:r>
      <w:r>
        <w:pict w14:anchorId="799193CD">
          <v:shape id="_x0000_s1167" type="#_x0000_t202" style="position:absolute;margin-left:57.35pt;margin-top:52.3pt;width:33.6pt;height:31.45pt;z-index:-125829300;mso-wrap-distance-left:0;mso-wrap-distance-right:399.6pt" filled="f" stroked="f">
            <v:textbox inset="0,0,0,0">
              <w:txbxContent>
                <w:p w14:paraId="5679B618" w14:textId="77777777" w:rsidR="00A82EA1" w:rsidRDefault="00A82EA1">
                  <w:pPr>
                    <w:pStyle w:val="Picturecaption0"/>
                    <w:spacing w:line="295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Nama</w:t>
                  </w:r>
                  <w:r>
                    <w:rPr>
                      <w:color w:val="333430"/>
                      <w:sz w:val="15"/>
                      <w:szCs w:val="15"/>
                    </w:rPr>
                    <w:br/>
                  </w:r>
                  <w:r>
                    <w:rPr>
                      <w:color w:val="333430"/>
                      <w:sz w:val="15"/>
                      <w:szCs w:val="15"/>
                    </w:rPr>
                    <w:t>Jabatan</w:t>
                  </w:r>
                  <w:r>
                    <w:rPr>
                      <w:color w:val="333430"/>
                      <w:sz w:val="15"/>
                      <w:szCs w:val="15"/>
                    </w:rPr>
                    <w:br/>
                    <w:t>No. SIPA</w:t>
                  </w:r>
                </w:p>
              </w:txbxContent>
            </v:textbox>
            <w10:wrap type="topAndBottom"/>
          </v:shape>
        </w:pict>
      </w:r>
      <w:r>
        <w:pict w14:anchorId="60E013AF">
          <v:shape id="_x0000_s1169" type="#_x0000_t202" style="position:absolute;margin-left:30.25pt;margin-top:99.6pt;width:166.55pt;height:44.65pt;z-index:-125829298;mso-wrap-distance-left:0;mso-wrap-distance-right:266.65pt" filled="f" stroked="f">
            <v:textbox inset="0,0,0,0">
              <w:txbxContent>
                <w:p w14:paraId="6DBE9B0E" w14:textId="77777777" w:rsidR="00A82EA1" w:rsidRDefault="00A82EA1">
                  <w:pPr>
                    <w:pStyle w:val="Picturecaption0"/>
                    <w:spacing w:after="40" w:line="240" w:lineRule="auto"/>
                    <w:ind w:firstLine="54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 xml:space="preserve">Nama </w:t>
                  </w:r>
                  <w:r>
                    <w:rPr>
                      <w:color w:val="333430"/>
                      <w:sz w:val="15"/>
                      <w:szCs w:val="15"/>
                    </w:rPr>
                    <w:t>Perusahaan :</w:t>
                  </w:r>
                </w:p>
                <w:p w14:paraId="444F64C4" w14:textId="77777777" w:rsidR="00A82EA1" w:rsidRDefault="00A82EA1">
                  <w:pPr>
                    <w:pStyle w:val="Picturecaption0"/>
                    <w:tabs>
                      <w:tab w:val="left" w:pos="1927"/>
                    </w:tabs>
                    <w:spacing w:after="40" w:line="240" w:lineRule="auto"/>
                    <w:ind w:firstLine="54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Alamat</w:t>
                  </w:r>
                  <w:r>
                    <w:rPr>
                      <w:color w:val="333430"/>
                      <w:sz w:val="15"/>
                      <w:szCs w:val="15"/>
                    </w:rPr>
                    <w:tab/>
                    <w:t>:</w:t>
                  </w:r>
                </w:p>
                <w:p w14:paraId="34D996A2" w14:textId="77777777" w:rsidR="00A82EA1" w:rsidRDefault="00A82EA1">
                  <w:pPr>
                    <w:pStyle w:val="Picturecaption0"/>
                    <w:tabs>
                      <w:tab w:val="left" w:pos="1932"/>
                    </w:tabs>
                    <w:spacing w:after="80" w:line="240" w:lineRule="auto"/>
                    <w:ind w:firstLine="54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No. Telp.</w:t>
                  </w:r>
                  <w:r>
                    <w:rPr>
                      <w:color w:val="333430"/>
                      <w:sz w:val="15"/>
                      <w:szCs w:val="15"/>
                    </w:rPr>
                    <w:tab/>
                    <w:t>:</w:t>
                  </w:r>
                </w:p>
                <w:p w14:paraId="1A74A01E" w14:textId="77777777" w:rsidR="00A82EA1" w:rsidRDefault="00A82EA1">
                  <w:pPr>
                    <w:pStyle w:val="Picturecaption0"/>
                    <w:spacing w:after="60"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Jenis oba Prekursor tersebut yang dipesan adalah :</w:t>
                  </w:r>
                </w:p>
              </w:txbxContent>
            </v:textbox>
            <w10:wrap type="topAndBottom"/>
          </v:shape>
        </w:pict>
      </w:r>
      <w:r>
        <w:pict w14:anchorId="0F60164A">
          <v:shape id="_x0000_s1171" type="#_x0000_t202" style="position:absolute;margin-left:30.7pt;margin-top:217.2pt;width:300.25pt;height:15.85pt;z-index:-125829296;mso-wrap-distance-left:0;mso-wrap-distance-right:132.95pt" filled="f" stroked="f">
            <v:textbox inset="0,0,0,0">
              <w:txbxContent>
                <w:p w14:paraId="3ED6AEC5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 xml:space="preserve">Obat </w:t>
                  </w:r>
                  <w:r>
                    <w:rPr>
                      <w:color w:val="333430"/>
                      <w:sz w:val="15"/>
                      <w:szCs w:val="15"/>
                    </w:rPr>
                    <w:t>mengandung Prekursor Farmasi tersebut akan digunakan untuk memenuhi kebutuhan :</w:t>
                  </w:r>
                </w:p>
              </w:txbxContent>
            </v:textbox>
            <w10:wrap type="topAndBottom"/>
          </v:shape>
        </w:pict>
      </w:r>
      <w:r>
        <w:pict w14:anchorId="7443D611">
          <v:shape id="_x0000_s1173" type="#_x0000_t202" style="position:absolute;margin-left:30.5pt;margin-top:244.8pt;width:221.75pt;height:20.9pt;z-index:-125829294;mso-wrap-distance-left:0;mso-wrap-distance-right:211.45pt" filled="f" stroked="f">
            <v:textbox inset="0,0,0,0">
              <w:txbxContent>
                <w:p w14:paraId="69F31036" w14:textId="77777777" w:rsidR="00A82EA1" w:rsidRDefault="00A82EA1">
                  <w:pPr>
                    <w:pStyle w:val="Picturecaption0"/>
                    <w:spacing w:line="240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 xml:space="preserve">Alamat </w:t>
                  </w:r>
                  <w:r>
                    <w:rPr>
                      <w:color w:val="333430"/>
                      <w:sz w:val="15"/>
                      <w:szCs w:val="15"/>
                    </w:rPr>
                    <w:t>Lengkap .</w:t>
                  </w:r>
                </w:p>
                <w:p w14:paraId="2CC1D217" w14:textId="77777777" w:rsidR="00A82EA1" w:rsidRDefault="00A82EA1">
                  <w:pPr>
                    <w:pStyle w:val="Picturecaption0"/>
                    <w:spacing w:line="226" w:lineRule="auto"/>
                    <w:ind w:firstLine="0"/>
                    <w:rPr>
                      <w:sz w:val="15"/>
                      <w:szCs w:val="15"/>
                    </w:rPr>
                  </w:pPr>
                  <w:r>
                    <w:rPr>
                      <w:color w:val="333430"/>
                      <w:sz w:val="15"/>
                      <w:szCs w:val="15"/>
                    </w:rPr>
                    <w:t>Surat Izin Apotek : 0023 / SK-APT / BMJMW / MDN / 3.3 / III / 2021</w:t>
                  </w:r>
                </w:p>
              </w:txbxContent>
            </v:textbox>
            <w10:wrap type="topAndBottom"/>
          </v:shape>
        </w:pict>
      </w:r>
    </w:p>
    <w:p w14:paraId="5E232925" w14:textId="77777777" w:rsidR="00B121D3" w:rsidRDefault="00A82EA1">
      <w:pPr>
        <w:jc w:val="center"/>
        <w:rPr>
          <w:sz w:val="2"/>
          <w:szCs w:val="2"/>
        </w:rPr>
        <w:sectPr w:rsidR="00B121D3">
          <w:headerReference w:type="even" r:id="rId55"/>
          <w:headerReference w:type="default" r:id="rId56"/>
          <w:footerReference w:type="default" r:id="rId57"/>
          <w:headerReference w:type="first" r:id="rId58"/>
          <w:pgSz w:w="12240" w:h="15840"/>
          <w:pgMar w:top="2371" w:right="3384" w:bottom="2371" w:left="338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 wp14:anchorId="0D82CF68" wp14:editId="6E5B74FD">
            <wp:extent cx="3474720" cy="6845935"/>
            <wp:effectExtent l="0" t="0" r="0" b="0"/>
            <wp:docPr id="153" name="Picut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47472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6675" w14:textId="77777777" w:rsidR="00B121D3" w:rsidRDefault="00A82EA1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5A3EE31" wp14:editId="3CF5B760">
            <wp:extent cx="5276215" cy="4133215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27621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1D3" w:rsidSect="00B121D3">
      <w:headerReference w:type="even" r:id="rId61"/>
      <w:headerReference w:type="default" r:id="rId62"/>
      <w:footerReference w:type="default" r:id="rId63"/>
      <w:headerReference w:type="first" r:id="rId64"/>
      <w:pgSz w:w="12240" w:h="15840"/>
      <w:pgMar w:top="2381" w:right="1680" w:bottom="2381" w:left="22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F59B1" w14:textId="77777777" w:rsidR="00FF2F6C" w:rsidRDefault="00FF2F6C" w:rsidP="00B121D3">
      <w:r>
        <w:separator/>
      </w:r>
    </w:p>
  </w:endnote>
  <w:endnote w:type="continuationSeparator" w:id="0">
    <w:p w14:paraId="68E11387" w14:textId="77777777" w:rsidR="00FF2F6C" w:rsidRDefault="00FF2F6C" w:rsidP="00B12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BD5AE" w14:textId="77777777" w:rsidR="00BF2F76" w:rsidRDefault="00BF2F7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EDC06" w14:textId="77777777" w:rsidR="00A82EA1" w:rsidRDefault="00FF2F6C">
    <w:pPr>
      <w:spacing w:line="1" w:lineRule="exact"/>
    </w:pPr>
    <w:r>
      <w:pict w14:anchorId="12CF605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9.6pt;margin-top:730.3pt;width:10.55pt;height:7.7pt;z-index:-18874402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416E4BAF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18907" w14:textId="77777777" w:rsidR="00A82EA1" w:rsidRDefault="00FF2F6C">
    <w:pPr>
      <w:spacing w:line="1" w:lineRule="exact"/>
    </w:pPr>
    <w:r>
      <w:pict w14:anchorId="65F63CE5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1pt;margin-top:730.3pt;width:9.1pt;height:7.7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6110267B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1</w:t>
                </w:r>
                <w:r w:rsidR="009A1019">
                  <w:rPr>
                    <w:noProof/>
                  </w:rPr>
                  <w:t>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B1CE6" w14:textId="77777777" w:rsidR="00A82EA1" w:rsidRDefault="00FF2F6C">
    <w:pPr>
      <w:spacing w:line="1" w:lineRule="exact"/>
    </w:pPr>
    <w:r>
      <w:pict w14:anchorId="7ED4363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5.1pt;margin-top:730.3pt;width:10.1pt;height:7.7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3BE319D2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1</w:t>
                </w:r>
                <w:r w:rsidR="009A1019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7E294" w14:textId="77777777" w:rsidR="00A82EA1" w:rsidRDefault="00FF2F6C">
    <w:pPr>
      <w:spacing w:line="1" w:lineRule="exact"/>
    </w:pPr>
    <w:r>
      <w:pict w14:anchorId="2950E3A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5.1pt;margin-top:730.3pt;width:9.6pt;height:7.7pt;z-index:-18874401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240AFF2C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1</w:t>
                </w:r>
                <w:r w:rsidR="009A1019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4DB8C" w14:textId="77777777" w:rsidR="00A82EA1" w:rsidRDefault="00FF2F6C">
    <w:pPr>
      <w:spacing w:line="1" w:lineRule="exact"/>
    </w:pPr>
    <w:r>
      <w:pict w14:anchorId="4A61A4C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5.1pt;margin-top:730.3pt;width:10.1pt;height:7.7pt;z-index:-18874401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2C8F871E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1</w:t>
                </w:r>
                <w:r w:rsidR="009A1019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DE24D" w14:textId="77777777" w:rsidR="00A82EA1" w:rsidRDefault="00FF2F6C">
    <w:pPr>
      <w:spacing w:line="1" w:lineRule="exact"/>
    </w:pPr>
    <w:r>
      <w:pict w14:anchorId="6FB61FB8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6pt;margin-top:738.4pt;width:9.35pt;height:7.7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60B5F7E6" w14:textId="77777777" w:rsidR="00A82EA1" w:rsidRDefault="00FF2F6C">
                <w:pPr>
                  <w:pStyle w:val="Headerorfooter20"/>
                  <w:rPr>
                    <w:sz w:val="22"/>
                    <w:szCs w:val="22"/>
                  </w:rPr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 w:rsidRPr="009A1019">
                  <w:rPr>
                    <w:noProof/>
                    <w:sz w:val="22"/>
                    <w:szCs w:val="22"/>
                  </w:rPr>
                  <w:t>2</w:t>
                </w:r>
                <w:r>
                  <w:rPr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F730F" w14:textId="77777777" w:rsidR="00BF2F76" w:rsidRDefault="00BF2F7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7A5D5" w14:textId="77777777" w:rsidR="00A82EA1" w:rsidRDefault="00FF2F6C">
    <w:pPr>
      <w:spacing w:line="1" w:lineRule="exact"/>
    </w:pPr>
    <w:r>
      <w:pict w14:anchorId="62E82225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4.65pt;margin-top:730.3pt;width:10.55pt;height:7.45pt;z-index:-1887440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5FA01BEE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0ECA7" w14:textId="77777777" w:rsidR="00A82EA1" w:rsidRDefault="00FF2F6C">
    <w:pPr>
      <w:spacing w:line="1" w:lineRule="exact"/>
    </w:pPr>
    <w:r>
      <w:pict w14:anchorId="4ECDF056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4.65pt;margin-top:730.3pt;width:10.3pt;height:7.7pt;z-index:-18874404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6CD6CD19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475BF" w14:textId="77777777" w:rsidR="00A82EA1" w:rsidRDefault="00FF2F6C">
    <w:pPr>
      <w:spacing w:line="1" w:lineRule="exact"/>
    </w:pPr>
    <w:r>
      <w:pict w14:anchorId="47A777FB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4.65pt;margin-top:730.3pt;width:10.55pt;height:7.7pt;z-index:-18874404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23095BEF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CE46D" w14:textId="77777777" w:rsidR="00A82EA1" w:rsidRDefault="00FF2F6C">
    <w:pPr>
      <w:spacing w:line="1" w:lineRule="exact"/>
    </w:pPr>
    <w:r>
      <w:pict w14:anchorId="7123520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4.65pt;margin-top:730.3pt;width:10.55pt;height:7.7pt;z-index:-18874404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59FFDF00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117C6" w14:textId="77777777" w:rsidR="00A82EA1" w:rsidRDefault="00FF2F6C">
    <w:pPr>
      <w:spacing w:line="1" w:lineRule="exact"/>
    </w:pPr>
    <w:r>
      <w:pict w14:anchorId="60B1A17B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4.65pt;margin-top:730.3pt;width:10.3pt;height:7.7pt;z-index:-18874403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31698163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0F99" w14:textId="77777777" w:rsidR="00A82EA1" w:rsidRDefault="00FF2F6C">
    <w:pPr>
      <w:spacing w:line="1" w:lineRule="exact"/>
    </w:pPr>
    <w:r>
      <w:pict w14:anchorId="67F6DDCB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40.15pt;margin-top:730.3pt;width:10.1pt;height:7.7pt;z-index:-18874403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0DE4E5E5" w14:textId="77777777" w:rsidR="00A82EA1" w:rsidRDefault="00FF2F6C">
                <w:pPr>
                  <w:pStyle w:val="Headerorfooter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9A1019">
                  <w:rPr>
                    <w:noProof/>
                  </w:rPr>
                  <w:t>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D654C" w14:textId="77777777" w:rsidR="00FF2F6C" w:rsidRDefault="00FF2F6C"/>
  </w:footnote>
  <w:footnote w:type="continuationSeparator" w:id="0">
    <w:p w14:paraId="5C0D2C42" w14:textId="77777777" w:rsidR="00FF2F6C" w:rsidRDefault="00FF2F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B59B6" w14:textId="77777777" w:rsidR="00BF2F76" w:rsidRDefault="00BF2F76">
    <w:pPr>
      <w:pStyle w:val="Header"/>
    </w:pPr>
    <w:r>
      <w:rPr>
        <w:noProof/>
      </w:rPr>
      <w:pict w14:anchorId="15974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896" o:spid="_x0000_s2096" type="#_x0000_t75" style="position:absolute;margin-left:0;margin-top:0;width:442.85pt;height:436.7pt;z-index:-18874196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8DF0C" w14:textId="77777777" w:rsidR="00BF2F76" w:rsidRDefault="00BF2F76">
    <w:pPr>
      <w:pStyle w:val="Header"/>
    </w:pPr>
    <w:r>
      <w:rPr>
        <w:noProof/>
      </w:rPr>
      <w:pict w14:anchorId="3DEC00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5" o:spid="_x0000_s2105" type="#_x0000_t75" style="position:absolute;margin-left:0;margin-top:0;width:442.85pt;height:436.7pt;z-index:-18873274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EB5C8" w14:textId="77777777" w:rsidR="00A82EA1" w:rsidRDefault="00BF2F76">
    <w:pPr>
      <w:spacing w:line="1" w:lineRule="exact"/>
    </w:pPr>
    <w:r>
      <w:rPr>
        <w:noProof/>
      </w:rPr>
      <w:pict w14:anchorId="21E4A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6" o:spid="_x0000_s2106" type="#_x0000_t75" style="position:absolute;margin-left:0;margin-top:0;width:442.85pt;height:436.7pt;z-index:-188731724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5C8A7B4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6.15pt;margin-top:84.7pt;width:147.1pt;height:7.7pt;z-index:-18874404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6725B5AE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4. KARTU STOK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CA89A" w14:textId="77777777" w:rsidR="00A82EA1" w:rsidRDefault="00BF2F76">
    <w:pPr>
      <w:spacing w:line="1" w:lineRule="exact"/>
    </w:pPr>
    <w:r>
      <w:rPr>
        <w:noProof/>
      </w:rPr>
      <w:pict w14:anchorId="7EB2A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4" o:spid="_x0000_s2104" type="#_x0000_t75" style="position:absolute;margin-left:0;margin-top:0;width:442.85pt;height:436.7pt;z-index:-18873377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2789EBAF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6.15pt;margin-top:84.7pt;width:142.8pt;height:7.7pt;z-index:-18874404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7F701BC9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3. COPY RESEP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563A8" w14:textId="77777777" w:rsidR="00BF2F76" w:rsidRDefault="00BF2F76">
    <w:pPr>
      <w:pStyle w:val="Header"/>
    </w:pPr>
    <w:r>
      <w:rPr>
        <w:noProof/>
      </w:rPr>
      <w:pict w14:anchorId="730F56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8" o:spid="_x0000_s2108" type="#_x0000_t75" style="position:absolute;margin-left:0;margin-top:0;width:442.85pt;height:436.7pt;z-index:-18872967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A0249" w14:textId="77777777" w:rsidR="00A82EA1" w:rsidRDefault="00BF2F76">
    <w:pPr>
      <w:spacing w:line="1" w:lineRule="exact"/>
    </w:pPr>
    <w:r>
      <w:rPr>
        <w:noProof/>
      </w:rPr>
      <w:pict w14:anchorId="2E64F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9" o:spid="_x0000_s2109" type="#_x0000_t75" style="position:absolute;margin-left:0;margin-top:0;width:442.85pt;height:436.7pt;z-index:-18872865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71DDAFE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6.15pt;margin-top:84.7pt;width:115.9pt;height:7.7pt;z-index:-18874403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4A578D1D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5. ETIKET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19F70" w14:textId="77777777" w:rsidR="00BF2F76" w:rsidRDefault="00BF2F76">
    <w:pPr>
      <w:pStyle w:val="Header"/>
    </w:pPr>
    <w:r>
      <w:rPr>
        <w:noProof/>
      </w:rPr>
      <w:pict w14:anchorId="198CD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7" o:spid="_x0000_s2107" type="#_x0000_t75" style="position:absolute;margin-left:0;margin-top:0;width:442.85pt;height:436.7pt;z-index:-18873070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6EC94" w14:textId="77777777" w:rsidR="00BF2F76" w:rsidRDefault="00BF2F76">
    <w:pPr>
      <w:pStyle w:val="Header"/>
    </w:pPr>
    <w:r>
      <w:rPr>
        <w:noProof/>
      </w:rPr>
      <w:pict w14:anchorId="4BE0D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1" o:spid="_x0000_s2111" type="#_x0000_t75" style="position:absolute;margin-left:0;margin-top:0;width:442.85pt;height:436.7pt;z-index:-18872660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6D878" w14:textId="77777777" w:rsidR="00A82EA1" w:rsidRDefault="00BF2F76">
    <w:pPr>
      <w:spacing w:line="1" w:lineRule="exact"/>
    </w:pPr>
    <w:r>
      <w:rPr>
        <w:noProof/>
      </w:rPr>
      <w:pict w14:anchorId="0AADA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2" o:spid="_x0000_s2112" type="#_x0000_t75" style="position:absolute;margin-left:0;margin-top:0;width:442.85pt;height:436.7pt;z-index:-188725580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431DC40C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11.2pt;margin-top:84.7pt;width:238.8pt;height:7.7pt;z-index:-18874403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7C4DCEC7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7. Formulir Surat Pesanan Narkotika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5A87" w14:textId="77777777" w:rsidR="00A82EA1" w:rsidRDefault="00BF2F76">
    <w:pPr>
      <w:spacing w:line="1" w:lineRule="exact"/>
    </w:pPr>
    <w:r>
      <w:rPr>
        <w:noProof/>
      </w:rPr>
      <w:pict w14:anchorId="04A7A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0" o:spid="_x0000_s2110" type="#_x0000_t75" style="position:absolute;margin-left:0;margin-top:0;width:442.85pt;height:436.7pt;z-index:-188727628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2DFE60A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1.15pt;margin-top:84.7pt;width:305.75pt;height:7.7pt;z-index:-18874403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365F5582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6. LEMARI NARKOTIKA DAN PSIKOTROPIKA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B72EF" w14:textId="77777777" w:rsidR="00BF2F76" w:rsidRDefault="00BF2F76">
    <w:pPr>
      <w:pStyle w:val="Header"/>
    </w:pPr>
    <w:r>
      <w:rPr>
        <w:noProof/>
      </w:rPr>
      <w:pict w14:anchorId="38AF5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4" o:spid="_x0000_s2114" type="#_x0000_t75" style="position:absolute;margin-left:0;margin-top:0;width:442.85pt;height:436.7pt;z-index:-18872353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ABB2A" w14:textId="618A4B27" w:rsidR="00BF2F76" w:rsidRPr="00BF2F76" w:rsidRDefault="00BF2F76" w:rsidP="00BF2F76">
    <w:pPr>
      <w:pStyle w:val="Header"/>
      <w:jc w:val="right"/>
      <w:rPr>
        <w:b/>
        <w:bCs/>
        <w:lang w:val="en-US"/>
      </w:rPr>
    </w:pPr>
    <w:r w:rsidRPr="00BF2F76">
      <w:rPr>
        <w:b/>
        <w:bCs/>
        <w:noProof/>
        <w:sz w:val="28"/>
        <w:szCs w:val="28"/>
        <w:highlight w:val="green"/>
      </w:rPr>
      <w:pict w14:anchorId="68B12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897" o:spid="_x0000_s2097" type="#_x0000_t75" style="position:absolute;left:0;text-align:left;margin-left:0;margin-top:0;width:442.85pt;height:436.7pt;z-index:-1887409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Pr="00BF2F76">
      <w:rPr>
        <w:b/>
        <w:bCs/>
        <w:sz w:val="28"/>
        <w:szCs w:val="28"/>
        <w:highlight w:val="green"/>
        <w:lang w:val="en-US"/>
      </w:rPr>
      <w:t>UPDATE:</w:t>
    </w:r>
    <w:r w:rsidRPr="00BF2F76">
      <w:rPr>
        <w:b/>
        <w:bCs/>
        <w:sz w:val="28"/>
        <w:szCs w:val="28"/>
        <w:highlight w:val="green"/>
      </w:rPr>
      <w:t>05/02/2025 11:11:14</w:t>
    </w:r>
    <w:bookmarkStart w:id="2" w:name="_GoBack"/>
    <w:bookmarkEnd w:id="2"/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642CF" w14:textId="77777777" w:rsidR="00A82EA1" w:rsidRDefault="00BF2F76">
    <w:pPr>
      <w:spacing w:line="1" w:lineRule="exact"/>
    </w:pPr>
    <w:r>
      <w:rPr>
        <w:noProof/>
      </w:rPr>
      <w:pict w14:anchorId="39F7F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5" o:spid="_x0000_s2115" type="#_x0000_t75" style="position:absolute;margin-left:0;margin-top:0;width:442.85pt;height:436.7pt;z-index:-188722508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789ACEA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6.15pt;margin-top:84.7pt;width:250.8pt;height:9.85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0491D249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8. Formulir Surat Pesanan Psikotropika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8CCC3" w14:textId="77777777" w:rsidR="00BF2F76" w:rsidRDefault="00BF2F76">
    <w:pPr>
      <w:pStyle w:val="Header"/>
    </w:pPr>
    <w:r>
      <w:rPr>
        <w:noProof/>
      </w:rPr>
      <w:pict w14:anchorId="328B1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3" o:spid="_x0000_s2113" type="#_x0000_t75" style="position:absolute;margin-left:0;margin-top:0;width:442.85pt;height:436.7pt;z-index:-18872455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5EC3" w14:textId="77777777" w:rsidR="00BF2F76" w:rsidRDefault="00BF2F76">
    <w:pPr>
      <w:pStyle w:val="Header"/>
    </w:pPr>
    <w:r>
      <w:rPr>
        <w:noProof/>
      </w:rPr>
      <w:pict w14:anchorId="1DDC7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7" o:spid="_x0000_s2117" type="#_x0000_t75" style="position:absolute;margin-left:0;margin-top:0;width:442.85pt;height:436.7pt;z-index:-18872046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2AEEB" w14:textId="77777777" w:rsidR="00A82EA1" w:rsidRDefault="00BF2F76">
    <w:pPr>
      <w:spacing w:line="1" w:lineRule="exact"/>
    </w:pPr>
    <w:r>
      <w:rPr>
        <w:noProof/>
      </w:rPr>
      <w:pict w14:anchorId="2EE9E3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8" o:spid="_x0000_s2118" type="#_x0000_t75" style="position:absolute;margin-left:0;margin-top:0;width:442.85pt;height:436.7pt;z-index:-188719436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5DB834F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6.15pt;margin-top:84.7pt;width:238.1pt;height:7.7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178D9179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9. Formulir Surat Pesanan Prekussor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96FFC" w14:textId="77777777" w:rsidR="00BF2F76" w:rsidRDefault="00BF2F76">
    <w:pPr>
      <w:pStyle w:val="Header"/>
    </w:pPr>
    <w:r>
      <w:rPr>
        <w:noProof/>
      </w:rPr>
      <w:pict w14:anchorId="2E304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6" o:spid="_x0000_s2116" type="#_x0000_t75" style="position:absolute;margin-left:0;margin-top:0;width:442.85pt;height:436.7pt;z-index:-18872148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E391D" w14:textId="77777777" w:rsidR="00BF2F76" w:rsidRDefault="00BF2F76">
    <w:pPr>
      <w:pStyle w:val="Header"/>
    </w:pPr>
    <w:r>
      <w:rPr>
        <w:noProof/>
      </w:rPr>
      <w:pict w14:anchorId="0C1D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20" o:spid="_x0000_s2120" type="#_x0000_t75" style="position:absolute;margin-left:0;margin-top:0;width:442.85pt;height:436.7pt;z-index:-18871738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F3563" w14:textId="77777777" w:rsidR="00A82EA1" w:rsidRDefault="00BF2F76">
    <w:pPr>
      <w:spacing w:line="1" w:lineRule="exact"/>
    </w:pPr>
    <w:r>
      <w:rPr>
        <w:noProof/>
      </w:rPr>
      <w:pict w14:anchorId="74741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21" o:spid="_x0000_s2121" type="#_x0000_t75" style="position:absolute;margin-left:0;margin-top:0;width:442.85pt;height:436.7pt;z-index:-188716364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25181E5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6.15pt;margin-top:84.7pt;width:147.35pt;height:7.7pt;z-index:-18874401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656E5F66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10. Surat Pesanan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2DC61" w14:textId="77777777" w:rsidR="00BF2F76" w:rsidRDefault="00BF2F76">
    <w:pPr>
      <w:pStyle w:val="Header"/>
    </w:pPr>
    <w:r>
      <w:rPr>
        <w:noProof/>
      </w:rPr>
      <w:pict w14:anchorId="1F3AFE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19" o:spid="_x0000_s2119" type="#_x0000_t75" style="position:absolute;margin-left:0;margin-top:0;width:442.85pt;height:436.7pt;z-index:-18871841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4FD36" w14:textId="77777777" w:rsidR="00BF2F76" w:rsidRDefault="00BF2F76">
    <w:pPr>
      <w:pStyle w:val="Header"/>
    </w:pPr>
    <w:r>
      <w:rPr>
        <w:noProof/>
      </w:rPr>
      <w:pict w14:anchorId="354EA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23" o:spid="_x0000_s2123" type="#_x0000_t75" style="position:absolute;margin-left:0;margin-top:0;width:442.85pt;height:436.7pt;z-index:-1887143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3B19C" w14:textId="77777777" w:rsidR="00A82EA1" w:rsidRDefault="00BF2F76">
    <w:pPr>
      <w:spacing w:line="1" w:lineRule="exact"/>
    </w:pPr>
    <w:r>
      <w:rPr>
        <w:noProof/>
      </w:rPr>
      <w:pict w14:anchorId="256DE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24" o:spid="_x0000_s2124" type="#_x0000_t75" style="position:absolute;margin-left:0;margin-top:0;width:442.85pt;height:436.7pt;z-index:-188713292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037C15E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6.15pt;margin-top:84.7pt;width:291.85pt;height:7.7pt;z-index:-18874401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7EC28183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11. Formulir Surat Pesanan Obat-Obat Tertentu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6B91E" w14:textId="77777777" w:rsidR="00BF2F76" w:rsidRDefault="00BF2F76">
    <w:pPr>
      <w:pStyle w:val="Header"/>
    </w:pPr>
    <w:r>
      <w:rPr>
        <w:noProof/>
      </w:rPr>
      <w:pict w14:anchorId="38EBB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895" o:spid="_x0000_s2095" type="#_x0000_t75" style="position:absolute;margin-left:0;margin-top:0;width:442.85pt;height:436.7pt;z-index:-188742988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1AD4A" w14:textId="77777777" w:rsidR="00BF2F76" w:rsidRDefault="00BF2F76">
    <w:pPr>
      <w:pStyle w:val="Header"/>
    </w:pPr>
    <w:r>
      <w:rPr>
        <w:noProof/>
      </w:rPr>
      <w:pict w14:anchorId="1EFC0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22" o:spid="_x0000_s2122" type="#_x0000_t75" style="position:absolute;margin-left:0;margin-top:0;width:442.85pt;height:436.7pt;z-index:-18871534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6063A" w14:textId="77777777" w:rsidR="00BF2F76" w:rsidRDefault="00BF2F76">
    <w:pPr>
      <w:pStyle w:val="Header"/>
    </w:pPr>
    <w:r>
      <w:rPr>
        <w:noProof/>
      </w:rPr>
      <w:pict w14:anchorId="46606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899" o:spid="_x0000_s2099" type="#_x0000_t75" style="position:absolute;margin-left:0;margin-top:0;width:442.85pt;height:436.7pt;z-index:-188738892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810B2" w14:textId="77777777" w:rsidR="00A82EA1" w:rsidRDefault="00BF2F76">
    <w:pPr>
      <w:spacing w:line="1" w:lineRule="exact"/>
    </w:pPr>
    <w:r>
      <w:rPr>
        <w:noProof/>
      </w:rPr>
      <w:pict w14:anchorId="7C08A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0" o:spid="_x0000_s2100" type="#_x0000_t75" style="position:absolute;margin-left:0;margin-top:0;width:442.85pt;height:436.7pt;z-index:-188737868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737ECF6B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1.45pt;margin-top:87.85pt;width:65.3pt;height:8.4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1201FF8E" w14:textId="77777777" w:rsidR="00A82EA1" w:rsidRDefault="00A82EA1">
                <w:pPr>
                  <w:pStyle w:val="Headerorfooter0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LAMPIRAN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49218" w14:textId="77777777" w:rsidR="00BF2F76" w:rsidRDefault="00BF2F76">
    <w:pPr>
      <w:pStyle w:val="Header"/>
    </w:pPr>
    <w:r>
      <w:rPr>
        <w:noProof/>
      </w:rPr>
      <w:pict w14:anchorId="7E72E3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898" o:spid="_x0000_s2098" type="#_x0000_t75" style="position:absolute;margin-left:0;margin-top:0;width:442.85pt;height:436.7pt;z-index:-188739916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295E" w14:textId="77777777" w:rsidR="00BF2F76" w:rsidRDefault="00BF2F76">
    <w:pPr>
      <w:pStyle w:val="Header"/>
    </w:pPr>
    <w:r>
      <w:rPr>
        <w:noProof/>
      </w:rPr>
      <w:pict w14:anchorId="188A8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2" o:spid="_x0000_s2102" type="#_x0000_t75" style="position:absolute;margin-left:0;margin-top:0;width:442.85pt;height:436.7pt;z-index:-188735820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553C2" w14:textId="77777777" w:rsidR="00A82EA1" w:rsidRDefault="00BF2F76">
    <w:pPr>
      <w:spacing w:line="1" w:lineRule="exact"/>
    </w:pPr>
    <w:r>
      <w:rPr>
        <w:noProof/>
      </w:rPr>
      <w:pict w14:anchorId="14704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3" o:spid="_x0000_s2103" type="#_x0000_t75" style="position:absolute;margin-left:0;margin-top:0;width:442.85pt;height:436.7pt;z-index:-188734796;mso-position-horizontal:center;mso-position-horizontal-relative:margin;mso-position-vertical:center;mso-position-vertical-relative:margin" o:allowincell="f">
          <v:imagedata r:id="rId1" o:title="WATERMARK SKRIPSI TESIS"/>
        </v:shape>
      </w:pict>
    </w:r>
    <w:r w:rsidR="00FF2F6C">
      <w:pict w14:anchorId="31E239BE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6.15pt;margin-top:84.7pt;width:122.9pt;height:7.7pt;z-index:-18874405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14:paraId="20FF5417" w14:textId="77777777" w:rsidR="00A82EA1" w:rsidRDefault="00A82EA1">
                <w:pPr>
                  <w:pStyle w:val="Headerorfooter0"/>
                </w:pPr>
                <w:r>
                  <w:rPr>
                    <w:b/>
                    <w:bCs/>
                  </w:rPr>
                  <w:t xml:space="preserve">LAMPIRAN </w:t>
                </w:r>
                <w:r>
                  <w:rPr>
                    <w:b/>
                    <w:bCs/>
                  </w:rPr>
                  <w:t>2. GUDANG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6CA3A" w14:textId="77777777" w:rsidR="00BF2F76" w:rsidRDefault="00BF2F76">
    <w:pPr>
      <w:pStyle w:val="Header"/>
    </w:pPr>
    <w:r>
      <w:rPr>
        <w:noProof/>
      </w:rPr>
      <w:pict w14:anchorId="4D89E3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1901" o:spid="_x0000_s2101" type="#_x0000_t75" style="position:absolute;margin-left:0;margin-top:0;width:442.85pt;height:436.7pt;z-index:-188736844;mso-position-horizontal:center;mso-position-horizontal-relative:margin;mso-position-vertical:center;mso-position-vertical-relative:margin" o:allowincell="f">
          <v:imagedata r:id="rId1" o:title="WATERMARK SKRIPSI TESI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2E37"/>
    <w:multiLevelType w:val="multilevel"/>
    <w:tmpl w:val="606A26B0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96590"/>
    <w:multiLevelType w:val="multilevel"/>
    <w:tmpl w:val="3EBAAEF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B21A3F"/>
    <w:multiLevelType w:val="multilevel"/>
    <w:tmpl w:val="2808207E"/>
    <w:lvl w:ilvl="0">
      <w:start w:val="3"/>
      <w:numFmt w:val="decimal"/>
      <w:lvlText w:val="%1"/>
      <w:lvlJc w:val="left"/>
    </w:lvl>
    <w:lvl w:ilvl="1">
      <w:start w:val="7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CB59B2"/>
    <w:multiLevelType w:val="multilevel"/>
    <w:tmpl w:val="9EE8AA1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3C122AC"/>
    <w:multiLevelType w:val="multilevel"/>
    <w:tmpl w:val="A432ABE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072AB8"/>
    <w:multiLevelType w:val="multilevel"/>
    <w:tmpl w:val="10EC9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52E5C3B"/>
    <w:multiLevelType w:val="multilevel"/>
    <w:tmpl w:val="0460587C"/>
    <w:lvl w:ilvl="0">
      <w:start w:val="2"/>
      <w:numFmt w:val="decimal"/>
      <w:lvlText w:val="%1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56B7841"/>
    <w:multiLevelType w:val="multilevel"/>
    <w:tmpl w:val="65C84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5CC12A8"/>
    <w:multiLevelType w:val="multilevel"/>
    <w:tmpl w:val="E1ECD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5EC6F3E"/>
    <w:multiLevelType w:val="multilevel"/>
    <w:tmpl w:val="FA2AE9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B81057"/>
    <w:multiLevelType w:val="multilevel"/>
    <w:tmpl w:val="28AA6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9D153E0"/>
    <w:multiLevelType w:val="multilevel"/>
    <w:tmpl w:val="22AC7E1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12609E3"/>
    <w:multiLevelType w:val="multilevel"/>
    <w:tmpl w:val="12CC62F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1645F75"/>
    <w:multiLevelType w:val="multilevel"/>
    <w:tmpl w:val="CB9A62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1D72423"/>
    <w:multiLevelType w:val="multilevel"/>
    <w:tmpl w:val="2D50B2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75F4C17"/>
    <w:multiLevelType w:val="multilevel"/>
    <w:tmpl w:val="8C368EC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E816CA"/>
    <w:multiLevelType w:val="multilevel"/>
    <w:tmpl w:val="E0A6E6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CF759B9"/>
    <w:multiLevelType w:val="multilevel"/>
    <w:tmpl w:val="A43648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D3A7379"/>
    <w:multiLevelType w:val="multilevel"/>
    <w:tmpl w:val="524C9A0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760B89"/>
    <w:multiLevelType w:val="multilevel"/>
    <w:tmpl w:val="7A9C327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23E6ECB"/>
    <w:multiLevelType w:val="multilevel"/>
    <w:tmpl w:val="7BBE8C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37C7561"/>
    <w:multiLevelType w:val="multilevel"/>
    <w:tmpl w:val="A042A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3BC0935"/>
    <w:multiLevelType w:val="multilevel"/>
    <w:tmpl w:val="F490BB4C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3F93B74"/>
    <w:multiLevelType w:val="multilevel"/>
    <w:tmpl w:val="03620B3C"/>
    <w:lvl w:ilvl="0">
      <w:start w:val="2"/>
      <w:numFmt w:val="decimal"/>
      <w:lvlText w:val="%1"/>
      <w:lvlJc w:val="left"/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4825672"/>
    <w:multiLevelType w:val="hybridMultilevel"/>
    <w:tmpl w:val="B61A7BEA"/>
    <w:lvl w:ilvl="0" w:tplc="8CDC4C48">
      <w:start w:val="2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20" w:hanging="360"/>
      </w:pPr>
    </w:lvl>
    <w:lvl w:ilvl="2" w:tplc="0421001B" w:tentative="1">
      <w:start w:val="1"/>
      <w:numFmt w:val="lowerRoman"/>
      <w:lvlText w:val="%3."/>
      <w:lvlJc w:val="right"/>
      <w:pPr>
        <w:ind w:left="2240" w:hanging="180"/>
      </w:pPr>
    </w:lvl>
    <w:lvl w:ilvl="3" w:tplc="0421000F" w:tentative="1">
      <w:start w:val="1"/>
      <w:numFmt w:val="decimal"/>
      <w:lvlText w:val="%4."/>
      <w:lvlJc w:val="left"/>
      <w:pPr>
        <w:ind w:left="2960" w:hanging="360"/>
      </w:pPr>
    </w:lvl>
    <w:lvl w:ilvl="4" w:tplc="04210019" w:tentative="1">
      <w:start w:val="1"/>
      <w:numFmt w:val="lowerLetter"/>
      <w:lvlText w:val="%5."/>
      <w:lvlJc w:val="left"/>
      <w:pPr>
        <w:ind w:left="3680" w:hanging="360"/>
      </w:pPr>
    </w:lvl>
    <w:lvl w:ilvl="5" w:tplc="0421001B" w:tentative="1">
      <w:start w:val="1"/>
      <w:numFmt w:val="lowerRoman"/>
      <w:lvlText w:val="%6."/>
      <w:lvlJc w:val="right"/>
      <w:pPr>
        <w:ind w:left="4400" w:hanging="180"/>
      </w:pPr>
    </w:lvl>
    <w:lvl w:ilvl="6" w:tplc="0421000F" w:tentative="1">
      <w:start w:val="1"/>
      <w:numFmt w:val="decimal"/>
      <w:lvlText w:val="%7."/>
      <w:lvlJc w:val="left"/>
      <w:pPr>
        <w:ind w:left="5120" w:hanging="360"/>
      </w:pPr>
    </w:lvl>
    <w:lvl w:ilvl="7" w:tplc="04210019" w:tentative="1">
      <w:start w:val="1"/>
      <w:numFmt w:val="lowerLetter"/>
      <w:lvlText w:val="%8."/>
      <w:lvlJc w:val="left"/>
      <w:pPr>
        <w:ind w:left="5840" w:hanging="360"/>
      </w:pPr>
    </w:lvl>
    <w:lvl w:ilvl="8" w:tplc="0421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5" w15:restartNumberingAfterBreak="0">
    <w:nsid w:val="25404D1F"/>
    <w:multiLevelType w:val="multilevel"/>
    <w:tmpl w:val="A3325F7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7C03839"/>
    <w:multiLevelType w:val="multilevel"/>
    <w:tmpl w:val="27BEF4E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8335C0B"/>
    <w:multiLevelType w:val="multilevel"/>
    <w:tmpl w:val="A73C36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B150EE4"/>
    <w:multiLevelType w:val="multilevel"/>
    <w:tmpl w:val="F1865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B5E6DCC"/>
    <w:multiLevelType w:val="multilevel"/>
    <w:tmpl w:val="1666B7D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CF7315D"/>
    <w:multiLevelType w:val="multilevel"/>
    <w:tmpl w:val="D99CED7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D170451"/>
    <w:multiLevelType w:val="multilevel"/>
    <w:tmpl w:val="812CDD7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D79459E"/>
    <w:multiLevelType w:val="multilevel"/>
    <w:tmpl w:val="F36C0A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DCE7BD2"/>
    <w:multiLevelType w:val="multilevel"/>
    <w:tmpl w:val="E528E156"/>
    <w:lvl w:ilvl="0">
      <w:start w:val="2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EDF5FB9"/>
    <w:multiLevelType w:val="multilevel"/>
    <w:tmpl w:val="258E377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081133E"/>
    <w:multiLevelType w:val="multilevel"/>
    <w:tmpl w:val="B47EE8B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2890080"/>
    <w:multiLevelType w:val="multilevel"/>
    <w:tmpl w:val="9386EFF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443284C"/>
    <w:multiLevelType w:val="multilevel"/>
    <w:tmpl w:val="48B4B3B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4724040"/>
    <w:multiLevelType w:val="multilevel"/>
    <w:tmpl w:val="56EE73A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47B0973"/>
    <w:multiLevelType w:val="multilevel"/>
    <w:tmpl w:val="44805310"/>
    <w:lvl w:ilvl="0">
      <w:start w:val="2"/>
      <w:numFmt w:val="decimal"/>
      <w:lvlText w:val="%1"/>
      <w:lvlJc w:val="left"/>
    </w:lvl>
    <w:lvl w:ilvl="1">
      <w:start w:val="5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77847C3"/>
    <w:multiLevelType w:val="multilevel"/>
    <w:tmpl w:val="939C5E5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92872BA"/>
    <w:multiLevelType w:val="multilevel"/>
    <w:tmpl w:val="4A040E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A2C6E20"/>
    <w:multiLevelType w:val="multilevel"/>
    <w:tmpl w:val="3A88E9B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AF3425E"/>
    <w:multiLevelType w:val="multilevel"/>
    <w:tmpl w:val="9B8E42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B572EEA"/>
    <w:multiLevelType w:val="multilevel"/>
    <w:tmpl w:val="E87C8534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BD652D9"/>
    <w:multiLevelType w:val="multilevel"/>
    <w:tmpl w:val="2AB4831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CBC3726"/>
    <w:multiLevelType w:val="multilevel"/>
    <w:tmpl w:val="FC9482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EE76631"/>
    <w:multiLevelType w:val="multilevel"/>
    <w:tmpl w:val="5ACCB4D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0CD4D2C"/>
    <w:multiLevelType w:val="multilevel"/>
    <w:tmpl w:val="AE8A61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27666E4"/>
    <w:multiLevelType w:val="multilevel"/>
    <w:tmpl w:val="F6746038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44E2FB7"/>
    <w:multiLevelType w:val="multilevel"/>
    <w:tmpl w:val="7C1CDDCA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461E2713"/>
    <w:multiLevelType w:val="multilevel"/>
    <w:tmpl w:val="6BE49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794441E"/>
    <w:multiLevelType w:val="multilevel"/>
    <w:tmpl w:val="D4B018DE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08E0EBE"/>
    <w:multiLevelType w:val="multilevel"/>
    <w:tmpl w:val="46603A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08E1080"/>
    <w:multiLevelType w:val="multilevel"/>
    <w:tmpl w:val="482E9B6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69F6AE1"/>
    <w:multiLevelType w:val="multilevel"/>
    <w:tmpl w:val="0582A54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85A3FF7"/>
    <w:multiLevelType w:val="multilevel"/>
    <w:tmpl w:val="3A88DE7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8F16EA8"/>
    <w:multiLevelType w:val="multilevel"/>
    <w:tmpl w:val="FC20F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B10408E"/>
    <w:multiLevelType w:val="multilevel"/>
    <w:tmpl w:val="6F00C3FA"/>
    <w:lvl w:ilvl="0">
      <w:start w:val="5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B4D6939"/>
    <w:multiLevelType w:val="multilevel"/>
    <w:tmpl w:val="DFB60E2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01148F9"/>
    <w:multiLevelType w:val="multilevel"/>
    <w:tmpl w:val="9CD2B92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2FE77FC"/>
    <w:multiLevelType w:val="multilevel"/>
    <w:tmpl w:val="C7B6245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4710B16"/>
    <w:multiLevelType w:val="multilevel"/>
    <w:tmpl w:val="13341DC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70A2C14"/>
    <w:multiLevelType w:val="hybridMultilevel"/>
    <w:tmpl w:val="749E6272"/>
    <w:lvl w:ilvl="0" w:tplc="0421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64" w15:restartNumberingAfterBreak="0">
    <w:nsid w:val="67142EEC"/>
    <w:multiLevelType w:val="multilevel"/>
    <w:tmpl w:val="A19E9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6A760410"/>
    <w:multiLevelType w:val="multilevel"/>
    <w:tmpl w:val="12245CA4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2877414"/>
    <w:multiLevelType w:val="multilevel"/>
    <w:tmpl w:val="E9806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39568C8"/>
    <w:multiLevelType w:val="multilevel"/>
    <w:tmpl w:val="3E7C70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5CF4D15"/>
    <w:multiLevelType w:val="multilevel"/>
    <w:tmpl w:val="D09ED32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6E3268C"/>
    <w:multiLevelType w:val="multilevel"/>
    <w:tmpl w:val="17B6F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A4E62E4"/>
    <w:multiLevelType w:val="multilevel"/>
    <w:tmpl w:val="FE6AE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B651EBA"/>
    <w:multiLevelType w:val="multilevel"/>
    <w:tmpl w:val="EBCEBC6C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BDC6991"/>
    <w:multiLevelType w:val="multilevel"/>
    <w:tmpl w:val="385C8A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7D667308"/>
    <w:multiLevelType w:val="multilevel"/>
    <w:tmpl w:val="7B6C680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3"/>
  </w:num>
  <w:num w:numId="2">
    <w:abstractNumId w:val="11"/>
  </w:num>
  <w:num w:numId="3">
    <w:abstractNumId w:val="0"/>
  </w:num>
  <w:num w:numId="4">
    <w:abstractNumId w:val="44"/>
  </w:num>
  <w:num w:numId="5">
    <w:abstractNumId w:val="49"/>
  </w:num>
  <w:num w:numId="6">
    <w:abstractNumId w:val="58"/>
  </w:num>
  <w:num w:numId="7">
    <w:abstractNumId w:val="71"/>
  </w:num>
  <w:num w:numId="8">
    <w:abstractNumId w:val="68"/>
  </w:num>
  <w:num w:numId="9">
    <w:abstractNumId w:val="50"/>
  </w:num>
  <w:num w:numId="10">
    <w:abstractNumId w:val="18"/>
  </w:num>
  <w:num w:numId="11">
    <w:abstractNumId w:val="70"/>
  </w:num>
  <w:num w:numId="12">
    <w:abstractNumId w:val="13"/>
  </w:num>
  <w:num w:numId="13">
    <w:abstractNumId w:val="22"/>
  </w:num>
  <w:num w:numId="14">
    <w:abstractNumId w:val="69"/>
  </w:num>
  <w:num w:numId="15">
    <w:abstractNumId w:val="27"/>
  </w:num>
  <w:num w:numId="16">
    <w:abstractNumId w:val="62"/>
  </w:num>
  <w:num w:numId="17">
    <w:abstractNumId w:val="23"/>
  </w:num>
  <w:num w:numId="18">
    <w:abstractNumId w:val="40"/>
  </w:num>
  <w:num w:numId="19">
    <w:abstractNumId w:val="57"/>
  </w:num>
  <w:num w:numId="20">
    <w:abstractNumId w:val="6"/>
  </w:num>
  <w:num w:numId="21">
    <w:abstractNumId w:val="66"/>
  </w:num>
  <w:num w:numId="22">
    <w:abstractNumId w:val="3"/>
  </w:num>
  <w:num w:numId="23">
    <w:abstractNumId w:val="72"/>
  </w:num>
  <w:num w:numId="24">
    <w:abstractNumId w:val="41"/>
  </w:num>
  <w:num w:numId="25">
    <w:abstractNumId w:val="19"/>
  </w:num>
  <w:num w:numId="26">
    <w:abstractNumId w:val="30"/>
  </w:num>
  <w:num w:numId="27">
    <w:abstractNumId w:val="8"/>
  </w:num>
  <w:num w:numId="28">
    <w:abstractNumId w:val="31"/>
  </w:num>
  <w:num w:numId="29">
    <w:abstractNumId w:val="32"/>
  </w:num>
  <w:num w:numId="30">
    <w:abstractNumId w:val="67"/>
  </w:num>
  <w:num w:numId="31">
    <w:abstractNumId w:val="47"/>
  </w:num>
  <w:num w:numId="32">
    <w:abstractNumId w:val="15"/>
  </w:num>
  <w:num w:numId="33">
    <w:abstractNumId w:val="42"/>
  </w:num>
  <w:num w:numId="34">
    <w:abstractNumId w:val="73"/>
  </w:num>
  <w:num w:numId="35">
    <w:abstractNumId w:val="45"/>
  </w:num>
  <w:num w:numId="36">
    <w:abstractNumId w:val="59"/>
  </w:num>
  <w:num w:numId="37">
    <w:abstractNumId w:val="29"/>
  </w:num>
  <w:num w:numId="38">
    <w:abstractNumId w:val="60"/>
  </w:num>
  <w:num w:numId="39">
    <w:abstractNumId w:val="37"/>
  </w:num>
  <w:num w:numId="40">
    <w:abstractNumId w:val="46"/>
  </w:num>
  <w:num w:numId="41">
    <w:abstractNumId w:val="39"/>
  </w:num>
  <w:num w:numId="42">
    <w:abstractNumId w:val="14"/>
  </w:num>
  <w:num w:numId="43">
    <w:abstractNumId w:val="51"/>
  </w:num>
  <w:num w:numId="44">
    <w:abstractNumId w:val="33"/>
  </w:num>
  <w:num w:numId="45">
    <w:abstractNumId w:val="25"/>
  </w:num>
  <w:num w:numId="46">
    <w:abstractNumId w:val="56"/>
  </w:num>
  <w:num w:numId="47">
    <w:abstractNumId w:val="17"/>
  </w:num>
  <w:num w:numId="48">
    <w:abstractNumId w:val="9"/>
  </w:num>
  <w:num w:numId="49">
    <w:abstractNumId w:val="4"/>
  </w:num>
  <w:num w:numId="50">
    <w:abstractNumId w:val="7"/>
  </w:num>
  <w:num w:numId="51">
    <w:abstractNumId w:val="55"/>
  </w:num>
  <w:num w:numId="52">
    <w:abstractNumId w:val="1"/>
  </w:num>
  <w:num w:numId="53">
    <w:abstractNumId w:val="43"/>
  </w:num>
  <w:num w:numId="54">
    <w:abstractNumId w:val="16"/>
  </w:num>
  <w:num w:numId="55">
    <w:abstractNumId w:val="28"/>
  </w:num>
  <w:num w:numId="56">
    <w:abstractNumId w:val="34"/>
  </w:num>
  <w:num w:numId="57">
    <w:abstractNumId w:val="36"/>
  </w:num>
  <w:num w:numId="58">
    <w:abstractNumId w:val="35"/>
  </w:num>
  <w:num w:numId="59">
    <w:abstractNumId w:val="48"/>
  </w:num>
  <w:num w:numId="60">
    <w:abstractNumId w:val="21"/>
  </w:num>
  <w:num w:numId="61">
    <w:abstractNumId w:val="54"/>
  </w:num>
  <w:num w:numId="62">
    <w:abstractNumId w:val="12"/>
  </w:num>
  <w:num w:numId="63">
    <w:abstractNumId w:val="64"/>
  </w:num>
  <w:num w:numId="64">
    <w:abstractNumId w:val="20"/>
  </w:num>
  <w:num w:numId="65">
    <w:abstractNumId w:val="5"/>
  </w:num>
  <w:num w:numId="66">
    <w:abstractNumId w:val="38"/>
  </w:num>
  <w:num w:numId="67">
    <w:abstractNumId w:val="2"/>
  </w:num>
  <w:num w:numId="68">
    <w:abstractNumId w:val="61"/>
  </w:num>
  <w:num w:numId="69">
    <w:abstractNumId w:val="65"/>
  </w:num>
  <w:num w:numId="70">
    <w:abstractNumId w:val="52"/>
  </w:num>
  <w:num w:numId="71">
    <w:abstractNumId w:val="26"/>
  </w:num>
  <w:num w:numId="72">
    <w:abstractNumId w:val="10"/>
  </w:num>
  <w:num w:numId="73">
    <w:abstractNumId w:val="24"/>
  </w:num>
  <w:num w:numId="74">
    <w:abstractNumId w:val="6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1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21D3"/>
    <w:rsid w:val="008217F3"/>
    <w:rsid w:val="009A1019"/>
    <w:rsid w:val="00A82EA1"/>
    <w:rsid w:val="00B121D3"/>
    <w:rsid w:val="00B3197F"/>
    <w:rsid w:val="00B431E5"/>
    <w:rsid w:val="00BF2F76"/>
    <w:rsid w:val="00ED6F99"/>
    <w:rsid w:val="00F635CF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5"/>
    <o:shapelayout v:ext="edit">
      <o:idmap v:ext="edit" data="1"/>
    </o:shapelayout>
  </w:shapeDefaults>
  <w:decimalSymbol w:val="."/>
  <w:listSeparator w:val=","/>
  <w14:docId w14:val="4800CB76"/>
  <w15:docId w15:val="{D2281D6F-BE55-462E-8DDD-15515BDF1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id-ID" w:eastAsia="id-ID" w:bidi="id-ID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21D3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5">
    <w:name w:val="Body text (5)_"/>
    <w:basedOn w:val="DefaultParagraphFont"/>
    <w:link w:val="Bodytext50"/>
    <w:rsid w:val="00B121D3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">
    <w:name w:val="Body text (2)_"/>
    <w:basedOn w:val="DefaultParagraphFont"/>
    <w:link w:val="Bodytext20"/>
    <w:rsid w:val="00B121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">
    <w:name w:val="Body text (4)_"/>
    <w:basedOn w:val="DefaultParagraphFont"/>
    <w:link w:val="Bodytext40"/>
    <w:rsid w:val="00B121D3"/>
    <w:rPr>
      <w:rFonts w:ascii="Arial" w:eastAsia="Arial" w:hAnsi="Arial" w:cs="Arial"/>
      <w:b/>
      <w:bCs/>
      <w:i w:val="0"/>
      <w:iCs w:val="0"/>
      <w:smallCaps w:val="0"/>
      <w:strike w:val="0"/>
      <w:color w:val="392F99"/>
      <w:sz w:val="18"/>
      <w:szCs w:val="18"/>
      <w:u w:val="none"/>
    </w:rPr>
  </w:style>
  <w:style w:type="character" w:customStyle="1" w:styleId="Bodytext">
    <w:name w:val="Body text_"/>
    <w:basedOn w:val="DefaultParagraphFont"/>
    <w:link w:val="BodyText1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1">
    <w:name w:val="Heading #1_"/>
    <w:basedOn w:val="DefaultParagraphFont"/>
    <w:link w:val="Heading10"/>
    <w:rsid w:val="00B121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icturecaption">
    <w:name w:val="Picture caption_"/>
    <w:basedOn w:val="DefaultParagraphFont"/>
    <w:link w:val="Picturecaption0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2">
    <w:name w:val="Header or footer (2)_"/>
    <w:basedOn w:val="DefaultParagraphFont"/>
    <w:link w:val="Headerorfooter20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bleofcontents">
    <w:name w:val="Table of contents_"/>
    <w:basedOn w:val="DefaultParagraphFont"/>
    <w:link w:val="Tableofcontents0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3">
    <w:name w:val="Body text (3)_"/>
    <w:basedOn w:val="DefaultParagraphFont"/>
    <w:link w:val="Bodytext30"/>
    <w:rsid w:val="00B121D3"/>
    <w:rPr>
      <w:rFonts w:ascii="Arial" w:eastAsia="Arial" w:hAnsi="Arial" w:cs="Arial"/>
      <w:b/>
      <w:bCs/>
      <w:i w:val="0"/>
      <w:iCs w:val="0"/>
      <w:smallCaps w:val="0"/>
      <w:strike w:val="0"/>
      <w:color w:val="BBBBBB"/>
      <w:sz w:val="12"/>
      <w:szCs w:val="12"/>
      <w:u w:val="none"/>
    </w:rPr>
  </w:style>
  <w:style w:type="character" w:customStyle="1" w:styleId="Headerorfooter">
    <w:name w:val="Header or footer_"/>
    <w:basedOn w:val="DefaultParagraphFont"/>
    <w:link w:val="Headerorfooter0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">
    <w:name w:val="Body text (8)_"/>
    <w:basedOn w:val="DefaultParagraphFont"/>
    <w:link w:val="Bodytext80"/>
    <w:rsid w:val="00B121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430"/>
      <w:sz w:val="15"/>
      <w:szCs w:val="15"/>
      <w:u w:val="none"/>
    </w:rPr>
  </w:style>
  <w:style w:type="paragraph" w:customStyle="1" w:styleId="Bodytext50">
    <w:name w:val="Body text (5)"/>
    <w:basedOn w:val="Normal"/>
    <w:link w:val="Bodytext5"/>
    <w:rsid w:val="00B121D3"/>
    <w:pPr>
      <w:spacing w:before="80" w:after="60"/>
      <w:ind w:left="2660"/>
    </w:pPr>
    <w:rPr>
      <w:rFonts w:ascii="Arial" w:eastAsia="Arial" w:hAnsi="Arial" w:cs="Arial"/>
      <w:sz w:val="8"/>
      <w:szCs w:val="8"/>
    </w:rPr>
  </w:style>
  <w:style w:type="paragraph" w:customStyle="1" w:styleId="Bodytext20">
    <w:name w:val="Body text (2)"/>
    <w:basedOn w:val="Normal"/>
    <w:link w:val="Bodytext2"/>
    <w:rsid w:val="00B121D3"/>
    <w:pPr>
      <w:spacing w:line="271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40">
    <w:name w:val="Body text (4)"/>
    <w:basedOn w:val="Normal"/>
    <w:link w:val="Bodytext4"/>
    <w:rsid w:val="00B121D3"/>
    <w:pPr>
      <w:spacing w:line="202" w:lineRule="auto"/>
    </w:pPr>
    <w:rPr>
      <w:rFonts w:ascii="Arial" w:eastAsia="Arial" w:hAnsi="Arial" w:cs="Arial"/>
      <w:b/>
      <w:bCs/>
      <w:color w:val="392F99"/>
      <w:sz w:val="18"/>
      <w:szCs w:val="18"/>
    </w:rPr>
  </w:style>
  <w:style w:type="paragraph" w:customStyle="1" w:styleId="BodyText1">
    <w:name w:val="Body Text1"/>
    <w:basedOn w:val="Normal"/>
    <w:link w:val="Bodytext"/>
    <w:qFormat/>
    <w:rsid w:val="00B121D3"/>
    <w:pPr>
      <w:spacing w:line="360" w:lineRule="auto"/>
    </w:pPr>
    <w:rPr>
      <w:rFonts w:ascii="Times New Roman" w:eastAsia="Times New Roman" w:hAnsi="Times New Roman" w:cs="Times New Roman"/>
    </w:rPr>
  </w:style>
  <w:style w:type="paragraph" w:customStyle="1" w:styleId="Heading10">
    <w:name w:val="Heading #1"/>
    <w:basedOn w:val="Normal"/>
    <w:link w:val="Heading1"/>
    <w:rsid w:val="00B121D3"/>
    <w:pPr>
      <w:spacing w:after="240" w:line="360" w:lineRule="auto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Picturecaption0">
    <w:name w:val="Picture caption"/>
    <w:basedOn w:val="Normal"/>
    <w:link w:val="Picturecaption"/>
    <w:rsid w:val="00B121D3"/>
    <w:pPr>
      <w:spacing w:line="360" w:lineRule="auto"/>
      <w:ind w:firstLine="600"/>
    </w:pPr>
    <w:rPr>
      <w:rFonts w:ascii="Times New Roman" w:eastAsia="Times New Roman" w:hAnsi="Times New Roman" w:cs="Times New Roman"/>
    </w:rPr>
  </w:style>
  <w:style w:type="paragraph" w:customStyle="1" w:styleId="Headerorfooter20">
    <w:name w:val="Header or footer (2)"/>
    <w:basedOn w:val="Normal"/>
    <w:link w:val="Headerorfooter2"/>
    <w:rsid w:val="00B121D3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ofcontents0">
    <w:name w:val="Table of contents"/>
    <w:basedOn w:val="Normal"/>
    <w:link w:val="Tableofcontents"/>
    <w:rsid w:val="00B121D3"/>
    <w:pPr>
      <w:spacing w:after="100"/>
      <w:ind w:firstLine="240"/>
    </w:pPr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Normal"/>
    <w:link w:val="Bodytext3"/>
    <w:rsid w:val="00B121D3"/>
    <w:pPr>
      <w:spacing w:line="293" w:lineRule="auto"/>
      <w:jc w:val="center"/>
    </w:pPr>
    <w:rPr>
      <w:rFonts w:ascii="Arial" w:eastAsia="Arial" w:hAnsi="Arial" w:cs="Arial"/>
      <w:b/>
      <w:bCs/>
      <w:color w:val="BBBBBB"/>
      <w:sz w:val="12"/>
      <w:szCs w:val="12"/>
    </w:rPr>
  </w:style>
  <w:style w:type="paragraph" w:customStyle="1" w:styleId="Headerorfooter0">
    <w:name w:val="Header or footer"/>
    <w:basedOn w:val="Normal"/>
    <w:link w:val="Headerorfooter"/>
    <w:rsid w:val="00B121D3"/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80">
    <w:name w:val="Body text (8)"/>
    <w:basedOn w:val="Normal"/>
    <w:link w:val="Bodytext8"/>
    <w:rsid w:val="00B121D3"/>
    <w:rPr>
      <w:rFonts w:ascii="Times New Roman" w:eastAsia="Times New Roman" w:hAnsi="Times New Roman" w:cs="Times New Roman"/>
      <w:color w:val="333430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EA1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2F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76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F2F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7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footer" Target="footer6.xml"/><Relationship Id="rId39" Type="http://schemas.openxmlformats.org/officeDocument/2006/relationships/image" Target="media/image11.jpeg"/><Relationship Id="rId21" Type="http://schemas.openxmlformats.org/officeDocument/2006/relationships/header" Target="header9.xml"/><Relationship Id="rId34" Type="http://schemas.openxmlformats.org/officeDocument/2006/relationships/header" Target="header14.xml"/><Relationship Id="rId42" Type="http://schemas.openxmlformats.org/officeDocument/2006/relationships/footer" Target="footer9.xml"/><Relationship Id="rId47" Type="http://schemas.openxmlformats.org/officeDocument/2006/relationships/footer" Target="footer11.xml"/><Relationship Id="rId50" Type="http://schemas.openxmlformats.org/officeDocument/2006/relationships/image" Target="media/image13.jpeg"/><Relationship Id="rId55" Type="http://schemas.openxmlformats.org/officeDocument/2006/relationships/header" Target="header25.xml"/><Relationship Id="rId63" Type="http://schemas.openxmlformats.org/officeDocument/2006/relationships/footer" Target="footer1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5.xml"/><Relationship Id="rId29" Type="http://schemas.openxmlformats.org/officeDocument/2006/relationships/image" Target="media/image5.jpeg"/><Relationship Id="rId41" Type="http://schemas.openxmlformats.org/officeDocument/2006/relationships/header" Target="header17.xml"/><Relationship Id="rId54" Type="http://schemas.openxmlformats.org/officeDocument/2006/relationships/header" Target="header24.xml"/><Relationship Id="rId62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image" Target="media/image8.jpeg"/><Relationship Id="rId37" Type="http://schemas.openxmlformats.org/officeDocument/2006/relationships/image" Target="media/image9.jpeg"/><Relationship Id="rId40" Type="http://schemas.openxmlformats.org/officeDocument/2006/relationships/header" Target="header16.xml"/><Relationship Id="rId45" Type="http://schemas.openxmlformats.org/officeDocument/2006/relationships/header" Target="header19.xml"/><Relationship Id="rId53" Type="http://schemas.openxmlformats.org/officeDocument/2006/relationships/footer" Target="footer12.xml"/><Relationship Id="rId58" Type="http://schemas.openxmlformats.org/officeDocument/2006/relationships/header" Target="header27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4.jpeg"/><Relationship Id="rId28" Type="http://schemas.openxmlformats.org/officeDocument/2006/relationships/footer" Target="footer7.xml"/><Relationship Id="rId36" Type="http://schemas.openxmlformats.org/officeDocument/2006/relationships/header" Target="header15.xml"/><Relationship Id="rId49" Type="http://schemas.openxmlformats.org/officeDocument/2006/relationships/image" Target="media/image12.jpeg"/><Relationship Id="rId57" Type="http://schemas.openxmlformats.org/officeDocument/2006/relationships/footer" Target="footer13.xml"/><Relationship Id="rId61" Type="http://schemas.openxmlformats.org/officeDocument/2006/relationships/header" Target="header28.xml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31" Type="http://schemas.openxmlformats.org/officeDocument/2006/relationships/image" Target="media/image7.jpeg"/><Relationship Id="rId44" Type="http://schemas.openxmlformats.org/officeDocument/2006/relationships/footer" Target="footer10.xml"/><Relationship Id="rId52" Type="http://schemas.openxmlformats.org/officeDocument/2006/relationships/header" Target="header23.xml"/><Relationship Id="rId60" Type="http://schemas.openxmlformats.org/officeDocument/2006/relationships/image" Target="media/image1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3.jpeg"/><Relationship Id="rId27" Type="http://schemas.openxmlformats.org/officeDocument/2006/relationships/header" Target="header12.xml"/><Relationship Id="rId30" Type="http://schemas.openxmlformats.org/officeDocument/2006/relationships/image" Target="media/image6.jpeg"/><Relationship Id="rId35" Type="http://schemas.openxmlformats.org/officeDocument/2006/relationships/footer" Target="footer8.xml"/><Relationship Id="rId43" Type="http://schemas.openxmlformats.org/officeDocument/2006/relationships/header" Target="header18.xml"/><Relationship Id="rId48" Type="http://schemas.openxmlformats.org/officeDocument/2006/relationships/header" Target="header21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8" Type="http://schemas.openxmlformats.org/officeDocument/2006/relationships/header" Target="header2.xml"/><Relationship Id="rId51" Type="http://schemas.openxmlformats.org/officeDocument/2006/relationships/header" Target="header2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header" Target="header11.xml"/><Relationship Id="rId33" Type="http://schemas.openxmlformats.org/officeDocument/2006/relationships/header" Target="header13.xml"/><Relationship Id="rId38" Type="http://schemas.openxmlformats.org/officeDocument/2006/relationships/image" Target="media/image10.jpeg"/><Relationship Id="rId46" Type="http://schemas.openxmlformats.org/officeDocument/2006/relationships/header" Target="header20.xml"/><Relationship Id="rId5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2025-01-23T17:59:00Z</dcterms:created>
  <dcterms:modified xsi:type="dcterms:W3CDTF">2025-02-05T04:11:00Z</dcterms:modified>
</cp:coreProperties>
</file>