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0386E" w:rsidRDefault="0080386E" w:rsidP="0080386E">
      <w:pPr>
        <w:pStyle w:val="Heading1"/>
        <w:spacing w:line="480" w:lineRule="auto"/>
        <w:ind w:left="3750" w:right="4402" w:firstLine="1"/>
      </w:pPr>
      <w:r>
        <w:t xml:space="preserve">BAB I </w:t>
      </w:r>
      <w:bookmarkStart w:id="0" w:name="_bookmark7"/>
      <w:bookmarkEnd w:id="0"/>
      <w:r>
        <w:rPr>
          <w:spacing w:val="-2"/>
        </w:rPr>
        <w:t>PENDAHULUAN</w:t>
      </w:r>
    </w:p>
    <w:p w:rsidR="0080386E" w:rsidRDefault="0080386E" w:rsidP="0080386E">
      <w:pPr>
        <w:pStyle w:val="Heading2"/>
        <w:numPr>
          <w:ilvl w:val="1"/>
          <w:numId w:val="1"/>
        </w:numPr>
        <w:tabs>
          <w:tab w:val="left" w:pos="831"/>
        </w:tabs>
        <w:jc w:val="left"/>
      </w:pPr>
      <w:bookmarkStart w:id="1" w:name="_bookmark8"/>
      <w:bookmarkEnd w:id="1"/>
      <w:r>
        <w:t>Latar</w:t>
      </w:r>
      <w:r>
        <w:rPr>
          <w:spacing w:val="-2"/>
        </w:rPr>
        <w:t xml:space="preserve"> Belakang</w:t>
      </w:r>
    </w:p>
    <w:p w:rsidR="0080386E" w:rsidRDefault="0080386E" w:rsidP="0080386E">
      <w:pPr>
        <w:pStyle w:val="BodyText"/>
        <w:rPr>
          <w:b/>
        </w:rPr>
      </w:pPr>
    </w:p>
    <w:p w:rsidR="0080386E" w:rsidRDefault="0080386E" w:rsidP="0080386E">
      <w:pPr>
        <w:pStyle w:val="BodyText"/>
        <w:spacing w:line="480" w:lineRule="auto"/>
        <w:ind w:left="548" w:right="1198" w:firstLine="720"/>
        <w:jc w:val="both"/>
      </w:pPr>
      <w:r>
        <w:t>Apoteker</w:t>
      </w:r>
      <w:r>
        <w:rPr>
          <w:spacing w:val="-11"/>
        </w:rPr>
        <w:t xml:space="preserve"> </w:t>
      </w:r>
      <w:r>
        <w:t>memegang</w:t>
      </w:r>
      <w:r>
        <w:rPr>
          <w:spacing w:val="-10"/>
        </w:rPr>
        <w:t xml:space="preserve"> </w:t>
      </w:r>
      <w:r>
        <w:t>peranan</w:t>
      </w:r>
      <w:r>
        <w:rPr>
          <w:spacing w:val="-10"/>
        </w:rPr>
        <w:t xml:space="preserve"> </w:t>
      </w:r>
      <w:r>
        <w:t>penting</w:t>
      </w:r>
      <w:r>
        <w:rPr>
          <w:spacing w:val="-10"/>
        </w:rPr>
        <w:t xml:space="preserve"> </w:t>
      </w:r>
      <w:r>
        <w:t>dalam</w:t>
      </w:r>
      <w:r>
        <w:rPr>
          <w:spacing w:val="-10"/>
        </w:rPr>
        <w:t xml:space="preserve"> </w:t>
      </w:r>
      <w:r>
        <w:t>pelaksanaan</w:t>
      </w:r>
      <w:r>
        <w:rPr>
          <w:spacing w:val="-10"/>
        </w:rPr>
        <w:t xml:space="preserve"> </w:t>
      </w:r>
      <w:r>
        <w:t>upaya</w:t>
      </w:r>
      <w:r>
        <w:rPr>
          <w:spacing w:val="-11"/>
        </w:rPr>
        <w:t xml:space="preserve"> </w:t>
      </w:r>
      <w:r>
        <w:t>kesehatan.</w:t>
      </w:r>
      <w:r>
        <w:rPr>
          <w:spacing w:val="-8"/>
        </w:rPr>
        <w:t xml:space="preserve"> </w:t>
      </w:r>
      <w:r>
        <w:t>Hal tersebut dapat dilakukan dengan melaksanakan pekerjaan kefarmasian. Menurut Peraturan Pemerintah Republik Indonesia Nomor 51 Tahun 2009, pekerjaan kefarmasian adalah pemuatan termasuk pengendalian mutu sediaan farmasi, pengamanan, pengadaan, penyimpanan dan pendistribusian atau penyaluran obat, pengelolaan obat, pelayanan obat atas resep dokter, pelayanan informasi obat, serta pengembangan obat, bahan obat dan obat tradisional. Dengan demikian, seorang apoteker dapat mengabdikan dirinya pada industri farmasi (Presiden RI,2009).</w:t>
      </w:r>
    </w:p>
    <w:p w:rsidR="0080386E" w:rsidRDefault="0080386E" w:rsidP="0080386E">
      <w:pPr>
        <w:pStyle w:val="BodyText"/>
        <w:spacing w:before="1" w:line="480" w:lineRule="auto"/>
        <w:ind w:left="548" w:right="1201" w:firstLine="720"/>
        <w:jc w:val="both"/>
      </w:pPr>
      <w:r>
        <w:t>Obat</w:t>
      </w:r>
      <w:r>
        <w:rPr>
          <w:spacing w:val="-15"/>
        </w:rPr>
        <w:t xml:space="preserve"> </w:t>
      </w:r>
      <w:r>
        <w:t>tradisional</w:t>
      </w:r>
      <w:r>
        <w:rPr>
          <w:spacing w:val="-15"/>
        </w:rPr>
        <w:t xml:space="preserve"> </w:t>
      </w:r>
      <w:r>
        <w:t>adalah</w:t>
      </w:r>
      <w:r>
        <w:rPr>
          <w:spacing w:val="-15"/>
        </w:rPr>
        <w:t xml:space="preserve"> </w:t>
      </w:r>
      <w:r>
        <w:t>bahan</w:t>
      </w:r>
      <w:r>
        <w:rPr>
          <w:spacing w:val="-15"/>
        </w:rPr>
        <w:t xml:space="preserve"> </w:t>
      </w:r>
      <w:r>
        <w:t>atau</w:t>
      </w:r>
      <w:r>
        <w:rPr>
          <w:spacing w:val="-15"/>
        </w:rPr>
        <w:t xml:space="preserve"> </w:t>
      </w:r>
      <w:r>
        <w:t>ramuan</w:t>
      </w:r>
      <w:r>
        <w:rPr>
          <w:spacing w:val="-15"/>
        </w:rPr>
        <w:t xml:space="preserve"> </w:t>
      </w:r>
      <w:r>
        <w:t>bahan</w:t>
      </w:r>
      <w:r>
        <w:rPr>
          <w:spacing w:val="-15"/>
        </w:rPr>
        <w:t xml:space="preserve"> </w:t>
      </w:r>
      <w:r>
        <w:t>yang</w:t>
      </w:r>
      <w:r>
        <w:rPr>
          <w:spacing w:val="-15"/>
        </w:rPr>
        <w:t xml:space="preserve"> </w:t>
      </w:r>
      <w:r>
        <w:t>berupa</w:t>
      </w:r>
      <w:r>
        <w:rPr>
          <w:spacing w:val="-15"/>
        </w:rPr>
        <w:t xml:space="preserve"> </w:t>
      </w:r>
      <w:r>
        <w:t>bahan</w:t>
      </w:r>
      <w:r>
        <w:rPr>
          <w:spacing w:val="-15"/>
        </w:rPr>
        <w:t xml:space="preserve"> </w:t>
      </w:r>
      <w:r>
        <w:t>tumbuhan, bahan hewan, bahan mineral, sediaan sarian (galenik), atau campuran dari bahan tersebut yang secara turun temurun telah digunakan untuk pengobatan, dan dapat diterapkan sesuai dengan norma yang berlaku di masyarakat (Permenkes, 2012).</w:t>
      </w:r>
    </w:p>
    <w:p w:rsidR="0080386E" w:rsidRDefault="0080386E" w:rsidP="0080386E">
      <w:pPr>
        <w:pStyle w:val="BodyText"/>
        <w:spacing w:line="480" w:lineRule="auto"/>
        <w:ind w:left="548" w:right="1202" w:firstLine="720"/>
        <w:jc w:val="both"/>
      </w:pPr>
      <w:r>
        <w:t>Cara Pembuatan Obat Tradisional yang Baik yang selanjutnya disingkat CPOTB adalah seluruh aspek kegiatan pembuatan obat tradisional yang bertujuan untuk menjamin agar produk yang dihasilkan senantiasa memenuhi persyaratan mutu yang ditetapkan sesuai dengan tujuan penggunaannya. Industri obat tradisional yang selanjutnya IOT</w:t>
      </w:r>
      <w:r>
        <w:rPr>
          <w:spacing w:val="-1"/>
        </w:rPr>
        <w:t xml:space="preserve"> </w:t>
      </w:r>
      <w:r>
        <w:t>adalah</w:t>
      </w:r>
      <w:r>
        <w:rPr>
          <w:spacing w:val="-1"/>
        </w:rPr>
        <w:t xml:space="preserve"> </w:t>
      </w:r>
      <w:r>
        <w:t>industri</w:t>
      </w:r>
      <w:r>
        <w:rPr>
          <w:spacing w:val="-1"/>
        </w:rPr>
        <w:t xml:space="preserve"> </w:t>
      </w:r>
      <w:r>
        <w:t>yang</w:t>
      </w:r>
      <w:r>
        <w:rPr>
          <w:spacing w:val="-1"/>
        </w:rPr>
        <w:t xml:space="preserve"> </w:t>
      </w:r>
      <w:r>
        <w:t>membuat semua</w:t>
      </w:r>
      <w:r>
        <w:rPr>
          <w:spacing w:val="-1"/>
        </w:rPr>
        <w:t xml:space="preserve"> </w:t>
      </w:r>
      <w:r>
        <w:t>bentuk sediaan</w:t>
      </w:r>
      <w:r>
        <w:rPr>
          <w:spacing w:val="-1"/>
        </w:rPr>
        <w:t xml:space="preserve"> </w:t>
      </w:r>
      <w:r>
        <w:t>obat tradisional dengan menerapkan CPOTB (Permenkes, 2012).</w:t>
      </w:r>
    </w:p>
    <w:p w:rsidR="0080386E" w:rsidRDefault="0080386E" w:rsidP="0080386E">
      <w:pPr>
        <w:pStyle w:val="BodyText"/>
        <w:spacing w:line="480" w:lineRule="auto"/>
        <w:ind w:left="548" w:right="1203" w:firstLine="720"/>
        <w:jc w:val="both"/>
      </w:pPr>
      <w:r>
        <w:t>Indsutri obat tradisional harus membuat obat tradisional sedemikian rupa agar sesuai dengan tujuan penggunaannya, memenuhi persyaratan yang tercantur dalam</w:t>
      </w:r>
    </w:p>
    <w:p w:rsidR="0080386E" w:rsidRDefault="0080386E" w:rsidP="0080386E">
      <w:pPr>
        <w:pStyle w:val="BodyText"/>
        <w:spacing w:before="179"/>
        <w:ind w:right="649"/>
        <w:jc w:val="center"/>
      </w:pPr>
      <w:r>
        <w:rPr>
          <w:spacing w:val="-10"/>
        </w:rPr>
        <w:t>1</w:t>
      </w:r>
    </w:p>
    <w:p w:rsidR="0080386E" w:rsidRDefault="0080386E" w:rsidP="0080386E">
      <w:pPr>
        <w:jc w:val="center"/>
        <w:sectPr w:rsidR="0080386E">
          <w:pgSz w:w="12240" w:h="15840"/>
          <w:pgMar w:top="1640" w:right="500" w:bottom="280" w:left="1720" w:header="720" w:footer="720" w:gutter="0"/>
          <w:cols w:space="720"/>
        </w:sectPr>
      </w:pPr>
    </w:p>
    <w:p w:rsidR="0080386E" w:rsidRDefault="0080386E" w:rsidP="0080386E">
      <w:pPr>
        <w:pStyle w:val="BodyText"/>
      </w:pPr>
    </w:p>
    <w:p w:rsidR="0080386E" w:rsidRDefault="0080386E" w:rsidP="0080386E">
      <w:pPr>
        <w:pStyle w:val="BodyText"/>
        <w:spacing w:before="154"/>
      </w:pPr>
    </w:p>
    <w:p w:rsidR="0080386E" w:rsidRDefault="0080386E" w:rsidP="0080386E">
      <w:pPr>
        <w:pStyle w:val="BodyText"/>
        <w:spacing w:line="480" w:lineRule="auto"/>
        <w:ind w:left="548" w:right="1204"/>
        <w:jc w:val="both"/>
      </w:pPr>
      <w:r>
        <w:t>dokumen izin edar (registrasi) dan tidak menimbulkan risiko yang membahayakan penggunanya karena tidak aman, mutu rendah atau tidak efektif. Manajemen puncak bertanggung</w:t>
      </w:r>
      <w:r>
        <w:rPr>
          <w:spacing w:val="-9"/>
        </w:rPr>
        <w:t xml:space="preserve"> </w:t>
      </w:r>
      <w:r>
        <w:t>jawab</w:t>
      </w:r>
      <w:r>
        <w:rPr>
          <w:spacing w:val="-7"/>
        </w:rPr>
        <w:t xml:space="preserve"> </w:t>
      </w:r>
      <w:r>
        <w:t>untuk</w:t>
      </w:r>
      <w:r>
        <w:rPr>
          <w:spacing w:val="-9"/>
        </w:rPr>
        <w:t xml:space="preserve"> </w:t>
      </w:r>
      <w:r>
        <w:t>pencapaian</w:t>
      </w:r>
      <w:r>
        <w:rPr>
          <w:spacing w:val="-8"/>
        </w:rPr>
        <w:t xml:space="preserve"> </w:t>
      </w:r>
      <w:r>
        <w:t>tujuan</w:t>
      </w:r>
      <w:r>
        <w:rPr>
          <w:spacing w:val="-9"/>
        </w:rPr>
        <w:t xml:space="preserve"> </w:t>
      </w:r>
      <w:r>
        <w:t>ini</w:t>
      </w:r>
      <w:r>
        <w:rPr>
          <w:spacing w:val="-9"/>
        </w:rPr>
        <w:t xml:space="preserve"> </w:t>
      </w:r>
      <w:r>
        <w:t>melalui</w:t>
      </w:r>
      <w:r>
        <w:rPr>
          <w:spacing w:val="-9"/>
        </w:rPr>
        <w:t xml:space="preserve"> </w:t>
      </w:r>
      <w:r>
        <w:t>suatu</w:t>
      </w:r>
      <w:r>
        <w:rPr>
          <w:spacing w:val="-9"/>
        </w:rPr>
        <w:t xml:space="preserve"> </w:t>
      </w:r>
      <w:r>
        <w:t>"Kebijakan</w:t>
      </w:r>
      <w:r>
        <w:rPr>
          <w:spacing w:val="-9"/>
        </w:rPr>
        <w:t xml:space="preserve"> </w:t>
      </w:r>
      <w:r>
        <w:t>Mutu",</w:t>
      </w:r>
      <w:r>
        <w:rPr>
          <w:spacing w:val="-9"/>
        </w:rPr>
        <w:t xml:space="preserve"> </w:t>
      </w:r>
      <w:r>
        <w:t>yang memerlukan partisipasi dan komitmen dari semua jajaran di semua departemen di dalam perusahaan, para pemasok dan para distributor (BPOM RI,2011).</w:t>
      </w:r>
    </w:p>
    <w:p w:rsidR="0080386E" w:rsidRDefault="0080386E" w:rsidP="0080386E">
      <w:pPr>
        <w:pStyle w:val="BodyText"/>
        <w:spacing w:line="480" w:lineRule="auto"/>
        <w:ind w:left="548" w:right="1199" w:firstLine="720"/>
        <w:jc w:val="both"/>
      </w:pPr>
      <w:r>
        <w:t>Apoteker dalam industri obat tradisional memegang peranan penting untuk menjamin mutu obat tradisional yang dihasilkan. Kedudukan apoteker diatur oleh peraturan pemerintah yang dituangkan dalam pedoman CPOTB, yaitu apoteker berperan sebagai Kepala Bagian produksi, Kepala Bagian pengawasan mutu dan Kepala</w:t>
      </w:r>
      <w:r>
        <w:rPr>
          <w:spacing w:val="-3"/>
        </w:rPr>
        <w:t xml:space="preserve"> </w:t>
      </w:r>
      <w:r>
        <w:t>Bagian</w:t>
      </w:r>
      <w:r>
        <w:rPr>
          <w:spacing w:val="-3"/>
        </w:rPr>
        <w:t xml:space="preserve"> </w:t>
      </w:r>
      <w:r>
        <w:t>manajemen</w:t>
      </w:r>
      <w:r>
        <w:rPr>
          <w:spacing w:val="-2"/>
        </w:rPr>
        <w:t xml:space="preserve"> </w:t>
      </w:r>
      <w:r>
        <w:t>mutu</w:t>
      </w:r>
      <w:r>
        <w:rPr>
          <w:spacing w:val="-2"/>
        </w:rPr>
        <w:t xml:space="preserve"> </w:t>
      </w:r>
      <w:r>
        <w:t>(pemastian</w:t>
      </w:r>
      <w:r>
        <w:rPr>
          <w:spacing w:val="-3"/>
        </w:rPr>
        <w:t xml:space="preserve"> </w:t>
      </w:r>
      <w:r>
        <w:t>mutu).</w:t>
      </w:r>
      <w:r>
        <w:rPr>
          <w:spacing w:val="-3"/>
        </w:rPr>
        <w:t xml:space="preserve"> </w:t>
      </w:r>
      <w:r>
        <w:t>Untuk</w:t>
      </w:r>
      <w:r>
        <w:rPr>
          <w:spacing w:val="-2"/>
        </w:rPr>
        <w:t xml:space="preserve"> </w:t>
      </w:r>
      <w:r>
        <w:t>menghasilkan</w:t>
      </w:r>
      <w:r>
        <w:rPr>
          <w:spacing w:val="-2"/>
        </w:rPr>
        <w:t xml:space="preserve"> </w:t>
      </w:r>
      <w:r>
        <w:t>sediaan</w:t>
      </w:r>
      <w:r>
        <w:rPr>
          <w:spacing w:val="-2"/>
        </w:rPr>
        <w:t xml:space="preserve"> </w:t>
      </w:r>
      <w:r>
        <w:t>obat jadi yang tetap memenuhi persyaratan yang telah ditetapkan sesuai dengan tujuan penggunaannya (BPOM RI,2011).</w:t>
      </w:r>
    </w:p>
    <w:p w:rsidR="0080386E" w:rsidRDefault="0080386E" w:rsidP="0080386E">
      <w:pPr>
        <w:pStyle w:val="BodyText"/>
        <w:spacing w:before="1" w:line="480" w:lineRule="auto"/>
        <w:ind w:left="548" w:right="1196" w:firstLine="720"/>
        <w:jc w:val="both"/>
      </w:pPr>
      <w:r>
        <w:t>Mengingat pentingnya hal tersebut, maka Program Studi Pendidikan Profesi Apoteker Universitas Muslim Nusantara Al Wasliyah Medan bekerja sama dengan industri farmasi PT Akar Rimba Nusantara dalam menyelanggarakan Praktik Kerja Pendidikan</w:t>
      </w:r>
      <w:r>
        <w:rPr>
          <w:spacing w:val="-9"/>
        </w:rPr>
        <w:t xml:space="preserve"> </w:t>
      </w:r>
      <w:r>
        <w:t>Profesi</w:t>
      </w:r>
      <w:r>
        <w:rPr>
          <w:spacing w:val="-9"/>
        </w:rPr>
        <w:t xml:space="preserve"> </w:t>
      </w:r>
      <w:r>
        <w:t>Apoteker</w:t>
      </w:r>
      <w:r>
        <w:rPr>
          <w:spacing w:val="-10"/>
        </w:rPr>
        <w:t xml:space="preserve"> </w:t>
      </w:r>
      <w:r>
        <w:t>pada</w:t>
      </w:r>
      <w:r>
        <w:rPr>
          <w:spacing w:val="-10"/>
        </w:rPr>
        <w:t xml:space="preserve"> </w:t>
      </w:r>
      <w:r>
        <w:t>tanggal</w:t>
      </w:r>
      <w:r>
        <w:rPr>
          <w:spacing w:val="-9"/>
        </w:rPr>
        <w:t xml:space="preserve"> </w:t>
      </w:r>
      <w:r>
        <w:rPr>
          <w:lang w:val="en-US"/>
        </w:rPr>
        <w:t>21 mei</w:t>
      </w:r>
      <w:r>
        <w:rPr>
          <w:spacing w:val="-9"/>
        </w:rPr>
        <w:t xml:space="preserve"> </w:t>
      </w:r>
      <w:r>
        <w:t>s/d</w:t>
      </w:r>
      <w:r>
        <w:rPr>
          <w:spacing w:val="-9"/>
        </w:rPr>
        <w:t xml:space="preserve"> </w:t>
      </w:r>
      <w:r>
        <w:rPr>
          <w:lang w:val="en-US"/>
        </w:rPr>
        <w:t>02 juli 2024</w:t>
      </w:r>
      <w:r>
        <w:t>.</w:t>
      </w:r>
      <w:r>
        <w:rPr>
          <w:spacing w:val="-9"/>
        </w:rPr>
        <w:t xml:space="preserve"> </w:t>
      </w:r>
      <w:r>
        <w:t>PKPA ini</w:t>
      </w:r>
      <w:r>
        <w:rPr>
          <w:spacing w:val="-13"/>
        </w:rPr>
        <w:t xml:space="preserve"> </w:t>
      </w:r>
      <w:r>
        <w:t>diharapkan</w:t>
      </w:r>
      <w:r>
        <w:rPr>
          <w:spacing w:val="-12"/>
        </w:rPr>
        <w:t xml:space="preserve"> </w:t>
      </w:r>
      <w:r>
        <w:t>dapat</w:t>
      </w:r>
      <w:r>
        <w:rPr>
          <w:spacing w:val="-14"/>
        </w:rPr>
        <w:t xml:space="preserve"> </w:t>
      </w:r>
      <w:r>
        <w:t>meningkatkan</w:t>
      </w:r>
      <w:r>
        <w:rPr>
          <w:spacing w:val="-14"/>
        </w:rPr>
        <w:t xml:space="preserve"> </w:t>
      </w:r>
      <w:r>
        <w:t>pemahaman</w:t>
      </w:r>
      <w:r>
        <w:rPr>
          <w:spacing w:val="-12"/>
        </w:rPr>
        <w:t xml:space="preserve"> </w:t>
      </w:r>
      <w:r>
        <w:t>calon</w:t>
      </w:r>
      <w:r>
        <w:rPr>
          <w:spacing w:val="-14"/>
        </w:rPr>
        <w:t xml:space="preserve"> </w:t>
      </w:r>
      <w:r>
        <w:t>Apoteker</w:t>
      </w:r>
      <w:r>
        <w:rPr>
          <w:spacing w:val="-13"/>
        </w:rPr>
        <w:t xml:space="preserve"> </w:t>
      </w:r>
      <w:r>
        <w:t>mengenai</w:t>
      </w:r>
      <w:r>
        <w:rPr>
          <w:spacing w:val="-14"/>
        </w:rPr>
        <w:t xml:space="preserve"> </w:t>
      </w:r>
      <w:r>
        <w:t>peranan</w:t>
      </w:r>
      <w:r>
        <w:rPr>
          <w:spacing w:val="-12"/>
        </w:rPr>
        <w:t xml:space="preserve"> </w:t>
      </w:r>
      <w:r>
        <w:t>dan tanggung jawab Apoteker di Industri Obat Tradisional, organisasi manajemen pengelolaan sediaan obat tradisional dan penerapan teknis Car</w:t>
      </w:r>
      <w:r>
        <w:rPr>
          <w:lang w:val="en-US"/>
        </w:rPr>
        <w:t>a</w:t>
      </w:r>
      <w:r>
        <w:t xml:space="preserve"> Pembuatan Obat Tradisional yang Baik (CPOTB) di Industri Obat Tradisional.</w:t>
      </w:r>
    </w:p>
    <w:p w:rsidR="0080386E" w:rsidRDefault="0080386E" w:rsidP="0080386E">
      <w:pPr>
        <w:pStyle w:val="Heading2"/>
        <w:numPr>
          <w:ilvl w:val="1"/>
          <w:numId w:val="1"/>
        </w:numPr>
        <w:tabs>
          <w:tab w:val="left" w:pos="1268"/>
        </w:tabs>
        <w:spacing w:line="275" w:lineRule="exact"/>
        <w:ind w:left="1268" w:hanging="720"/>
        <w:jc w:val="left"/>
      </w:pPr>
      <w:bookmarkStart w:id="2" w:name="_bookmark9"/>
      <w:bookmarkEnd w:id="2"/>
      <w:r>
        <w:rPr>
          <w:spacing w:val="-2"/>
        </w:rPr>
        <w:t>Tujuan</w:t>
      </w:r>
    </w:p>
    <w:p w:rsidR="0080386E" w:rsidRDefault="0080386E" w:rsidP="0080386E">
      <w:pPr>
        <w:pStyle w:val="BodyText"/>
        <w:rPr>
          <w:b/>
        </w:rPr>
      </w:pPr>
    </w:p>
    <w:p w:rsidR="0080386E" w:rsidRDefault="0080386E" w:rsidP="0080386E">
      <w:pPr>
        <w:pStyle w:val="BodyText"/>
        <w:ind w:left="662" w:right="1067"/>
        <w:jc w:val="center"/>
      </w:pPr>
      <w:r>
        <w:t>Praktek</w:t>
      </w:r>
      <w:r>
        <w:rPr>
          <w:spacing w:val="-2"/>
        </w:rPr>
        <w:t xml:space="preserve"> </w:t>
      </w:r>
      <w:r>
        <w:t>Kerja</w:t>
      </w:r>
      <w:r>
        <w:rPr>
          <w:spacing w:val="-2"/>
        </w:rPr>
        <w:t xml:space="preserve"> </w:t>
      </w:r>
      <w:r>
        <w:t>Profesi</w:t>
      </w:r>
      <w:r>
        <w:rPr>
          <w:spacing w:val="-1"/>
        </w:rPr>
        <w:t xml:space="preserve"> </w:t>
      </w:r>
      <w:r>
        <w:t>Apoteker (PKPA)</w:t>
      </w:r>
      <w:r>
        <w:rPr>
          <w:spacing w:val="-3"/>
        </w:rPr>
        <w:t xml:space="preserve"> </w:t>
      </w:r>
      <w:r>
        <w:t>ini</w:t>
      </w:r>
      <w:r>
        <w:rPr>
          <w:spacing w:val="-1"/>
        </w:rPr>
        <w:t xml:space="preserve"> </w:t>
      </w:r>
      <w:r>
        <w:t>bertujuan</w:t>
      </w:r>
      <w:r>
        <w:rPr>
          <w:spacing w:val="-1"/>
        </w:rPr>
        <w:t xml:space="preserve"> </w:t>
      </w:r>
      <w:r>
        <w:rPr>
          <w:spacing w:val="-2"/>
        </w:rPr>
        <w:t>untuk:</w:t>
      </w:r>
    </w:p>
    <w:p w:rsidR="0080386E" w:rsidRDefault="0080386E" w:rsidP="0080386E">
      <w:pPr>
        <w:jc w:val="center"/>
        <w:sectPr w:rsidR="0080386E">
          <w:headerReference w:type="default" r:id="rId5"/>
          <w:pgSz w:w="12240" w:h="15840"/>
          <w:pgMar w:top="980" w:right="500" w:bottom="280" w:left="1720" w:header="729" w:footer="0" w:gutter="0"/>
          <w:pgNumType w:start="2"/>
          <w:cols w:space="720"/>
        </w:sectPr>
      </w:pPr>
    </w:p>
    <w:p w:rsidR="0080386E" w:rsidRDefault="0080386E" w:rsidP="0080386E">
      <w:pPr>
        <w:pStyle w:val="BodyText"/>
      </w:pPr>
    </w:p>
    <w:p w:rsidR="0080386E" w:rsidRDefault="0080386E" w:rsidP="0080386E">
      <w:pPr>
        <w:pStyle w:val="BodyText"/>
        <w:spacing w:before="154"/>
      </w:pPr>
    </w:p>
    <w:p w:rsidR="0080386E" w:rsidRDefault="0080386E" w:rsidP="0080386E">
      <w:pPr>
        <w:pStyle w:val="ListParagraph"/>
        <w:numPr>
          <w:ilvl w:val="2"/>
          <w:numId w:val="1"/>
        </w:numPr>
        <w:tabs>
          <w:tab w:val="left" w:pos="1268"/>
        </w:tabs>
        <w:spacing w:line="480" w:lineRule="auto"/>
        <w:ind w:right="1202"/>
        <w:jc w:val="both"/>
        <w:rPr>
          <w:sz w:val="24"/>
        </w:rPr>
      </w:pPr>
      <w:r>
        <w:rPr>
          <w:sz w:val="24"/>
        </w:rPr>
        <w:t xml:space="preserve">Mengetahui tugas dan tanggung jawab Apoteker di Industri Obat Tradisional </w:t>
      </w:r>
      <w:r>
        <w:rPr>
          <w:spacing w:val="-2"/>
          <w:sz w:val="24"/>
        </w:rPr>
        <w:t>terutama</w:t>
      </w:r>
      <w:r>
        <w:rPr>
          <w:spacing w:val="-6"/>
          <w:sz w:val="24"/>
        </w:rPr>
        <w:t xml:space="preserve"> </w:t>
      </w:r>
      <w:r>
        <w:rPr>
          <w:spacing w:val="-2"/>
          <w:sz w:val="24"/>
        </w:rPr>
        <w:t>sebagai</w:t>
      </w:r>
      <w:r>
        <w:rPr>
          <w:spacing w:val="-3"/>
          <w:sz w:val="24"/>
        </w:rPr>
        <w:t xml:space="preserve"> </w:t>
      </w:r>
      <w:r>
        <w:rPr>
          <w:spacing w:val="-2"/>
          <w:sz w:val="24"/>
        </w:rPr>
        <w:t>penanggung</w:t>
      </w:r>
      <w:r>
        <w:rPr>
          <w:spacing w:val="-5"/>
          <w:sz w:val="24"/>
        </w:rPr>
        <w:t xml:space="preserve"> </w:t>
      </w:r>
      <w:r>
        <w:rPr>
          <w:spacing w:val="-2"/>
          <w:sz w:val="24"/>
        </w:rPr>
        <w:t>jawab</w:t>
      </w:r>
      <w:r>
        <w:rPr>
          <w:spacing w:val="-5"/>
          <w:sz w:val="24"/>
        </w:rPr>
        <w:t xml:space="preserve"> </w:t>
      </w:r>
      <w:r>
        <w:rPr>
          <w:spacing w:val="-2"/>
          <w:sz w:val="24"/>
        </w:rPr>
        <w:t>pemastian</w:t>
      </w:r>
      <w:r>
        <w:rPr>
          <w:spacing w:val="-5"/>
          <w:sz w:val="24"/>
        </w:rPr>
        <w:t xml:space="preserve"> </w:t>
      </w:r>
      <w:r>
        <w:rPr>
          <w:spacing w:val="-2"/>
          <w:sz w:val="24"/>
        </w:rPr>
        <w:t>mutu,</w:t>
      </w:r>
      <w:r>
        <w:rPr>
          <w:spacing w:val="-5"/>
          <w:sz w:val="24"/>
        </w:rPr>
        <w:t xml:space="preserve"> </w:t>
      </w:r>
      <w:r>
        <w:rPr>
          <w:spacing w:val="-2"/>
          <w:sz w:val="24"/>
        </w:rPr>
        <w:t>produksi</w:t>
      </w:r>
      <w:r>
        <w:rPr>
          <w:spacing w:val="-3"/>
          <w:sz w:val="24"/>
        </w:rPr>
        <w:t xml:space="preserve"> </w:t>
      </w:r>
      <w:r>
        <w:rPr>
          <w:spacing w:val="-2"/>
          <w:sz w:val="24"/>
        </w:rPr>
        <w:t>dan</w:t>
      </w:r>
      <w:r>
        <w:rPr>
          <w:spacing w:val="-5"/>
          <w:sz w:val="24"/>
        </w:rPr>
        <w:t xml:space="preserve"> </w:t>
      </w:r>
      <w:r>
        <w:rPr>
          <w:spacing w:val="-2"/>
          <w:sz w:val="24"/>
        </w:rPr>
        <w:t xml:space="preserve">pengawasan </w:t>
      </w:r>
      <w:r>
        <w:rPr>
          <w:spacing w:val="-4"/>
          <w:sz w:val="24"/>
        </w:rPr>
        <w:t>mutu</w:t>
      </w:r>
    </w:p>
    <w:p w:rsidR="0080386E" w:rsidRDefault="0080386E" w:rsidP="0080386E">
      <w:pPr>
        <w:pStyle w:val="ListParagraph"/>
        <w:numPr>
          <w:ilvl w:val="2"/>
          <w:numId w:val="1"/>
        </w:numPr>
        <w:tabs>
          <w:tab w:val="left" w:pos="1268"/>
        </w:tabs>
        <w:spacing w:line="480" w:lineRule="auto"/>
        <w:ind w:right="1201"/>
        <w:jc w:val="both"/>
        <w:rPr>
          <w:sz w:val="24"/>
        </w:rPr>
      </w:pPr>
      <w:r>
        <w:rPr>
          <w:sz w:val="24"/>
        </w:rPr>
        <w:t>Mengetahui</w:t>
      </w:r>
      <w:r>
        <w:rPr>
          <w:spacing w:val="-15"/>
          <w:sz w:val="24"/>
        </w:rPr>
        <w:t xml:space="preserve"> </w:t>
      </w:r>
      <w:r>
        <w:rPr>
          <w:sz w:val="24"/>
        </w:rPr>
        <w:t>implementasi</w:t>
      </w:r>
      <w:r>
        <w:rPr>
          <w:spacing w:val="-15"/>
          <w:sz w:val="24"/>
        </w:rPr>
        <w:t xml:space="preserve"> </w:t>
      </w:r>
      <w:r>
        <w:rPr>
          <w:sz w:val="24"/>
        </w:rPr>
        <w:t>CPOTB</w:t>
      </w:r>
      <w:r>
        <w:rPr>
          <w:spacing w:val="-15"/>
          <w:sz w:val="24"/>
        </w:rPr>
        <w:t xml:space="preserve"> </w:t>
      </w:r>
      <w:r>
        <w:rPr>
          <w:sz w:val="24"/>
        </w:rPr>
        <w:t>di</w:t>
      </w:r>
      <w:r>
        <w:rPr>
          <w:spacing w:val="-15"/>
          <w:sz w:val="24"/>
        </w:rPr>
        <w:t xml:space="preserve"> </w:t>
      </w:r>
      <w:r>
        <w:rPr>
          <w:sz w:val="24"/>
        </w:rPr>
        <w:t>Industri</w:t>
      </w:r>
      <w:r>
        <w:rPr>
          <w:spacing w:val="-15"/>
          <w:sz w:val="24"/>
        </w:rPr>
        <w:t xml:space="preserve"> </w:t>
      </w:r>
      <w:r>
        <w:rPr>
          <w:sz w:val="24"/>
        </w:rPr>
        <w:t>Obat</w:t>
      </w:r>
      <w:r>
        <w:rPr>
          <w:spacing w:val="-15"/>
          <w:sz w:val="24"/>
        </w:rPr>
        <w:t xml:space="preserve"> </w:t>
      </w:r>
      <w:r>
        <w:rPr>
          <w:sz w:val="24"/>
        </w:rPr>
        <w:t>Tradisional</w:t>
      </w:r>
      <w:r>
        <w:rPr>
          <w:spacing w:val="-15"/>
          <w:sz w:val="24"/>
        </w:rPr>
        <w:t xml:space="preserve"> </w:t>
      </w:r>
      <w:r>
        <w:rPr>
          <w:sz w:val="24"/>
        </w:rPr>
        <w:t>PT</w:t>
      </w:r>
      <w:r>
        <w:rPr>
          <w:spacing w:val="-15"/>
          <w:sz w:val="24"/>
        </w:rPr>
        <w:t xml:space="preserve"> </w:t>
      </w:r>
      <w:r>
        <w:rPr>
          <w:sz w:val="24"/>
        </w:rPr>
        <w:t>Akar</w:t>
      </w:r>
      <w:r>
        <w:rPr>
          <w:spacing w:val="-15"/>
          <w:sz w:val="24"/>
        </w:rPr>
        <w:t xml:space="preserve"> </w:t>
      </w:r>
      <w:r>
        <w:rPr>
          <w:sz w:val="24"/>
        </w:rPr>
        <w:t xml:space="preserve">Rimba </w:t>
      </w:r>
      <w:r>
        <w:rPr>
          <w:spacing w:val="-2"/>
          <w:sz w:val="24"/>
        </w:rPr>
        <w:t>Nusantara.</w:t>
      </w:r>
    </w:p>
    <w:p w:rsidR="0080386E" w:rsidRDefault="0080386E" w:rsidP="0080386E">
      <w:pPr>
        <w:pStyle w:val="Heading2"/>
        <w:numPr>
          <w:ilvl w:val="1"/>
          <w:numId w:val="1"/>
        </w:numPr>
        <w:tabs>
          <w:tab w:val="left" w:pos="1268"/>
        </w:tabs>
        <w:ind w:left="1268" w:hanging="720"/>
        <w:jc w:val="both"/>
      </w:pPr>
      <w:bookmarkStart w:id="3" w:name="_bookmark10"/>
      <w:bookmarkEnd w:id="3"/>
      <w:r>
        <w:rPr>
          <w:spacing w:val="-2"/>
        </w:rPr>
        <w:t>Manfaat</w:t>
      </w:r>
    </w:p>
    <w:p w:rsidR="0080386E" w:rsidRDefault="0080386E" w:rsidP="0080386E">
      <w:pPr>
        <w:pStyle w:val="BodyText"/>
        <w:rPr>
          <w:b/>
        </w:rPr>
      </w:pPr>
    </w:p>
    <w:p w:rsidR="0080386E" w:rsidRDefault="0080386E" w:rsidP="0080386E">
      <w:pPr>
        <w:pStyle w:val="BodyText"/>
        <w:spacing w:before="1" w:line="480" w:lineRule="auto"/>
        <w:ind w:left="548" w:right="1200" w:firstLine="720"/>
        <w:jc w:val="both"/>
      </w:pPr>
      <w:r>
        <w:t>Praktik Kerja</w:t>
      </w:r>
      <w:r>
        <w:rPr>
          <w:lang w:val="en-US"/>
        </w:rPr>
        <w:t xml:space="preserve"> </w:t>
      </w:r>
      <w:r>
        <w:t>Profesi Apoteker (PKPA) di PT Akar Rimba Nusantara bermanfaat untuk memberikan pemahaman tentang tugas dan tanggung jawab Apoteker di Industri Obat Tradisional dalam penerapan Cara Pembuatan Obat Tradisional yang Baik (CPOTB) yang akan menjadi pedoman bagi calon Apoteker dalam menjalankan praktik kefarmasian nantinya.</w:t>
      </w:r>
    </w:p>
    <w:p w:rsidR="0080386E" w:rsidRDefault="0080386E" w:rsidP="0080386E">
      <w:pPr>
        <w:pStyle w:val="Heading2"/>
        <w:numPr>
          <w:ilvl w:val="1"/>
          <w:numId w:val="1"/>
        </w:numPr>
        <w:tabs>
          <w:tab w:val="left" w:pos="1256"/>
        </w:tabs>
        <w:ind w:left="1256" w:hanging="708"/>
        <w:jc w:val="both"/>
      </w:pPr>
      <w:bookmarkStart w:id="4" w:name="_bookmark11"/>
      <w:bookmarkEnd w:id="4"/>
      <w:r>
        <w:t>Pelaksanaan</w:t>
      </w:r>
      <w:r>
        <w:rPr>
          <w:spacing w:val="-1"/>
        </w:rPr>
        <w:t xml:space="preserve"> </w:t>
      </w:r>
      <w:r>
        <w:rPr>
          <w:spacing w:val="-2"/>
        </w:rPr>
        <w:t>Kegiatan</w:t>
      </w:r>
    </w:p>
    <w:p w:rsidR="0080386E" w:rsidRDefault="0080386E" w:rsidP="0080386E">
      <w:pPr>
        <w:pStyle w:val="BodyText"/>
        <w:rPr>
          <w:b/>
        </w:rPr>
      </w:pPr>
    </w:p>
    <w:p w:rsidR="0080386E" w:rsidRDefault="0080386E" w:rsidP="0080386E">
      <w:pPr>
        <w:pStyle w:val="BodyText"/>
        <w:spacing w:line="480" w:lineRule="auto"/>
        <w:ind w:left="548" w:right="1202" w:firstLine="720"/>
        <w:jc w:val="both"/>
      </w:pPr>
      <w:r>
        <w:t xml:space="preserve">Praktek Kerja Pendidikan Profesi Apoteker dilaksanakan dari tanggal </w:t>
      </w:r>
      <w:r>
        <w:rPr>
          <w:lang w:val="en-US"/>
        </w:rPr>
        <w:t>21 mei</w:t>
      </w:r>
      <w:r>
        <w:rPr>
          <w:spacing w:val="40"/>
        </w:rPr>
        <w:t xml:space="preserve"> </w:t>
      </w:r>
      <w:r>
        <w:t>s/d 0</w:t>
      </w:r>
      <w:r>
        <w:rPr>
          <w:lang w:val="en-US"/>
        </w:rPr>
        <w:t>2 juli 2024</w:t>
      </w:r>
      <w:r>
        <w:t xml:space="preserve"> di PT Akar Rimba Nusantara. Industri Obat Tradisional yang berlokasi di Jl. Setiabudi No. 2, Dusun IV Kota Galuh, Kecamatan Perbaungan, Kabupaten Serdang Bedagai, Sumatera Utara, Indonesia.</w:t>
      </w:r>
    </w:p>
    <w:p w:rsidR="000D4CC1" w:rsidRDefault="000D4CC1">
      <w:bookmarkStart w:id="5" w:name="_GoBack"/>
      <w:bookmarkEnd w:id="5"/>
    </w:p>
    <w:sectPr w:rsidR="000D4C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D18F5" w:rsidRDefault="0080386E">
    <w:pPr>
      <w:pStyle w:val="BodyText"/>
      <w:spacing w:line="14" w:lineRule="auto"/>
      <w:rPr>
        <w:sz w:val="20"/>
      </w:rPr>
    </w:pPr>
    <w:r>
      <w:rPr>
        <w:noProof/>
      </w:rPr>
      <mc:AlternateContent>
        <mc:Choice Requires="wps">
          <w:drawing>
            <wp:anchor distT="0" distB="0" distL="0" distR="0" simplePos="0" relativeHeight="251659264" behindDoc="1" locked="0" layoutInCell="1" allowOverlap="1" wp14:anchorId="2D7A9273" wp14:editId="52510158">
              <wp:simplePos x="0" y="0"/>
              <wp:positionH relativeFrom="page">
                <wp:posOffset>6578854</wp:posOffset>
              </wp:positionH>
              <wp:positionV relativeFrom="page">
                <wp:posOffset>450426</wp:posOffset>
              </wp:positionV>
              <wp:extent cx="165100" cy="19431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rsidR="004D18F5" w:rsidRDefault="0080386E">
                          <w:pPr>
                            <w:pStyle w:val="BodyText"/>
                            <w:spacing w:before="10"/>
                            <w:ind w:left="60"/>
                          </w:pP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type w14:anchorId="2D7A9273" id="_x0000_t202" coordsize="21600,21600" o:spt="202" path="m,l,21600r21600,l21600,xe">
              <v:stroke joinstyle="miter"/>
              <v:path gradientshapeok="t" o:connecttype="rect"/>
            </v:shapetype>
            <v:shape id="Textbox 3" o:spid="_x0000_s1026" type="#_x0000_t202" style="position:absolute;margin-left:518pt;margin-top:35.45pt;width:13pt;height:15.3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" filled="f" stroked="f">
              <v:textbox inset="0,0,0,0">
                <w:txbxContent>
                  <w:p w:rsidR="004D18F5" w:rsidRDefault="0080386E">
                    <w:pPr>
                      <w:pStyle w:val="BodyText"/>
                      <w:spacing w:before="10"/>
                      <w:ind w:left="60"/>
                    </w:pP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1C71189"/>
    <w:multiLevelType w:val="multilevel"/>
    <w:tmpl w:val="07C8D61C"/>
    <w:lvl w:ilvl="0">
      <w:start w:val="1"/>
      <w:numFmt w:val="decimal"/>
      <w:lvlText w:val="%1"/>
      <w:lvlJc w:val="left"/>
      <w:pPr>
        <w:ind w:left="831" w:hanging="360"/>
        <w:jc w:val="left"/>
      </w:pPr>
      <w:rPr>
        <w:rFonts w:hint="default"/>
        <w:lang w:val="id" w:eastAsia="en-US" w:bidi="ar-SA"/>
      </w:rPr>
    </w:lvl>
    <w:lvl w:ilvl="1">
      <w:start w:val="1"/>
      <w:numFmt w:val="decimal"/>
      <w:lvlText w:val="%1.%2"/>
      <w:lvlJc w:val="left"/>
      <w:pPr>
        <w:ind w:left="831" w:hanging="360"/>
        <w:jc w:val="righ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3."/>
      <w:lvlJc w:val="left"/>
      <w:pPr>
        <w:ind w:left="1268"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3">
      <w:numFmt w:val="bullet"/>
      <w:lvlText w:val="•"/>
      <w:lvlJc w:val="left"/>
      <w:pPr>
        <w:ind w:left="3206" w:hanging="360"/>
      </w:pPr>
      <w:rPr>
        <w:rFonts w:hint="default"/>
        <w:lang w:val="id" w:eastAsia="en-US" w:bidi="ar-SA"/>
      </w:rPr>
    </w:lvl>
    <w:lvl w:ilvl="4">
      <w:numFmt w:val="bullet"/>
      <w:lvlText w:val="•"/>
      <w:lvlJc w:val="left"/>
      <w:pPr>
        <w:ind w:left="4180" w:hanging="360"/>
      </w:pPr>
      <w:rPr>
        <w:rFonts w:hint="default"/>
        <w:lang w:val="id" w:eastAsia="en-US" w:bidi="ar-SA"/>
      </w:rPr>
    </w:lvl>
    <w:lvl w:ilvl="5">
      <w:numFmt w:val="bullet"/>
      <w:lvlText w:val="•"/>
      <w:lvlJc w:val="left"/>
      <w:pPr>
        <w:ind w:left="5153" w:hanging="360"/>
      </w:pPr>
      <w:rPr>
        <w:rFonts w:hint="default"/>
        <w:lang w:val="id" w:eastAsia="en-US" w:bidi="ar-SA"/>
      </w:rPr>
    </w:lvl>
    <w:lvl w:ilvl="6">
      <w:numFmt w:val="bullet"/>
      <w:lvlText w:val="•"/>
      <w:lvlJc w:val="left"/>
      <w:pPr>
        <w:ind w:left="6126" w:hanging="360"/>
      </w:pPr>
      <w:rPr>
        <w:rFonts w:hint="default"/>
        <w:lang w:val="id" w:eastAsia="en-US" w:bidi="ar-SA"/>
      </w:rPr>
    </w:lvl>
    <w:lvl w:ilvl="7">
      <w:numFmt w:val="bullet"/>
      <w:lvlText w:val="•"/>
      <w:lvlJc w:val="left"/>
      <w:pPr>
        <w:ind w:left="7100" w:hanging="360"/>
      </w:pPr>
      <w:rPr>
        <w:rFonts w:hint="default"/>
        <w:lang w:val="id" w:eastAsia="en-US" w:bidi="ar-SA"/>
      </w:rPr>
    </w:lvl>
    <w:lvl w:ilvl="8">
      <w:numFmt w:val="bullet"/>
      <w:lvlText w:val="•"/>
      <w:lvlJc w:val="left"/>
      <w:pPr>
        <w:ind w:left="8073" w:hanging="360"/>
      </w:pPr>
      <w:rPr>
        <w:rFonts w:hint="default"/>
        <w:lang w:val="id"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86E"/>
    <w:rsid w:val="000D4CC1"/>
    <w:rsid w:val="008038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E17D80-4313-41D9-9BDC-4D034133E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386E"/>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9"/>
    <w:qFormat/>
    <w:rsid w:val="0080386E"/>
    <w:pPr>
      <w:spacing w:before="61"/>
      <w:ind w:left="1270" w:right="1922"/>
      <w:jc w:val="center"/>
      <w:outlineLvl w:val="0"/>
    </w:pPr>
    <w:rPr>
      <w:b/>
      <w:bCs/>
      <w:sz w:val="24"/>
      <w:szCs w:val="24"/>
    </w:rPr>
  </w:style>
  <w:style w:type="paragraph" w:styleId="Heading2">
    <w:name w:val="heading 2"/>
    <w:basedOn w:val="Normal"/>
    <w:link w:val="Heading2Char"/>
    <w:uiPriority w:val="9"/>
    <w:unhideWhenUsed/>
    <w:qFormat/>
    <w:rsid w:val="0080386E"/>
    <w:pPr>
      <w:ind w:left="1114" w:hanging="566"/>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386E"/>
    <w:rPr>
      <w:rFonts w:ascii="Times New Roman" w:eastAsia="Times New Roman" w:hAnsi="Times New Roman" w:cs="Times New Roman"/>
      <w:b/>
      <w:bCs/>
      <w:sz w:val="24"/>
      <w:szCs w:val="24"/>
      <w:lang w:val="id"/>
    </w:rPr>
  </w:style>
  <w:style w:type="character" w:customStyle="1" w:styleId="Heading2Char">
    <w:name w:val="Heading 2 Char"/>
    <w:basedOn w:val="DefaultParagraphFont"/>
    <w:link w:val="Heading2"/>
    <w:uiPriority w:val="9"/>
    <w:rsid w:val="0080386E"/>
    <w:rPr>
      <w:rFonts w:ascii="Times New Roman" w:eastAsia="Times New Roman" w:hAnsi="Times New Roman" w:cs="Times New Roman"/>
      <w:b/>
      <w:bCs/>
      <w:sz w:val="24"/>
      <w:szCs w:val="24"/>
      <w:lang w:val="id"/>
    </w:rPr>
  </w:style>
  <w:style w:type="paragraph" w:styleId="BodyText">
    <w:name w:val="Body Text"/>
    <w:basedOn w:val="Normal"/>
    <w:link w:val="BodyTextChar"/>
    <w:uiPriority w:val="1"/>
    <w:qFormat/>
    <w:rsid w:val="0080386E"/>
    <w:rPr>
      <w:sz w:val="24"/>
      <w:szCs w:val="24"/>
    </w:rPr>
  </w:style>
  <w:style w:type="character" w:customStyle="1" w:styleId="BodyTextChar">
    <w:name w:val="Body Text Char"/>
    <w:basedOn w:val="DefaultParagraphFont"/>
    <w:link w:val="BodyText"/>
    <w:uiPriority w:val="1"/>
    <w:rsid w:val="0080386E"/>
    <w:rPr>
      <w:rFonts w:ascii="Times New Roman" w:eastAsia="Times New Roman" w:hAnsi="Times New Roman" w:cs="Times New Roman"/>
      <w:sz w:val="24"/>
      <w:szCs w:val="24"/>
      <w:lang w:val="id"/>
    </w:rPr>
  </w:style>
  <w:style w:type="paragraph" w:styleId="ListParagraph">
    <w:name w:val="List Paragraph"/>
    <w:basedOn w:val="Normal"/>
    <w:uiPriority w:val="1"/>
    <w:qFormat/>
    <w:rsid w:val="0080386E"/>
    <w:pPr>
      <w:ind w:left="1114" w:hanging="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592</Words>
  <Characters>3378</Characters>
  <Application>Microsoft Office Word</Application>
  <DocSecurity>0</DocSecurity>
  <Lines>28</Lines>
  <Paragraphs>7</Paragraphs>
  <ScaleCrop>false</ScaleCrop>
  <Company/>
  <LinksUpToDate>false</LinksUpToDate>
  <CharactersWithSpaces>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cp:revision>
  <dcterms:created xsi:type="dcterms:W3CDTF">2025-01-23T17:48:00Z</dcterms:created>
  <dcterms:modified xsi:type="dcterms:W3CDTF">2025-01-23T18:02:00Z</dcterms:modified>
</cp:coreProperties>
</file>